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6FDD3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0"/>
        <w:rPr>
          <w:rFonts w:ascii="Open Sans" w:eastAsia="新細明體" w:hAnsi="Open Sans" w:cs="Open Sans"/>
          <w:b/>
          <w:bCs/>
          <w:spacing w:val="8"/>
          <w:kern w:val="36"/>
          <w:sz w:val="48"/>
          <w:szCs w:val="48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36"/>
          <w:sz w:val="48"/>
          <w:szCs w:val="48"/>
        </w:rPr>
        <w:t>平面及網路（文字）類</w:t>
      </w:r>
    </w:p>
    <w:p w14:paraId="59847652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突發新聞獎</w:t>
      </w:r>
    </w:p>
    <w:p w14:paraId="49BC0C7E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4" w:tgtFrame="_blank" w:history="1"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丹</w:t>
        </w:r>
        <w:proofErr w:type="gramStart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娜</w:t>
        </w:r>
        <w:proofErr w:type="gramEnd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絲來襲：</w:t>
        </w:r>
        <w:proofErr w:type="gramStart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農業重災</w:t>
        </w:r>
        <w:proofErr w:type="gramEnd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 xml:space="preserve"> 72 </w:t>
        </w:r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小時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上下游新聞市集</w:t>
      </w:r>
    </w:p>
    <w:p w14:paraId="4E381C68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rPr>
          <w:rFonts w:ascii="inherit" w:eastAsia="新細明體" w:hAnsi="inherit" w:cs="Helvetica"/>
          <w:kern w:val="0"/>
          <w:szCs w:val="24"/>
        </w:rPr>
      </w:pPr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楊語芸、林怡均、林吉洋、孫維揚</w:t>
      </w:r>
    </w:p>
    <w:p w14:paraId="0EDF0BC0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</w:p>
    <w:p w14:paraId="59A6AB6E" w14:textId="7DFDDB9D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特寫新聞獎</w:t>
      </w:r>
    </w:p>
    <w:p w14:paraId="6A0B7925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5" w:tgtFrame="_blank" w:history="1"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拯救失智囚徒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今周刊</w:t>
      </w:r>
    </w:p>
    <w:p w14:paraId="553366A5" w14:textId="369508A3" w:rsidR="005C2877" w:rsidRPr="005C2877" w:rsidRDefault="005C2877" w:rsidP="005C2877">
      <w:pPr>
        <w:widowControl/>
        <w:shd w:val="clear" w:color="auto" w:fill="FFFFFF"/>
        <w:textAlignment w:val="baseline"/>
        <w:rPr>
          <w:rFonts w:ascii="Helvetica" w:eastAsia="新細明體" w:hAnsi="Helvetica" w:cs="Helvetica"/>
          <w:kern w:val="0"/>
          <w:szCs w:val="24"/>
        </w:rPr>
      </w:pPr>
      <w:r w:rsidRPr="005C2877">
        <w:rPr>
          <w:rFonts w:ascii="Helvetica" w:eastAsia="新細明體" w:hAnsi="Helvetica" w:cs="Helvetica"/>
          <w:kern w:val="0"/>
          <w:szCs w:val="24"/>
          <w:bdr w:val="none" w:sz="0" w:space="0" w:color="auto" w:frame="1"/>
        </w:rPr>
        <w:t>陳亭均、蕭</w:t>
      </w:r>
      <w:proofErr w:type="gramStart"/>
      <w:r w:rsidRPr="005C2877">
        <w:rPr>
          <w:rFonts w:ascii="Helvetica" w:eastAsia="新細明體" w:hAnsi="Helvetica" w:cs="Helvetica"/>
          <w:kern w:val="0"/>
          <w:szCs w:val="24"/>
          <w:bdr w:val="none" w:sz="0" w:space="0" w:color="auto" w:frame="1"/>
        </w:rPr>
        <w:t>芃凱</w:t>
      </w:r>
      <w:proofErr w:type="gramEnd"/>
      <w:r w:rsidRPr="005C2877">
        <w:rPr>
          <w:rFonts w:ascii="Helvetica" w:eastAsia="新細明體" w:hAnsi="Helvetica" w:cs="Helvetica"/>
          <w:kern w:val="0"/>
          <w:szCs w:val="24"/>
          <w:bdr w:val="none" w:sz="0" w:space="0" w:color="auto" w:frame="1"/>
        </w:rPr>
        <w:t>、李季洋、</w:t>
      </w:r>
      <w:r w:rsidRPr="005C2877">
        <w:rPr>
          <w:rFonts w:ascii="Helvetica" w:eastAsia="新細明體" w:hAnsi="Helvetica" w:cs="Helvetica"/>
          <w:b/>
          <w:bCs/>
          <w:color w:val="FF0000"/>
          <w:kern w:val="0"/>
          <w:szCs w:val="24"/>
          <w:bdr w:val="none" w:sz="0" w:space="0" w:color="auto" w:frame="1"/>
        </w:rPr>
        <w:t>陳禹蓁</w:t>
      </w:r>
      <w:r w:rsidR="0021096A">
        <w:rPr>
          <w:rFonts w:ascii="Helvetica" w:eastAsia="新細明體" w:hAnsi="Helvetica" w:cs="Helvetica" w:hint="eastAsia"/>
          <w:b/>
          <w:bCs/>
          <w:color w:val="FF0000"/>
          <w:kern w:val="0"/>
          <w:szCs w:val="24"/>
          <w:bdr w:val="none" w:sz="0" w:space="0" w:color="auto" w:frame="1"/>
        </w:rPr>
        <w:t>(J30)</w:t>
      </w:r>
    </w:p>
    <w:p w14:paraId="306C02F3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</w:p>
    <w:p w14:paraId="2FF5987E" w14:textId="1DD28604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解釋報導獎</w:t>
      </w:r>
    </w:p>
    <w:p w14:paraId="7BE7D75C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6" w:tgtFrame="_blank" w:history="1"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【廢墟少年二部曲】凝視深淵</w:t>
        </w:r>
        <w:proofErr w:type="gramStart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──</w:t>
        </w:r>
        <w:proofErr w:type="gramEnd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被排除的少年與救贖的協力者們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報導者</w:t>
      </w:r>
    </w:p>
    <w:p w14:paraId="083DF077" w14:textId="76FB2635" w:rsidR="005C2877" w:rsidRPr="005C2877" w:rsidRDefault="005C2877" w:rsidP="005C2877">
      <w:pPr>
        <w:widowControl/>
        <w:shd w:val="clear" w:color="auto" w:fill="FFFFFF"/>
        <w:textAlignment w:val="baseline"/>
        <w:rPr>
          <w:rFonts w:ascii="Helvetica" w:eastAsia="新細明體" w:hAnsi="Helvetica" w:cs="Helvetica"/>
          <w:kern w:val="0"/>
          <w:szCs w:val="24"/>
        </w:rPr>
      </w:pPr>
      <w:r w:rsidRPr="005C2877">
        <w:rPr>
          <w:rFonts w:ascii="Helvetica" w:eastAsia="新細明體" w:hAnsi="Helvetica" w:cs="Helvetica"/>
          <w:b/>
          <w:bCs/>
          <w:color w:val="FF0000"/>
          <w:kern w:val="0"/>
          <w:szCs w:val="24"/>
          <w:bdr w:val="none" w:sz="0" w:space="0" w:color="auto" w:frame="1"/>
        </w:rPr>
        <w:t>李雪莉</w:t>
      </w:r>
      <w:r w:rsidR="0021096A" w:rsidRPr="0021096A">
        <w:rPr>
          <w:rFonts w:ascii="Helvetica" w:eastAsia="新細明體" w:hAnsi="Helvetica" w:cs="Helvetica" w:hint="eastAsia"/>
          <w:b/>
          <w:bCs/>
          <w:color w:val="FF0000"/>
          <w:kern w:val="0"/>
          <w:szCs w:val="24"/>
          <w:bdr w:val="none" w:sz="0" w:space="0" w:color="auto" w:frame="1"/>
        </w:rPr>
        <w:t>(J7)</w:t>
      </w:r>
      <w:r w:rsidRPr="005C2877">
        <w:rPr>
          <w:rFonts w:ascii="Helvetica" w:eastAsia="新細明體" w:hAnsi="Helvetica" w:cs="Helvetica"/>
          <w:kern w:val="0"/>
          <w:szCs w:val="24"/>
          <w:bdr w:val="none" w:sz="0" w:space="0" w:color="auto" w:frame="1"/>
        </w:rPr>
        <w:t>、曹馥年、陳曉威、</w:t>
      </w:r>
      <w:r w:rsidRPr="005C2877">
        <w:rPr>
          <w:rFonts w:ascii="Helvetica" w:eastAsia="新細明體" w:hAnsi="Helvetica" w:cs="Helvetica"/>
          <w:b/>
          <w:bCs/>
          <w:color w:val="FF0000"/>
          <w:kern w:val="0"/>
          <w:szCs w:val="24"/>
          <w:bdr w:val="none" w:sz="0" w:space="0" w:color="auto" w:frame="1"/>
        </w:rPr>
        <w:t>陳德倫</w:t>
      </w:r>
      <w:r w:rsidR="0021096A" w:rsidRPr="0021096A">
        <w:rPr>
          <w:rFonts w:ascii="Helvetica" w:eastAsia="新細明體" w:hAnsi="Helvetica" w:cs="Helvetica" w:hint="eastAsia"/>
          <w:color w:val="FF0000"/>
          <w:kern w:val="0"/>
          <w:szCs w:val="24"/>
          <w:bdr w:val="none" w:sz="0" w:space="0" w:color="auto" w:frame="1"/>
        </w:rPr>
        <w:t>(J27)</w:t>
      </w:r>
      <w:r w:rsidRPr="005C2877">
        <w:rPr>
          <w:rFonts w:ascii="Helvetica" w:eastAsia="新細明體" w:hAnsi="Helvetica" w:cs="Helvetica"/>
          <w:kern w:val="0"/>
          <w:szCs w:val="24"/>
          <w:bdr w:val="none" w:sz="0" w:space="0" w:color="auto" w:frame="1"/>
        </w:rPr>
        <w:t>、張詩芸</w:t>
      </w:r>
    </w:p>
    <w:p w14:paraId="07DE8A0C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</w:p>
    <w:p w14:paraId="4B3ECB70" w14:textId="3AB9E04C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新聞評論獎</w:t>
      </w:r>
    </w:p>
    <w:p w14:paraId="430F6918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7" w:tgtFrame="_blank" w:history="1">
        <w:proofErr w:type="gramStart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張茵惠</w:t>
        </w:r>
        <w:proofErr w:type="gramEnd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作品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思想坦克</w:t>
      </w:r>
      <w:proofErr w:type="spellStart"/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VoiceTank</w:t>
      </w:r>
      <w:proofErr w:type="spellEnd"/>
    </w:p>
    <w:p w14:paraId="413F9CA7" w14:textId="59088656" w:rsidR="005C2877" w:rsidRPr="005C2877" w:rsidRDefault="005C2877" w:rsidP="005C2877">
      <w:pPr>
        <w:widowControl/>
        <w:shd w:val="clear" w:color="auto" w:fill="FFFFFF"/>
        <w:textAlignment w:val="baseline"/>
        <w:rPr>
          <w:rFonts w:ascii="Helvetica" w:eastAsia="新細明體" w:hAnsi="Helvetica" w:cs="Helvetica"/>
          <w:b/>
          <w:bCs/>
          <w:color w:val="FF0000"/>
          <w:kern w:val="0"/>
          <w:szCs w:val="24"/>
        </w:rPr>
      </w:pPr>
      <w:proofErr w:type="gramStart"/>
      <w:r w:rsidRPr="005C2877">
        <w:rPr>
          <w:rFonts w:ascii="Helvetica" w:eastAsia="新細明體" w:hAnsi="Helvetica" w:cs="Helvetica"/>
          <w:b/>
          <w:bCs/>
          <w:color w:val="FF0000"/>
          <w:kern w:val="0"/>
          <w:szCs w:val="24"/>
          <w:bdr w:val="none" w:sz="0" w:space="0" w:color="auto" w:frame="1"/>
        </w:rPr>
        <w:t>張茵惠</w:t>
      </w:r>
      <w:proofErr w:type="gramEnd"/>
      <w:r w:rsidR="0021096A" w:rsidRPr="0021096A">
        <w:rPr>
          <w:rFonts w:ascii="Helvetica" w:eastAsia="新細明體" w:hAnsi="Helvetica" w:cs="Helvetica" w:hint="eastAsia"/>
          <w:b/>
          <w:bCs/>
          <w:color w:val="FF0000"/>
          <w:kern w:val="0"/>
          <w:szCs w:val="24"/>
          <w:bdr w:val="none" w:sz="0" w:space="0" w:color="auto" w:frame="1"/>
        </w:rPr>
        <w:t>((J13)</w:t>
      </w:r>
    </w:p>
    <w:p w14:paraId="046BF17D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0"/>
        <w:rPr>
          <w:rFonts w:ascii="Open Sans" w:eastAsia="新細明體" w:hAnsi="Open Sans" w:cs="Open Sans"/>
          <w:b/>
          <w:bCs/>
          <w:spacing w:val="8"/>
          <w:kern w:val="36"/>
          <w:sz w:val="48"/>
          <w:szCs w:val="48"/>
        </w:rPr>
      </w:pPr>
    </w:p>
    <w:p w14:paraId="406991D4" w14:textId="7F6297F1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0"/>
        <w:rPr>
          <w:rFonts w:ascii="Open Sans" w:eastAsia="新細明體" w:hAnsi="Open Sans" w:cs="Open Sans"/>
          <w:b/>
          <w:bCs/>
          <w:spacing w:val="8"/>
          <w:kern w:val="36"/>
          <w:sz w:val="48"/>
          <w:szCs w:val="48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36"/>
          <w:sz w:val="48"/>
          <w:szCs w:val="48"/>
        </w:rPr>
        <w:t>新聞攝影類</w:t>
      </w:r>
    </w:p>
    <w:p w14:paraId="2D0C3FB8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單張新聞攝影獎</w:t>
      </w:r>
    </w:p>
    <w:p w14:paraId="49F5372E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8" w:tgtFrame="_blank" w:history="1"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政治角力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端傳媒</w:t>
      </w:r>
    </w:p>
    <w:p w14:paraId="5F52C889" w14:textId="77777777" w:rsidR="005C2877" w:rsidRPr="005C2877" w:rsidRDefault="005C2877" w:rsidP="005C2877">
      <w:pPr>
        <w:widowControl/>
        <w:shd w:val="clear" w:color="auto" w:fill="FFFFFF"/>
        <w:textAlignment w:val="baseline"/>
        <w:rPr>
          <w:rFonts w:ascii="Helvetica" w:eastAsia="新細明體" w:hAnsi="Helvetica" w:cs="Helvetica"/>
          <w:kern w:val="0"/>
          <w:szCs w:val="24"/>
        </w:rPr>
      </w:pPr>
      <w:r w:rsidRPr="005C2877">
        <w:rPr>
          <w:rFonts w:ascii="Helvetica" w:eastAsia="新細明體" w:hAnsi="Helvetica" w:cs="Helvetica"/>
          <w:kern w:val="0"/>
          <w:szCs w:val="24"/>
          <w:bdr w:val="none" w:sz="0" w:space="0" w:color="auto" w:frame="1"/>
        </w:rPr>
        <w:lastRenderedPageBreak/>
        <w:t>陳焯</w:t>
      </w:r>
      <w:proofErr w:type="gramStart"/>
      <w:r w:rsidRPr="005C2877">
        <w:rPr>
          <w:rFonts w:ascii="Helvetica" w:eastAsia="新細明體" w:hAnsi="Helvetica" w:cs="Helvetica"/>
          <w:kern w:val="0"/>
          <w:szCs w:val="24"/>
          <w:bdr w:val="none" w:sz="0" w:space="0" w:color="auto" w:frame="1"/>
        </w:rPr>
        <w:t>煇</w:t>
      </w:r>
      <w:proofErr w:type="gramEnd"/>
    </w:p>
    <w:p w14:paraId="1997F9C2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</w:p>
    <w:p w14:paraId="05E40E08" w14:textId="3C1C027B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系列新聞攝影獎</w:t>
      </w:r>
    </w:p>
    <w:p w14:paraId="18FB0FB7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9" w:tgtFrame="_blank" w:history="1"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農田裡的螢火蟲忙做工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伙影社、上下游新聞市集</w:t>
      </w:r>
    </w:p>
    <w:p w14:paraId="7296ABE8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rPr>
          <w:rFonts w:ascii="inherit" w:eastAsia="新細明體" w:hAnsi="inherit" w:cs="Helvetica"/>
          <w:kern w:val="0"/>
          <w:szCs w:val="24"/>
        </w:rPr>
      </w:pPr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黃子明（獨立影像工作者）</w:t>
      </w:r>
    </w:p>
    <w:p w14:paraId="41D710E1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0"/>
        <w:rPr>
          <w:rFonts w:ascii="Open Sans" w:eastAsia="新細明體" w:hAnsi="Open Sans" w:cs="Open Sans"/>
          <w:b/>
          <w:bCs/>
          <w:spacing w:val="8"/>
          <w:kern w:val="36"/>
          <w:sz w:val="48"/>
          <w:szCs w:val="48"/>
        </w:rPr>
      </w:pPr>
    </w:p>
    <w:p w14:paraId="194DC79D" w14:textId="76554F7B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0"/>
        <w:rPr>
          <w:rFonts w:ascii="Open Sans" w:eastAsia="新細明體" w:hAnsi="Open Sans" w:cs="Open Sans"/>
          <w:b/>
          <w:bCs/>
          <w:spacing w:val="8"/>
          <w:kern w:val="36"/>
          <w:sz w:val="48"/>
          <w:szCs w:val="48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36"/>
          <w:sz w:val="48"/>
          <w:szCs w:val="48"/>
        </w:rPr>
        <w:t>廣播及網路（音頻）類</w:t>
      </w:r>
    </w:p>
    <w:p w14:paraId="57EF8DE7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廣播新聞獎</w:t>
      </w:r>
    </w:p>
    <w:p w14:paraId="1C23B5C8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10" w:tgtFrame="_blank" w:history="1"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「香港媽媽」逾期居留</w:t>
        </w:r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 xml:space="preserve"> </w:t>
        </w:r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在台</w:t>
        </w:r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8</w:t>
        </w:r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年的喜與悲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中央廣播電臺</w:t>
      </w:r>
    </w:p>
    <w:p w14:paraId="21016B7C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rPr>
          <w:rFonts w:ascii="inherit" w:eastAsia="新細明體" w:hAnsi="inherit" w:cs="Helvetica"/>
          <w:kern w:val="0"/>
          <w:szCs w:val="24"/>
        </w:rPr>
      </w:pPr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陳國維</w:t>
      </w:r>
    </w:p>
    <w:p w14:paraId="4AAFD9EC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</w:p>
    <w:p w14:paraId="4E8545DE" w14:textId="72AF507E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Podcast</w:t>
      </w: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新聞節目獎</w:t>
      </w:r>
    </w:p>
    <w:p w14:paraId="69D63CF9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11" w:tgtFrame="_blank" w:history="1"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The Real Story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報導者</w:t>
      </w:r>
    </w:p>
    <w:p w14:paraId="5AEE08CD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rPr>
          <w:rFonts w:ascii="inherit" w:eastAsia="新細明體" w:hAnsi="inherit" w:cs="Helvetica"/>
          <w:kern w:val="0"/>
          <w:szCs w:val="24"/>
        </w:rPr>
      </w:pPr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詹婉如、林雨佑、洪琴宣、陳思樺、梁玉芳</w:t>
      </w:r>
    </w:p>
    <w:p w14:paraId="04E01501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0"/>
        <w:rPr>
          <w:rFonts w:ascii="Open Sans" w:eastAsia="新細明體" w:hAnsi="Open Sans" w:cs="Open Sans"/>
          <w:b/>
          <w:bCs/>
          <w:spacing w:val="8"/>
          <w:kern w:val="36"/>
          <w:sz w:val="48"/>
          <w:szCs w:val="48"/>
        </w:rPr>
      </w:pPr>
    </w:p>
    <w:p w14:paraId="78D49356" w14:textId="57481F28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0"/>
        <w:rPr>
          <w:rFonts w:ascii="Open Sans" w:eastAsia="新細明體" w:hAnsi="Open Sans" w:cs="Open Sans"/>
          <w:b/>
          <w:bCs/>
          <w:spacing w:val="8"/>
          <w:kern w:val="36"/>
          <w:sz w:val="48"/>
          <w:szCs w:val="48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36"/>
          <w:sz w:val="48"/>
          <w:szCs w:val="48"/>
        </w:rPr>
        <w:t>電視及網路（影音）類</w:t>
      </w:r>
    </w:p>
    <w:p w14:paraId="0E25358B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突發新聞獎</w:t>
      </w:r>
    </w:p>
    <w:p w14:paraId="4483CD2B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12" w:tgtFrame="_blank" w:history="1"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直擊風暴前線：康</w:t>
        </w:r>
        <w:proofErr w:type="gramStart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芮</w:t>
        </w:r>
        <w:proofErr w:type="gramEnd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颱風與原鄉防災救援現場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原住民族電視台</w:t>
      </w:r>
    </w:p>
    <w:p w14:paraId="0F62C2E4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rPr>
          <w:rFonts w:ascii="inherit" w:eastAsia="新細明體" w:hAnsi="inherit" w:cs="Helvetica"/>
          <w:kern w:val="0"/>
          <w:szCs w:val="24"/>
        </w:rPr>
      </w:pPr>
      <w:proofErr w:type="gramStart"/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原視每日</w:t>
      </w:r>
      <w:proofErr w:type="gramEnd"/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新聞團隊</w:t>
      </w:r>
    </w:p>
    <w:p w14:paraId="477F04C2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</w:p>
    <w:p w14:paraId="5ADB5741" w14:textId="2392882E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lastRenderedPageBreak/>
        <w:t>短篇深度報導獎</w:t>
      </w:r>
    </w:p>
    <w:p w14:paraId="2BAF3BD2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13" w:tgtFrame="_blank" w:history="1"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係金</w:t>
        </w:r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A</w:t>
        </w:r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嘛</w:t>
        </w:r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 xml:space="preserve"> </w:t>
        </w:r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失控的詐騙術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台灣電視</w:t>
      </w:r>
    </w:p>
    <w:p w14:paraId="7C96ADA5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rPr>
          <w:rFonts w:ascii="inherit" w:eastAsia="新細明體" w:hAnsi="inherit" w:cs="Helvetica"/>
          <w:kern w:val="0"/>
          <w:szCs w:val="24"/>
        </w:rPr>
      </w:pPr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台視新聞熱線追蹤團隊</w:t>
      </w:r>
    </w:p>
    <w:p w14:paraId="16465DE5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</w:p>
    <w:p w14:paraId="3B908249" w14:textId="6EE65B38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長篇深度報導獎</w:t>
      </w:r>
    </w:p>
    <w:p w14:paraId="31E3015D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14" w:tgtFrame="_blank" w:history="1"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青春「勿」語</w:t>
        </w:r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 xml:space="preserve"> </w:t>
        </w:r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破解數位獵場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鏡電視</w:t>
      </w:r>
    </w:p>
    <w:p w14:paraId="6CB81444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rPr>
          <w:rFonts w:ascii="inherit" w:eastAsia="新細明體" w:hAnsi="inherit" w:cs="Helvetica"/>
          <w:kern w:val="0"/>
          <w:szCs w:val="24"/>
        </w:rPr>
      </w:pPr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林昆慶、呂宏偉、姚敘帆</w:t>
      </w:r>
    </w:p>
    <w:p w14:paraId="4A6FD723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inherit" w:eastAsia="新細明體" w:hAnsi="inherit" w:cs="Open Sans"/>
          <w:b/>
          <w:bCs/>
          <w:spacing w:val="8"/>
          <w:kern w:val="0"/>
          <w:sz w:val="42"/>
          <w:szCs w:val="42"/>
          <w:bdr w:val="none" w:sz="0" w:space="0" w:color="auto" w:frame="1"/>
        </w:rPr>
      </w:pPr>
    </w:p>
    <w:p w14:paraId="6CEE597B" w14:textId="248CD90F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inherit" w:eastAsia="新細明體" w:hAnsi="inherit" w:cs="Open Sans"/>
          <w:b/>
          <w:bCs/>
          <w:spacing w:val="8"/>
          <w:kern w:val="0"/>
          <w:sz w:val="42"/>
          <w:szCs w:val="42"/>
          <w:bdr w:val="none" w:sz="0" w:space="0" w:color="auto" w:frame="1"/>
        </w:rPr>
        <w:t>新聞節目</w:t>
      </w: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獎</w:t>
      </w:r>
    </w:p>
    <w:p w14:paraId="0EEBA95D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15" w:tgtFrame="_blank" w:history="1"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鏡新聞調查報告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鏡電視</w:t>
      </w:r>
    </w:p>
    <w:p w14:paraId="01CD1AFF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rPr>
          <w:rFonts w:ascii="inherit" w:eastAsia="新細明體" w:hAnsi="inherit" w:cs="Helvetica"/>
          <w:kern w:val="0"/>
          <w:szCs w:val="24"/>
        </w:rPr>
      </w:pPr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鏡新聞調查報告</w:t>
      </w:r>
    </w:p>
    <w:p w14:paraId="0ADB76C4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0"/>
        <w:rPr>
          <w:rFonts w:ascii="Open Sans" w:eastAsia="新細明體" w:hAnsi="Open Sans" w:cs="Open Sans"/>
          <w:b/>
          <w:bCs/>
          <w:spacing w:val="8"/>
          <w:kern w:val="36"/>
          <w:sz w:val="48"/>
          <w:szCs w:val="48"/>
        </w:rPr>
      </w:pPr>
    </w:p>
    <w:p w14:paraId="349163AE" w14:textId="3F9D2684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0"/>
        <w:rPr>
          <w:rFonts w:ascii="Open Sans" w:eastAsia="新細明體" w:hAnsi="Open Sans" w:cs="Open Sans"/>
          <w:b/>
          <w:bCs/>
          <w:spacing w:val="8"/>
          <w:kern w:val="36"/>
          <w:sz w:val="48"/>
          <w:szCs w:val="48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36"/>
          <w:sz w:val="48"/>
          <w:szCs w:val="48"/>
        </w:rPr>
        <w:t>不分媒體類</w:t>
      </w:r>
    </w:p>
    <w:p w14:paraId="48A9E926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國際新聞獎</w:t>
      </w:r>
    </w:p>
    <w:p w14:paraId="3962269B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16" w:tgtFrame="_blank" w:history="1"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不安的</w:t>
        </w:r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國</w:t>
        </w:r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度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伙影社</w:t>
      </w:r>
    </w:p>
    <w:p w14:paraId="056FCCF2" w14:textId="6ED86093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rPr>
          <w:rFonts w:ascii="inherit" w:eastAsia="新細明體" w:hAnsi="inherit" w:cs="Helvetica"/>
          <w:kern w:val="0"/>
          <w:szCs w:val="24"/>
        </w:rPr>
      </w:pPr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陳彥婷、</w:t>
      </w:r>
      <w:r w:rsidRPr="005C2877">
        <w:rPr>
          <w:rFonts w:ascii="inherit" w:eastAsia="新細明體" w:hAnsi="inherit" w:cs="Helvetica"/>
          <w:b/>
          <w:bCs/>
          <w:color w:val="FF0000"/>
          <w:kern w:val="0"/>
          <w:szCs w:val="24"/>
          <w:bdr w:val="none" w:sz="0" w:space="0" w:color="auto" w:frame="1"/>
        </w:rPr>
        <w:t>鐘聖雄</w:t>
      </w:r>
      <w:r w:rsidR="0021096A" w:rsidRPr="0021096A">
        <w:rPr>
          <w:rFonts w:ascii="inherit" w:eastAsia="新細明體" w:hAnsi="inherit" w:cs="Helvetica" w:hint="eastAsia"/>
          <w:b/>
          <w:bCs/>
          <w:color w:val="FF0000"/>
          <w:kern w:val="0"/>
          <w:szCs w:val="24"/>
          <w:bdr w:val="none" w:sz="0" w:space="0" w:color="auto" w:frame="1"/>
        </w:rPr>
        <w:t>(J13)</w:t>
      </w:r>
    </w:p>
    <w:p w14:paraId="4CB1AA17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inherit" w:eastAsia="新細明體" w:hAnsi="inherit" w:cs="Open Sans"/>
          <w:b/>
          <w:bCs/>
          <w:spacing w:val="8"/>
          <w:kern w:val="0"/>
          <w:sz w:val="42"/>
          <w:szCs w:val="42"/>
          <w:bdr w:val="none" w:sz="0" w:space="0" w:color="auto" w:frame="1"/>
        </w:rPr>
      </w:pPr>
    </w:p>
    <w:p w14:paraId="2D162214" w14:textId="2067E465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inherit" w:eastAsia="新細明體" w:hAnsi="inherit" w:cs="Open Sans"/>
          <w:b/>
          <w:bCs/>
          <w:spacing w:val="8"/>
          <w:kern w:val="0"/>
          <w:sz w:val="42"/>
          <w:szCs w:val="42"/>
          <w:bdr w:val="none" w:sz="0" w:space="0" w:color="auto" w:frame="1"/>
        </w:rPr>
        <w:t>調查報導</w:t>
      </w: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獎</w:t>
      </w:r>
    </w:p>
    <w:p w14:paraId="45261BA7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17" w:tgtFrame="_blank" w:history="1">
        <w:proofErr w:type="gramStart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誰堆出</w:t>
        </w:r>
        <w:proofErr w:type="gramEnd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垃圾山？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天下雜誌</w:t>
      </w:r>
    </w:p>
    <w:p w14:paraId="61FFACF5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rPr>
          <w:rFonts w:ascii="inherit" w:eastAsia="新細明體" w:hAnsi="inherit" w:cs="Helvetica"/>
          <w:kern w:val="0"/>
          <w:szCs w:val="24"/>
        </w:rPr>
      </w:pPr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劉光瑩、吳靜芳、侯如珊、王建棟</w:t>
      </w:r>
    </w:p>
    <w:p w14:paraId="16C37DBF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</w:p>
    <w:p w14:paraId="289B244C" w14:textId="56D7256C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財經新聞獎</w:t>
      </w:r>
    </w:p>
    <w:p w14:paraId="62CC43A9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18" w:tgtFrame="_blank" w:history="1">
        <w:proofErr w:type="gramStart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一</w:t>
        </w:r>
        <w:proofErr w:type="gramEnd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通電話踏進債務流沙</w:t>
        </w:r>
        <w:proofErr w:type="gramStart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──</w:t>
        </w:r>
        <w:proofErr w:type="gramEnd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揭開「融資租賃」的高利結構與剝削真相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報導者</w:t>
      </w:r>
    </w:p>
    <w:p w14:paraId="514C923F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rPr>
          <w:rFonts w:ascii="inherit" w:eastAsia="新細明體" w:hAnsi="inherit" w:cs="Helvetica"/>
          <w:kern w:val="0"/>
          <w:szCs w:val="24"/>
        </w:rPr>
      </w:pPr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藍婉</w:t>
      </w:r>
      <w:proofErr w:type="gramStart"/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甄</w:t>
      </w:r>
      <w:proofErr w:type="gramEnd"/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、孔德廉、古芹、方德琳、黃鈺婷</w:t>
      </w:r>
    </w:p>
    <w:p w14:paraId="1516B170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</w:p>
    <w:p w14:paraId="01934B4A" w14:textId="64BBD63C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新聞敘事創新獎</w:t>
      </w:r>
    </w:p>
    <w:p w14:paraId="0ABC058A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19" w:tgtFrame="_blank" w:history="1"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財</w:t>
        </w:r>
        <w:proofErr w:type="gramStart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劃法吵什麼</w:t>
        </w:r>
        <w:proofErr w:type="gramEnd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？</w:t>
        </w:r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公共電視</w:t>
      </w:r>
    </w:p>
    <w:p w14:paraId="6A2D46B0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rPr>
          <w:rFonts w:ascii="inherit" w:eastAsia="新細明體" w:hAnsi="inherit" w:cs="Helvetica"/>
          <w:kern w:val="0"/>
          <w:szCs w:val="24"/>
        </w:rPr>
      </w:pPr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蔣銀珊、許家嘉、陳彥安、廖婷鈺、王介村</w:t>
      </w:r>
    </w:p>
    <w:p w14:paraId="34B1D64B" w14:textId="77777777" w:rsidR="0021096A" w:rsidRDefault="0021096A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</w:p>
    <w:p w14:paraId="65FDC52F" w14:textId="22A1CFE9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1"/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</w:pPr>
      <w:r w:rsidRPr="005C2877">
        <w:rPr>
          <w:rFonts w:ascii="Open Sans" w:eastAsia="新細明體" w:hAnsi="Open Sans" w:cs="Open Sans"/>
          <w:b/>
          <w:bCs/>
          <w:spacing w:val="8"/>
          <w:kern w:val="0"/>
          <w:sz w:val="42"/>
          <w:szCs w:val="42"/>
        </w:rPr>
        <w:t>藝術與文化新聞獎</w:t>
      </w:r>
    </w:p>
    <w:p w14:paraId="53828C2B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outlineLvl w:val="2"/>
        <w:rPr>
          <w:rFonts w:ascii="Open Sans" w:eastAsia="新細明體" w:hAnsi="Open Sans" w:cs="Open Sans"/>
          <w:spacing w:val="8"/>
          <w:kern w:val="0"/>
          <w:sz w:val="30"/>
          <w:szCs w:val="30"/>
        </w:rPr>
      </w:pPr>
      <w:hyperlink r:id="rId20" w:tgtFrame="_blank" w:history="1"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當笑聲成為流量：全</w:t>
        </w:r>
        <w:proofErr w:type="gramStart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臺</w:t>
        </w:r>
        <w:proofErr w:type="gramEnd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 xml:space="preserve">喜劇市場白熱化　</w:t>
        </w:r>
        <w:proofErr w:type="gramStart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單口競爭</w:t>
        </w:r>
        <w:proofErr w:type="gramEnd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激烈、</w:t>
        </w:r>
        <w:proofErr w:type="gramStart"/>
        <w:r w:rsidRPr="005C2877">
          <w:rPr>
            <w:rFonts w:ascii="inherit" w:eastAsia="新細明體" w:hAnsi="inherit" w:cs="Open Sans"/>
            <w:color w:val="0000FF"/>
            <w:spacing w:val="8"/>
            <w:kern w:val="0"/>
            <w:sz w:val="30"/>
            <w:szCs w:val="30"/>
            <w:u w:val="single"/>
            <w:bdr w:val="none" w:sz="0" w:space="0" w:color="auto" w:frame="1"/>
          </w:rPr>
          <w:t>日式漫才崛起</w:t>
        </w:r>
        <w:proofErr w:type="gramEnd"/>
      </w:hyperlink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 xml:space="preserve"> / </w:t>
      </w:r>
      <w:proofErr w:type="spellStart"/>
      <w:r w:rsidRPr="005C2877">
        <w:rPr>
          <w:rFonts w:ascii="Open Sans" w:eastAsia="新細明體" w:hAnsi="Open Sans" w:cs="Open Sans"/>
          <w:spacing w:val="8"/>
          <w:kern w:val="0"/>
          <w:sz w:val="30"/>
          <w:szCs w:val="30"/>
        </w:rPr>
        <w:t>READr</w:t>
      </w:r>
      <w:proofErr w:type="spellEnd"/>
    </w:p>
    <w:p w14:paraId="52481D45" w14:textId="77777777" w:rsidR="005C2877" w:rsidRPr="005C2877" w:rsidRDefault="005C2877" w:rsidP="005C2877">
      <w:pPr>
        <w:widowControl/>
        <w:shd w:val="clear" w:color="auto" w:fill="FFFFFF"/>
        <w:spacing w:line="528" w:lineRule="atLeast"/>
        <w:textAlignment w:val="baseline"/>
        <w:rPr>
          <w:rFonts w:ascii="inherit" w:eastAsia="新細明體" w:hAnsi="inherit" w:cs="Helvetica"/>
          <w:kern w:val="0"/>
          <w:szCs w:val="24"/>
        </w:rPr>
      </w:pPr>
      <w:r w:rsidRPr="005C2877">
        <w:rPr>
          <w:rFonts w:ascii="inherit" w:eastAsia="新細明體" w:hAnsi="inherit" w:cs="Helvetica"/>
          <w:kern w:val="0"/>
          <w:szCs w:val="24"/>
          <w:bdr w:val="none" w:sz="0" w:space="0" w:color="auto" w:frame="1"/>
        </w:rPr>
        <w:t>徐湘芸、李又如、曾立宇、簡信昌</w:t>
      </w:r>
    </w:p>
    <w:p w14:paraId="5EAEA161" w14:textId="77777777" w:rsidR="006A20E0" w:rsidRPr="005C2877" w:rsidRDefault="006A20E0"/>
    <w:sectPr w:rsidR="006A20E0" w:rsidRPr="005C287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877"/>
    <w:rsid w:val="0021096A"/>
    <w:rsid w:val="00544285"/>
    <w:rsid w:val="005C2877"/>
    <w:rsid w:val="006A20E0"/>
    <w:rsid w:val="00D1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9F0BC"/>
  <w15:chartTrackingRefBased/>
  <w15:docId w15:val="{5B63AB6E-AD86-400B-800B-863F11FB2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8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1131">
          <w:marLeft w:val="0"/>
          <w:marRight w:val="0"/>
          <w:marTop w:val="0"/>
          <w:marBottom w:val="302"/>
          <w:divBdr>
            <w:top w:val="single" w:sz="2" w:space="0" w:color="454D57"/>
            <w:left w:val="single" w:sz="48" w:space="0" w:color="454D57"/>
            <w:bottom w:val="single" w:sz="2" w:space="0" w:color="454D57"/>
            <w:right w:val="single" w:sz="2" w:space="0" w:color="454D57"/>
          </w:divBdr>
          <w:divsChild>
            <w:div w:id="16308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351224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90534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75887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75974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09198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34801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680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8672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71940">
          <w:marLeft w:val="0"/>
          <w:marRight w:val="0"/>
          <w:marTop w:val="0"/>
          <w:marBottom w:val="302"/>
          <w:divBdr>
            <w:top w:val="single" w:sz="2" w:space="0" w:color="454D57"/>
            <w:left w:val="single" w:sz="48" w:space="0" w:color="454D57"/>
            <w:bottom w:val="single" w:sz="2" w:space="0" w:color="454D57"/>
            <w:right w:val="single" w:sz="2" w:space="0" w:color="454D57"/>
          </w:divBdr>
          <w:divsChild>
            <w:div w:id="6254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85513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254262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65888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87736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505435">
          <w:marLeft w:val="0"/>
          <w:marRight w:val="0"/>
          <w:marTop w:val="0"/>
          <w:marBottom w:val="302"/>
          <w:divBdr>
            <w:top w:val="single" w:sz="2" w:space="0" w:color="454D57"/>
            <w:left w:val="single" w:sz="48" w:space="0" w:color="454D57"/>
            <w:bottom w:val="single" w:sz="2" w:space="0" w:color="454D57"/>
            <w:right w:val="single" w:sz="2" w:space="0" w:color="454D57"/>
          </w:divBdr>
          <w:divsChild>
            <w:div w:id="2589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9499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93458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13613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46857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278816">
          <w:marLeft w:val="0"/>
          <w:marRight w:val="0"/>
          <w:marTop w:val="0"/>
          <w:marBottom w:val="302"/>
          <w:divBdr>
            <w:top w:val="single" w:sz="2" w:space="0" w:color="454D57"/>
            <w:left w:val="single" w:sz="48" w:space="0" w:color="454D57"/>
            <w:bottom w:val="single" w:sz="2" w:space="0" w:color="454D57"/>
            <w:right w:val="single" w:sz="2" w:space="0" w:color="454D57"/>
          </w:divBdr>
          <w:divsChild>
            <w:div w:id="21146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97142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19683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52173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391968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11499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336923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161602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56385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132086">
          <w:marLeft w:val="0"/>
          <w:marRight w:val="0"/>
          <w:marTop w:val="0"/>
          <w:marBottom w:val="302"/>
          <w:divBdr>
            <w:top w:val="single" w:sz="2" w:space="0" w:color="454D57"/>
            <w:left w:val="single" w:sz="48" w:space="0" w:color="454D57"/>
            <w:bottom w:val="single" w:sz="2" w:space="0" w:color="454D57"/>
            <w:right w:val="single" w:sz="2" w:space="0" w:color="454D57"/>
          </w:divBdr>
          <w:divsChild>
            <w:div w:id="1548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78815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161663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12828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74673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031749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775799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666660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59235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3880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8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eja-award.s3.amazonaws.com/2025/nomination/2/21/shortlist/21035/web/index.html" TargetMode="External"/><Relationship Id="rId13" Type="http://schemas.openxmlformats.org/officeDocument/2006/relationships/hyperlink" Target="https://feja-award.s3.amazonaws.com/2025/nomination/3/32/shortlist/32025/index.html" TargetMode="External"/><Relationship Id="rId18" Type="http://schemas.openxmlformats.org/officeDocument/2006/relationships/hyperlink" Target="https://feja-award.s3.amazonaws.com/2025/nomination/5/54/shortlist/54016/index.html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feja-award.s3.amazonaws.com/2025/nomination/1/14/shortlist/14011/index.html" TargetMode="External"/><Relationship Id="rId12" Type="http://schemas.openxmlformats.org/officeDocument/2006/relationships/hyperlink" Target="https://youtu.be/pT_zTXHDRK0" TargetMode="External"/><Relationship Id="rId17" Type="http://schemas.openxmlformats.org/officeDocument/2006/relationships/hyperlink" Target="https://feja-award.s3.amazonaws.com/2025/nomination/5/53/shortlist/53014/index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eja-award.s3.amazonaws.com/2025/nomination/5/52/shortlist/52001/index.html" TargetMode="External"/><Relationship Id="rId20" Type="http://schemas.openxmlformats.org/officeDocument/2006/relationships/hyperlink" Target="https://feja-award.s3.amazonaws.com/2025/nomination/5/55/shortlist/55037/index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feja-award.s3.amazonaws.com/2025/nomination/1/13/shortlist/13046/index.html" TargetMode="External"/><Relationship Id="rId11" Type="http://schemas.openxmlformats.org/officeDocument/2006/relationships/hyperlink" Target="https://feja-award.s3.amazonaws.com/2025/nomination/4/42/shortlist/42003/index.html" TargetMode="External"/><Relationship Id="rId5" Type="http://schemas.openxmlformats.org/officeDocument/2006/relationships/hyperlink" Target="https://drive.google.com/file/d/1DO5P19HfAviSgPkjSn0ARbdpmww_mWgi/view?usp=sharing" TargetMode="External"/><Relationship Id="rId15" Type="http://schemas.openxmlformats.org/officeDocument/2006/relationships/hyperlink" Target="https://feja-award.s3.amazonaws.com/2025/nomination/3/34/shortlist/34026/index.html" TargetMode="External"/><Relationship Id="rId10" Type="http://schemas.openxmlformats.org/officeDocument/2006/relationships/hyperlink" Target="https://youtu.be/XkMxtSrM8CQ" TargetMode="External"/><Relationship Id="rId19" Type="http://schemas.openxmlformats.org/officeDocument/2006/relationships/hyperlink" Target="https://feja-award.s3.amazonaws.com/2025/nomination/5/51/shortlist/51034/index.html" TargetMode="External"/><Relationship Id="rId4" Type="http://schemas.openxmlformats.org/officeDocument/2006/relationships/hyperlink" Target="https://feja-award.s3.amazonaws.com/2025/nomination/1/11/shortlist/11014/index.html" TargetMode="External"/><Relationship Id="rId9" Type="http://schemas.openxmlformats.org/officeDocument/2006/relationships/hyperlink" Target="https://feja-award.s3.amazonaws.com/2025/nomination/2/22/shortlist/22001/web/index.html" TargetMode="External"/><Relationship Id="rId14" Type="http://schemas.openxmlformats.org/officeDocument/2006/relationships/hyperlink" Target="https://youtu.be/vcpjQZciYOc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cpl</dc:creator>
  <cp:keywords/>
  <dc:description/>
  <cp:lastModifiedBy>cpl</cp:lastModifiedBy>
  <cp:revision>2</cp:revision>
  <dcterms:created xsi:type="dcterms:W3CDTF">2025-11-19T08:52:00Z</dcterms:created>
  <dcterms:modified xsi:type="dcterms:W3CDTF">2025-11-19T08:57:00Z</dcterms:modified>
</cp:coreProperties>
</file>