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5425440" cy="1017270"/>
                <wp:effectExtent b="0" l="0" r="0" t="0"/>
                <wp:wrapNone/>
                <wp:docPr id="8591586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5425440" cy="1017270"/>
                <wp:effectExtent b="0" l="0" r="0" t="0"/>
                <wp:wrapNone/>
                <wp:docPr id="8591586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" w:lineRule="auto"/>
        <w:ind w:left="274" w:firstLine="0"/>
        <w:jc w:val="center"/>
        <w:rPr>
          <w:rFonts w:ascii="Cambria" w:cs="Cambria" w:eastAsia="Cambria" w:hAnsi="Cambria"/>
          <w:color w:val="b8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</w:p>
    <w:p w:rsidR="00000000" w:rsidDel="00000000" w:rsidP="00000000" w:rsidRDefault="00000000" w:rsidRPr="00000000" w14:paraId="00000006">
      <w:pPr>
        <w:spacing w:before="116" w:lineRule="auto"/>
        <w:ind w:left="274" w:right="2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pStyle w:val="Title"/>
        <w:spacing w:line="29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90" w:lineRule="auto"/>
        <w:ind w:left="1650" w:hanging="19.000000000000057"/>
        <w:jc w:val="center"/>
        <w:rPr/>
      </w:pPr>
      <w:r w:rsidDel="00000000" w:rsidR="00000000" w:rsidRPr="00000000">
        <w:rPr>
          <w:rtl w:val="0"/>
        </w:rPr>
        <w:t xml:space="preserve">BARANGAY HEALTH CERTIFICATION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92710</wp:posOffset>
            </wp:positionV>
            <wp:extent cx="6500495" cy="6053455"/>
            <wp:effectExtent b="0" l="0" r="0" t="0"/>
            <wp:wrapNone/>
            <wp:docPr id="8591586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based on the records of the Barangay Health Station of Barangay Darasa, that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NAME)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years old, is a resident Barangay Darasa, Tanauan City Batangas is not under the list of PUI and/or PUM and is not showing any symptoms of COVID as of this date.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certification is being issued upon his/her request for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ef4140"/>
          <w:sz w:val="24"/>
          <w:szCs w:val="24"/>
          <w:u w:val="none"/>
          <w:shd w:fill="auto" w:val="clear"/>
          <w:vertAlign w:val="baseline"/>
          <w:rtl w:val="0"/>
        </w:rPr>
        <w:t xml:space="preserve">SPECIFIC PURPOSE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purposes.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Barangay Darasa, Tanauan City, Batangas.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4067810</wp:posOffset>
            </wp:positionH>
            <wp:positionV relativeFrom="paragraph">
              <wp:posOffset>238760</wp:posOffset>
            </wp:positionV>
            <wp:extent cx="1514474" cy="942974"/>
            <wp:effectExtent b="0" l="0" r="0" t="0"/>
            <wp:wrapNone/>
            <wp:docPr id="8591586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337" w:right="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337" w:firstLine="0"/>
        <w:rPr/>
      </w:pPr>
      <w:r w:rsidDel="00000000" w:rsidR="00000000" w:rsidRPr="00000000">
        <w:rPr>
          <w:rtl w:val="0"/>
        </w:rPr>
        <w:t xml:space="preserve">Hon. Angelie Villegas Sumargo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337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Kagawad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254000</wp:posOffset>
                </wp:positionV>
                <wp:extent cx="6563995" cy="1644650"/>
                <wp:effectExtent b="0" l="0" r="0" t="0"/>
                <wp:wrapNone/>
                <wp:docPr id="8591586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254000</wp:posOffset>
                </wp:positionV>
                <wp:extent cx="6563995" cy="1644650"/>
                <wp:effectExtent b="0" l="0" r="0" t="0"/>
                <wp:wrapNone/>
                <wp:docPr id="8591586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51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37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right="371" w:firstLine="60"/>
        <w:rPr/>
      </w:pPr>
      <w:r w:rsidDel="00000000" w:rsidR="00000000" w:rsidRPr="00000000">
        <w:rPr>
          <w:rtl w:val="0"/>
        </w:rPr>
        <w:t xml:space="preserve">Hon. Gregorio F. Llanto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60" w:right="371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1729" w:w="3744.5"/>
            <w:col w:space="0" w:w="3744.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Barangay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" w:lineRule="auto"/>
        <w:ind w:left="8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" w:lineRule="auto"/>
        <w:ind w:left="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2405" w:right="1373" w:hanging="774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60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2405" w:right="1373" w:hanging="774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9RvHZ77sgpAxdnB7wFIxp7tyg==">CgMxLjA4AHIhMWtQSG4yc0VrdnRWSXBtYVp0UFZKRm5hNXdnZTBXakc1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