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dc969ebc69d4c7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RESUELVAN BASES DE REMATE.-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ARAVENA FAUNDEZ CLAUDIO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8722-2014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Sírvase SS. resolver derechamente  las bases de remate presentadas con fecha ____________, por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43608_689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43608_689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e549ef191ab4f5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43608_689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43608_689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f298626ac714d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TIJUI0011141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076e572b21f42b3" /><Relationship Type="http://schemas.openxmlformats.org/officeDocument/2006/relationships/image" Target="/media/image.jpg" Id="Rce549ef191ab4f5f" /><Relationship Type="http://schemas.openxmlformats.org/officeDocument/2006/relationships/image" Target="/media/image2.jpg" Id="Ref298626ac714dd4" /></Relationships>
</file>