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b1af0d02834de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VILLARROEL RETAMALES MARCELO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42806_386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42806_386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acd9e6fb8747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42806_386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42806_386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d141bf7d1840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06cf87ba1d4ec0" /><Relationship Type="http://schemas.openxmlformats.org/officeDocument/2006/relationships/image" Target="/media/image.jpg" Id="R35acd9e6fb87472d" /><Relationship Type="http://schemas.openxmlformats.org/officeDocument/2006/relationships/image" Target="/media/image2.jpg" Id="R64d141bf7d18406e" /></Relationships>
</file>