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b847a11e774e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VASQUEZ LUIS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2823_604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2823_604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86a9395d1549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2823_604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2823_604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5e695dd80840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0b69e93f1744f6" /><Relationship Type="http://schemas.openxmlformats.org/officeDocument/2006/relationships/image" Target="/media/image.jpg" Id="R5586a9395d154995" /><Relationship Type="http://schemas.openxmlformats.org/officeDocument/2006/relationships/image" Target="/media/image2.jpg" Id="Re25e695dd8084045" /></Relationships>
</file>