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829b4c14614c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FRANCO BURGOS EMELINA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35301_382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35301_382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b98fb8aa1949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35301_382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35301_382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5346ba369549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c727fb8e22429e" /><Relationship Type="http://schemas.openxmlformats.org/officeDocument/2006/relationships/image" Target="/media/image.jpg" Id="R82b98fb8aa1949eb" /><Relationship Type="http://schemas.openxmlformats.org/officeDocument/2006/relationships/image" Target="/media/image2.jpg" Id="R705346ba3695490e" /></Relationships>
</file>