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3b8db8eecb44b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16.583.382-1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GABRILE ALEJANDRO CACERES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121965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109_923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109_923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0bce44abe14f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109_923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109_923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dcde7dc904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63761b4ea446f7" /><Relationship Type="http://schemas.openxmlformats.org/officeDocument/2006/relationships/image" Target="/media/image.jpg" Id="R450bce44abe14f8e" /><Relationship Type="http://schemas.openxmlformats.org/officeDocument/2006/relationships/image" Target="/media/image2.jpg" Id="R04dcde7dc90443b7" /></Relationships>
</file>