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533e4f8a98402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10395-2013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15.415.728-K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ANTONIO BORQUEZ GUTIERREZ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9600043565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521_395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521_395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5fabf5db054f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521_395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521_395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d28d43387944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2a74d6931b4cca" /><Relationship Type="http://schemas.openxmlformats.org/officeDocument/2006/relationships/image" Target="/media/image.jpg" Id="R5f5fabf5db054fdc" /><Relationship Type="http://schemas.openxmlformats.org/officeDocument/2006/relationships/image" Target="/media/image2.jpg" Id="R8fd28d4338794412" /></Relationships>
</file>