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25500a02e94d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RIQUELME MARIANELA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50441_317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50441_317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bbe145d07946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50441_3175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50441_3175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ce46d7daf340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fe45c19b5b4142" /><Relationship Type="http://schemas.openxmlformats.org/officeDocument/2006/relationships/image" Target="/media/image.jpg" Id="R50bbe145d079469e" /><Relationship Type="http://schemas.openxmlformats.org/officeDocument/2006/relationships/image" Target="/media/image2.jpg" Id="R0ece46d7daf3405b" /></Relationships>
</file>