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6eb2246eb747e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SE FIJE DIA Y HORA PARA LA SUBASTA.-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HIDALGO BARRERA HECTOR ARMANDO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1627-2008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se sirva resolver y fijar  día y hora para la subasta, para lo cual propongo el día ___  de _____ de ______, a las _____.- horas.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112015_034203_4097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112015_034203_4097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f080e5dd9f4f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112015_034203_4097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112015_034203_4097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841618581d42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TIJUI0000397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da6a1c9114841c2" /><Relationship Type="http://schemas.openxmlformats.org/officeDocument/2006/relationships/image" Target="/media/image.jpg" Id="Rb8f080e5dd9f4f13" /><Relationship Type="http://schemas.openxmlformats.org/officeDocument/2006/relationships/image" Target="/media/image2.jpg" Id="R7d841618581d4238" /></Relationships>
</file>