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f48afe3f0a4e2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PULGAR SAEZ LAURA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025_69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025_69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76b27b4460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025_69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025_69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26fd1f8bf64e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fa831f47d64a38" /><Relationship Type="http://schemas.openxmlformats.org/officeDocument/2006/relationships/image" Target="/media/image.jpg" Id="Rf976b27b4460473f" /><Relationship Type="http://schemas.openxmlformats.org/officeDocument/2006/relationships/image" Target="/media/image2.jpg" Id="R3526fd1f8bf64e34" /></Relationships>
</file>