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4259c66f6414052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embargo</w:t>
      </w:r>
    </w:p>
    <w:p>
      <w:pPr>
        <w:jc w:val="left"/>
        <w:jc w:val="left"/>
      </w:pPr>
      <w:r>
        <w:rPr>
          <w:b/>
        </w:rPr>
        <w:t xml:space="preserve">SOLICITA EXHORTO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MEJIAS PENA MARCOS ANDRES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21876-2014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según consta en estos autos, que el demandado ha sido notificado de la demanda y  requerido de pago teniéndolo por  opuesto al embargo. En virtud de lo anterior y atendido que el demandado mantiene su domicilio en calle _______________________________________________________ comuna de _______________, solicito a US. se sirva exhortar al Juez de turno, en la comuna de ____________________, a fin que un receptor judicial lleve a cabo la diligencia de embargo decretada en estos autos. El tribunal exhortado  podrá recibir y resolver todo tipo de escritos para dar curso adecuado  a la diligencia, incluso conceder el auxilio de la Fuerza Pública, con el objeto que el receptor judicial proceda a trabar embargo en bienes suficientes de propiedad del demandado con facultades de allanamiento y descerrajamiento, solicitada cumplir  en dicha jurisdicción.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exhortar al señor Juez de Turno de __________________, a fin que un receptor judicial lleve a cabo la diligencia de embargo, debiendo contener el exhorto copia íntegra de esta presentación y su proveído, de la demanda, el mandamiento, la notificación de la demanda y requerimiento de pago y todas las demás piezas necesarias para su acertado diligenciamiento.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3112015_044945_21570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3112015_044945_21570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8f510abb72b48a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3112015_044945_21570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3112015_044945_21570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2a4fc16ec074b0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DCFIS0000051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783b98690a74c38" /><Relationship Type="http://schemas.openxmlformats.org/officeDocument/2006/relationships/image" Target="/media/image.jpg" Id="R38f510abb72b48ae" /><Relationship Type="http://schemas.openxmlformats.org/officeDocument/2006/relationships/image" Target="/media/image2.jpg" Id="Rc2a4fc16ec074b0d" /></Relationships>
</file>