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3ec0cf1e8c45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SOCIEDAD AGRICOLA PRIMOS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5047_053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5047_053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ae249c5abd4c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5047_0538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5047_0538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07c59b455340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5ba47a4b304686" /><Relationship Type="http://schemas.openxmlformats.org/officeDocument/2006/relationships/image" Target="/media/image.jpg" Id="R92ae249c5abd4cc1" /><Relationship Type="http://schemas.openxmlformats.org/officeDocument/2006/relationships/image" Target="/media/image2.jpg" Id="R5807c59b45534006" /></Relationships>
</file>