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cf5528b5547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HERRERA CARLOS ALFREDO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2810_67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2810_67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ba29bbabff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2810_67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2810_67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44a15ccfde48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bfb0c55a8643a7" /><Relationship Type="http://schemas.openxmlformats.org/officeDocument/2006/relationships/image" Target="/media/image.jpg" Id="Rbaba29bbabff4354" /><Relationship Type="http://schemas.openxmlformats.org/officeDocument/2006/relationships/image" Target="/media/image2.jpg" Id="Rbc44a15ccfde4873" /></Relationships>
</file>