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75add339a54f5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AVILES CEA MARCIA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5343-2016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52016_093253_5512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52016_093253_5512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18064f6407a47e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52016_093253_5512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52016_093253_5512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21a2571570942c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04b465e9b674fd9" /><Relationship Type="http://schemas.openxmlformats.org/officeDocument/2006/relationships/image" Target="/media/image.jpg" Id="Rf18064f6407a47ec" /><Relationship Type="http://schemas.openxmlformats.org/officeDocument/2006/relationships/image" Target="/media/image2.jpg" Id="R921a2571570942ce" /></Relationships>
</file>