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4ff9cdfaed54482"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del Estado de Chile</w:t>
      </w:r>
      <w:r>
        <w:rPr>
          <w:b/>
        </w:rPr>
        <w:t xml:space="preserve"> </w:t>
      </w:r>
      <w:r>
        <w:t xml:space="preserve">con </w:t>
      </w:r>
      <w:r>
        <w:rPr>
          <w:b/>
        </w:rPr>
        <w:t xml:space="preserve">TORCA OYANDEL SALVADOR</w:t>
      </w:r>
      <w:r>
        <w:rPr>
          <w:b/>
        </w:rPr>
        <w:t xml:space="preserve">"</w:t>
      </w:r>
      <w:r>
        <w:t xml:space="preserve">, Rol Nº </w:t>
      </w:r>
      <w:r>
        <w:rPr>
          <w:b/>
        </w:rPr>
        <w:t xml:space="preserve">C-</w:t>
      </w:r>
      <w:r>
        <w:rPr>
          <w:b/>
        </w:rPr>
        <w:t xml:space="preserve">16649-2007</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12015_121441_5335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12015_121441_533519.jpeg" descr=""/>
                          <pic:cNvPicPr>
                            <a:picLocks noChangeAspect="1" noChangeArrowheads="1"/>
                          </pic:cNvPicPr>
                        </pic:nvPicPr>
                        <pic:blipFill>
                          <a:blip xmlns:r="http://schemas.openxmlformats.org/officeDocument/2006/relationships" r:embed="Rf8a268069e484b3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12015_121441_5335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12015_121441_533519.jpeg" descr=""/>
                          <pic:cNvPicPr>
                            <a:picLocks noChangeAspect="1" noChangeArrowheads="1"/>
                          </pic:cNvPicPr>
                        </pic:nvPicPr>
                        <pic:blipFill>
                          <a:blip xmlns:r="http://schemas.openxmlformats.org/officeDocument/2006/relationships" r:embed="R2ea97a3d90dd45c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DCFIS0003569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f85564c736146bb" /><Relationship Type="http://schemas.openxmlformats.org/officeDocument/2006/relationships/image" Target="/media/image.jpg" Id="Rf8a268069e484b3b" /><Relationship Type="http://schemas.openxmlformats.org/officeDocument/2006/relationships/image" Target="/media/image2.jpg" Id="R2ea97a3d90dd45cd" /></Relationships>
</file>