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17db76cd9c4cf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JARA LINDOR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01-2015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85604_158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85604_158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3f1104dea64c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85604_158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85604_158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06c153668f40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0a95eb260a493c" /><Relationship Type="http://schemas.openxmlformats.org/officeDocument/2006/relationships/image" Target="/media/image.jpg" Id="R4d3f1104dea64c68" /><Relationship Type="http://schemas.openxmlformats.org/officeDocument/2006/relationships/image" Target="/media/image2.jpg" Id="R0406c153668f407c" /></Relationships>
</file>