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18f1c61b2648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ESTRADA ALVAREZ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15119-2016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846_746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846_746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8432caeda945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846_746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846_746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e21767d4924c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94441cfc214363" /><Relationship Type="http://schemas.openxmlformats.org/officeDocument/2006/relationships/image" Target="/media/image.jpg" Id="R7a8432caeda9455d" /><Relationship Type="http://schemas.openxmlformats.org/officeDocument/2006/relationships/image" Target="/media/image2.jpg" Id="R63e21767d4924c16" /></Relationships>
</file>