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32393c2ca47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HARO BEZANILLA IVELIS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2822_159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2822_159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71c4829ed8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2822_159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2822_159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f3899285dc46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101142f9754677" /><Relationship Type="http://schemas.openxmlformats.org/officeDocument/2006/relationships/image" Target="/media/image.jpg" Id="Rce71c4829ed84c27" /><Relationship Type="http://schemas.openxmlformats.org/officeDocument/2006/relationships/image" Target="/media/image2.jpg" Id="R50f3899285dc46d8" /></Relationships>
</file>