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ebcd65ac3d48e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20734-2013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9.041.400-3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SERGIO ENRIQUE GARCIA QUILODRAN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9600106433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629_3402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629_3402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e1387f1c7742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629_3402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629_3402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5f7e00274648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2dbd399377417e" /><Relationship Type="http://schemas.openxmlformats.org/officeDocument/2006/relationships/image" Target="/media/image.jpg" Id="R5ce1387f1c77428a" /><Relationship Type="http://schemas.openxmlformats.org/officeDocument/2006/relationships/image" Target="/media/image2.jpg" Id="R3a5f7e0027464898" /></Relationships>
</file>