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d59944168e49d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REINOSO GONZALEZ HECTOR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7682-2016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2541_958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2541_958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7422f1f6284c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2541_958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2541_958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fc6bc978fb4b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0056f6a33e4cd0" /><Relationship Type="http://schemas.openxmlformats.org/officeDocument/2006/relationships/image" Target="/media/image.jpg" Id="R847422f1f6284caa" /><Relationship Type="http://schemas.openxmlformats.org/officeDocument/2006/relationships/image" Target="/media/image2.jpg" Id="Rabfc6bc978fb4b78" /></Relationships>
</file>