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5137ac6f744a5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VIDAL PAMELA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2003_783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2003_783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af0b98f663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2003_783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2003_783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1fb1705ddd4b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de3f25fc6049e3" /><Relationship Type="http://schemas.openxmlformats.org/officeDocument/2006/relationships/image" Target="/media/image.jpg" Id="Rbfaf0b98f66341ae" /><Relationship Type="http://schemas.openxmlformats.org/officeDocument/2006/relationships/image" Target="/media/image2.jpg" Id="Re11fb1705ddd4b00" /></Relationships>
</file>