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c97462ef65425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ARNOLDO  GONZALEZ  OLEA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ARAYA ANGEL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14335-2015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62205_6495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62205_6495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d880af9f1042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62205_6495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62205_6495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aba5890be047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524a49c9d74e5d" /><Relationship Type="http://schemas.openxmlformats.org/officeDocument/2006/relationships/image" Target="/media/image.jpg" Id="R74d880af9f10423c" /><Relationship Type="http://schemas.openxmlformats.org/officeDocument/2006/relationships/image" Target="/media/image2.jpg" Id="Rfdaba5890be047dc" /></Relationships>
</file>