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0b0bb5fbe274104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SOLICITA OFICIOS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20°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URBANO ROLDAN MANUEL RENE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20675-2014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US., se sirva ordenar se oficie a las siguientes instituciones: Carabineros de Chile, Registro Civil, Registro Electoral, para que dichas instituciones den informe de nuevos domicilios del demandado y Policía de Investigaciones  a fin de que informe si el demando registra salidas del País.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solicitado.”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8122015_063045_06643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8122015_063045_06643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5ee7e43951c4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8122015_063045_06643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8122015_063045_06643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263e6cef61040f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DCFIS0000017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2cd8badac866432c" /><Relationship Type="http://schemas.openxmlformats.org/officeDocument/2006/relationships/image" Target="/media/image.jpg" Id="R75ee7e43951c4d38" /><Relationship Type="http://schemas.openxmlformats.org/officeDocument/2006/relationships/image" Target="/media/image2.jpg" Id="Rd263e6cef61040f7" /></Relationships>
</file>