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a03c5385e4d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FUENTES VICTOR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85330_24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85330_24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dee3c1aacf40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85330_24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85330_24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434429f99943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b0d8c67c104927" /><Relationship Type="http://schemas.openxmlformats.org/officeDocument/2006/relationships/image" Target="/media/image.jpg" Id="Re1dee3c1aacf4095" /><Relationship Type="http://schemas.openxmlformats.org/officeDocument/2006/relationships/image" Target="/media/image2.jpg" Id="R70434429f99943a3" /></Relationships>
</file>