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6fc5e3c8e744b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RESUELVAN BASES DE REMATE.-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VERGARA GUAJARDO CLAUDIO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29021-2014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Sírvase SS. resolver derechamente  las bases de remate presentadas con fecha ____________, por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02015_124200_0983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02015_124200_0983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d337551953145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02015_124200_0983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02015_124200_0983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11ba77a2ed4b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TIJUI0013303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c8a187f72304086" /><Relationship Type="http://schemas.openxmlformats.org/officeDocument/2006/relationships/image" Target="/media/image.jpg" Id="R5d33755195314577" /><Relationship Type="http://schemas.openxmlformats.org/officeDocument/2006/relationships/image" Target="/media/image2.jpg" Id="R8e11ba77a2ed4b50" /></Relationships>
</file>