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4fac73349bc4237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EN LO PRINCIPAL: SE CERTIFIQUE EJECUTORIA; OTROSÍ: SOLICITA COPIA AUTORIZADA.-</w:t>
      </w:r>
    </w:p>
    <w:p>
      <w:r>
        <w:br/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14°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ESTADO VOLUNTARIAS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AGURTO GODOY FRANCISCO JAVIER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V-79-2014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US. se sirva ordenar se certifique por el sr. Secretario del Tribunal, como es efectivo que la sentencia de extravío de título a fojas 24, se encuentra ejecutoriada.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Sírvase US.</w:t>
      </w:r>
      <w:r>
        <w:t xml:space="preserve"> acceder a la certificación solicitada.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OTROSÍ:</w:t>
      </w:r>
      <w:r>
        <w:t xml:space="preserve"> Que en virtud de lo que señala el artículo 92 de la Ley Nº 18.092, vengo en solicitar a SS. se sirva disponer se me conceda, a mi costa, copia autorizada de sentencia dictada en autos y de la copia de la escritura de compraventa y mutuo hipotecario endosable, agregada en autos.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30112015_095744_98197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30112015_095744_98197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b9f26494b784a3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30112015_095744_98197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30112015_095744_98197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c431bc90cf0457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TIJUI0011203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d33a0f54bb6d4e8d" /><Relationship Type="http://schemas.openxmlformats.org/officeDocument/2006/relationships/image" Target="/media/image.jpg" Id="Rbb9f26494b784a33" /><Relationship Type="http://schemas.openxmlformats.org/officeDocument/2006/relationships/image" Target="/media/image2.jpg" Id="Rac431bc90cf04572" /></Relationships>
</file>