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基于Model的DST和Rule的DP以及RASA的Policy理解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DST的目的在于从上文的多轮历史对话中找到符合的intent和entity。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上节课我们学会了基于Rule的DST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041015"/>
            <wp:effectExtent l="0" t="0" r="2540" b="6985"/>
            <wp:docPr id="1" name="图片 1" descr="16148307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483071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我们可以收集Utterance信息，用户个人信息，内存信息，系统状态等等其他特征放入基于Rule的DST中。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基于Model的DST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821305"/>
            <wp:effectExtent l="0" t="0" r="11430" b="17145"/>
            <wp:docPr id="2" name="图片 2" descr="16148309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483092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使用的是基于BERT模型或者其衍生模型来做DST。整体结构如上图，变动在于其输入部分，它包括两部分一个是内容对话和candidate。它将对话内容按照bert的形式作为输入，candidate是以键值对的形式，经过bert，CLS中代表是全局信息，然后接一个全连接层，得到一个分数，然后与一个阈值进行比较，超过则将candidate存储起来。也就是说这个模型的目的也是为了找到合适的intent和entity，这与DST的目的是一致的。所以说对话中有多少intent和entity，就有多少次训练，所以整个来说还是比较费资源的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Further DST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上述训练没有考虑用户的特征等等其他因素。所以我们也可以将用户的信息做一个用户画像，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使用一种类似星空算法的方式来进行比较。我们还可以将响应的长度，句子是否重复等等其他信息也可以作为一个特征作为输入。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Rule的DP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DP的目的在于找到action,action是作为对对话的一种反应，它同时也包括了intent和是sloty.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它的输入是我们DST中找到的intent和entity，目的是为了找到action。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我们还有需要考虑其他的情形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Change Slot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用户在对话中更换了Slot,我们需要将其捕获然后放入词槽中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 Intent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用户在对话中反复提及的Intent，我们也需要理解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State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在一些任务型机器人，当我们需要更换任务，此时系统仍在处理原来的事务，我们也需要智能化的提醒用户，同时还不能忘记用户的需求。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RASA Policy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在RASA中它是怎么处理的呢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969260"/>
            <wp:effectExtent l="0" t="0" r="11430" b="2540"/>
            <wp:docPr id="3" name="图片 3" descr="161483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48322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将对话作为一个个特征作为Transformer的输入，然后得到一个前面上下文的信息，然后经过一个全连接层，与此同时action也会经过一个全连接层，然后他们进行相似度比较，这是一个星空算法的思想。得到的LOSS,然后反向传播训练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用户特征是来自这句的捕获到的intent entity slot以及之前的action特征进行合并得到的。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3085" cy="3296285"/>
            <wp:effectExtent l="0" t="0" r="18415" b="18415"/>
            <wp:docPr id="4" name="图片 4" descr="16148324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483249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特征的数目这是可以由用户系统设置的。值得注意的是用户的对话是一个无法预知下一句的过程，这是一个单向过程，所以在上述模型中transformer是一个单向的。这个我的理解是在计算attention的时候使用一种三角矩阵的思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A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2021-03-04T04:37:48Z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