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04일 19시 21분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가설공사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정리작업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흙막이 가시설에서 발생하였다. 중량물 25kg 이상을 취급할 때는 2인 1조로 작업해야 하지만, 단독 작업이 진행되면서 끼임 사고가 발생하였다. RAG 문서에 따르면, 중량물 취급 시 주의가 필요하며, 모든 도구 및 자재는 중량물이므로 취급 시 주의해야 한다고 명시되어 있다. 또한, 작업자는 사전에 기술과 안전 교육을 받은 자만이 작업할 수 있으며, 적합한 보호구를 착용해야 한다. 이러한 안전 지침이 준수되지 않아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25kg 이상의 중량물을 단독으로 작업하여 발생한 끼임 사고입니다. 즉시 조치로는 작업자의 안전을 확보하고, 추가적인 사고를 방지하기 위해 작업을 즉시 중단하였습니다. "관로매설공사(유압식 추진공법) 안전보건작업 지침(문서 1)"에 따르면, 중량물 자재는 취급 시 주의해야 하며, 작업자는 사전에 기술과 안전교육을 받은 자만이 작업할 수 있도록 규정하고 있습니다. 따라서, 즉시 해당 작업자에게 안전교육을 실시하고, 작업에 적합한 보호구를 착용하도록 조치하였습니다.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주된 원인은 중량물 작업 시 2인 1조로 작업해야 할 규정을 위반한 것입니다. 이를 바로잡기 위해 "관로매설공사(유압식 추진공법) 안전보건작업 지침(문서 1)"에 명시된 바와 같이, 중량물 취급 시 2인 1조 작업을 철저히 준수하도록 하였습니다. 또한, "흙막이공사(지하연속벽) 안전보건작업 지침(문서 3)"에 따라 재료 및 기계기구의 안전성을 점검하고 불량품을 제거하는 절차를 강화하였습니다.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전 안전교육을 강화하고, 작업자들에게 중량물 취급 시 주의사항을 반복적으로 교육할 계획입니다. "중소규모 관로공사의 안전보건작업지침(문서 4)"에 따라 작업구역 내 근로자 및 일반인의 출입을 통제하고, 유도자를 배치하여 작업 안전을 확보할 것입니다. 또한, "타워크레인 설치, 조립, 해체 작업계획서 작성지침(문서 9)"에 명시된 개인보호구 착용을 철저히 관리하여 작업자의 안전을 보장할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"관로매설공사(유압식 추진공법) 안전보건작업 지침(문서 1)": 중량물 취급 시 주의사항 및 작업자 안전교육 필요성 명시</w:t>
            </w:r>
          </w:p>
          <w:p>
            <w:pPr>
              <w:spacing w:line="312" w:lineRule="auto" w:after="80"/>
            </w:pPr>
            <w:r>
              <w:rPr>
                <w:sz w:val="18"/>
              </w:rPr>
              <w:t>- "흙막이공사(지하연속벽) 안전보건작업 지침(문서 3)": 재료 및 기계기구의 안전성 점검 필요성</w:t>
            </w:r>
          </w:p>
          <w:p>
            <w:pPr>
              <w:spacing w:line="312" w:lineRule="auto" w:after="80"/>
            </w:pPr>
            <w:r>
              <w:rPr>
                <w:sz w:val="18"/>
              </w:rPr>
              <w:t>- "중소규모 관로공사의 안전보건작업지침(문서 4)": 작업구역 내 출입 통제 및 유도자 배치</w:t>
            </w:r>
          </w:p>
          <w:p>
            <w:pPr>
              <w:spacing w:line="312" w:lineRule="auto" w:after="80"/>
            </w:pPr>
            <w:r>
              <w:rPr>
                <w:sz w:val="18"/>
              </w:rPr>
              <w:t>- "타워크레인 설치, 조립, 해체 작업계획서 작성지침(문서 9)": 개인보호구 착용의 중요성</w:t>
            </w:r>
          </w:p>
          <w:p>
            <w:pPr>
              <w:spacing w:line="312" w:lineRule="auto" w:after="80"/>
            </w:pPr>
          </w:p>
          <w:p>
            <w:pPr>
              <w:spacing w:line="312" w:lineRule="auto" w:after="80"/>
            </w:pPr>
            <w:r>
              <w:rPr>
                <w:sz w:val="18"/>
              </w:rPr>
              <w:t>본 보고서는 사고 발생 원인에 대한 철저한 분석과 함께 즉각적인 조치 및 향후 재발 방지 대책을 포함하고 있습니다. 이를 통해 유사 사고의 재발을 방지하고, 작업 현장의 안전성을 강화할 수 있도록 지속적으로 노력하겠습니다.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관로매설공사(유압식 추진공법) 안전보건작업 지침.md</w:t>
            </w:r>
          </w:p>
          <w:p>
            <w:pPr>
              <w:spacing w:after="40"/>
            </w:pPr>
            <w:r>
              <w:rPr>
                <w:b/>
                <w:sz w:val="16"/>
              </w:rPr>
              <w:t xml:space="preserve"> 위치: </w:t>
            </w:r>
            <w:r>
              <w:rPr>
                <w:sz w:val="16"/>
              </w:rPr>
              <w:t>6 . 작업단계별안전사항및안전시설에관한기술적사항 &gt; 6.1 . 공통사항</w:t>
            </w:r>
          </w:p>
          <w:p>
            <w:pPr>
              <w:spacing w:after="40"/>
            </w:pPr>
            <w:r>
              <w:rPr>
                <w:b/>
                <w:sz w:val="16"/>
              </w:rPr>
              <w:t xml:space="preserve"> 관련성: </w:t>
            </w:r>
            <w:r>
              <w:rPr>
                <w:sz w:val="16"/>
              </w:rPr>
              <w:t>이 문서는 흙막이 가시설 작업 시 안전 조치와 중량물 취급에 대한 지침을 제공함</w:t>
            </w:r>
          </w:p>
          <w:p>
            <w:pPr>
              <w:spacing w:after="40"/>
            </w:pPr>
            <w:r>
              <w:rPr>
                <w:b/>
                <w:sz w:val="16"/>
              </w:rPr>
              <w:t xml:space="preserve"> 핵심 내용:</w:t>
            </w:r>
          </w:p>
          <w:p>
            <w:pPr>
              <w:spacing w:after="20"/>
              <w:ind w:left="283"/>
            </w:pPr>
            <w:r>
              <w:rPr>
                <w:sz w:val="16"/>
              </w:rPr>
              <w:t>• 중량물자재는취급시주의하여야한다.</w:t>
            </w:r>
          </w:p>
          <w:p>
            <w:pPr>
              <w:spacing w:after="20"/>
              <w:ind w:left="283"/>
            </w:pPr>
            <w:r>
              <w:rPr>
                <w:sz w:val="16"/>
              </w:rPr>
              <w:t>• 작업자는사전에유압식추진공법에대한기술과안전교육을받은자만이 작업할수있고설치시에는안전모, 안전화, 안전장갑등당해작업에적 합한보호구를착용하여야한다.</w:t>
            </w:r>
          </w:p>
          <w:p>
            <w:pPr>
              <w:spacing w:after="20"/>
              <w:ind w:left="283"/>
            </w:pPr>
            <w:r>
              <w:rPr>
                <w:sz w:val="16"/>
              </w:rPr>
              <w:t>• 크레인등을사용하여조립․해체작업을하는경우에는작업방법과순서 등이포함된중량물취급작업계획을수립하고인양할때사용하는줄걸 이용로프안전조치사항은</w:t>
            </w:r>
          </w:p>
          <w:p>
            <w:r>
              <w:rPr>
                <w:color w:val="B4B4B4"/>
                <w:sz w:val="16"/>
              </w:rPr>
              <w:t>────────────────────────────────────────────────────────────</w:t>
            </w:r>
          </w:p>
          <w:p>
            <w:pPr>
              <w:spacing w:after="40"/>
            </w:pPr>
            <w:r>
              <w:rPr>
                <w:b/>
                <w:color w:val="00468C"/>
                <w:sz w:val="18"/>
              </w:rPr>
              <w:t>[문서 2] 흙막이공사(띠장긴장공법, Prestressed Wale Method) 안전보건 작업지침.md</w:t>
            </w:r>
          </w:p>
          <w:p>
            <w:pPr>
              <w:spacing w:after="40"/>
            </w:pPr>
            <w:r>
              <w:rPr>
                <w:b/>
                <w:sz w:val="16"/>
              </w:rPr>
              <w:t xml:space="preserve"> 위치: </w:t>
            </w:r>
            <w:r>
              <w:rPr>
                <w:sz w:val="16"/>
              </w:rPr>
              <w:t>3 . 용어의정의</w:t>
            </w:r>
          </w:p>
          <w:p>
            <w:pPr>
              <w:spacing w:after="40"/>
            </w:pPr>
            <w:r>
              <w:rPr>
                <w:b/>
                <w:sz w:val="16"/>
              </w:rPr>
              <w:t xml:space="preserve"> 관련성: </w:t>
            </w:r>
            <w:r>
              <w:rPr>
                <w:sz w:val="16"/>
              </w:rPr>
              <w:t>이 문서는 흙막이 가시설 공법과 관련된 용어와 주의사항을 설명하며, 사고 예방에 필요한 정보를 제공한다.</w:t>
            </w:r>
          </w:p>
          <w:p>
            <w:pPr>
              <w:spacing w:after="40"/>
            </w:pPr>
            <w:r>
              <w:rPr>
                <w:b/>
                <w:sz w:val="16"/>
              </w:rPr>
              <w:t xml:space="preserve"> 핵심 내용:</w:t>
            </w:r>
          </w:p>
          <w:p>
            <w:pPr>
              <w:spacing w:after="20"/>
              <w:ind w:left="283"/>
            </w:pPr>
            <w:r>
              <w:rPr>
                <w:sz w:val="16"/>
              </w:rPr>
              <w:t>• 띠장긴장공법은작업공간의확보를통해건설장비의진출입이용이하여공사기간이단축되는장점을가지고있으나PS 강선의손상이나긴장력손실시흙막이구조물의붕괴를유발할수있어긴장작업및긴장후계측관리에특히유의하여야한다.</w:t>
            </w:r>
          </w:p>
          <w:p>
            <w:r>
              <w:rPr>
                <w:color w:val="B4B4B4"/>
                <w:sz w:val="16"/>
              </w:rPr>
              <w:t>────────────────────────────────────────────────────────────</w:t>
            </w:r>
          </w:p>
          <w:p>
            <w:pPr>
              <w:spacing w:after="40"/>
            </w:pPr>
            <w:r>
              <w:rPr>
                <w:b/>
                <w:color w:val="00468C"/>
                <w:sz w:val="18"/>
              </w:rPr>
              <w:t>[문서 3] 흙막이공사(지하연속벽) 안전보건작업 지침.md</w:t>
            </w:r>
          </w:p>
          <w:p>
            <w:pPr>
              <w:spacing w:after="40"/>
            </w:pPr>
            <w:r>
              <w:rPr>
                <w:b/>
                <w:sz w:val="16"/>
              </w:rPr>
              <w:t xml:space="preserve"> 위치: </w:t>
            </w:r>
            <w:r>
              <w:rPr>
                <w:sz w:val="16"/>
              </w:rPr>
              <w:t>6 . 각공정별안전보건작업기준 &gt; 6.2 플랜트(Plant)의설치</w:t>
            </w:r>
          </w:p>
          <w:p>
            <w:pPr>
              <w:spacing w:after="40"/>
            </w:pPr>
            <w:r>
              <w:rPr>
                <w:b/>
                <w:sz w:val="16"/>
              </w:rPr>
              <w:t xml:space="preserve"> 관련성: </w:t>
            </w:r>
            <w:r>
              <w:rPr>
                <w:sz w:val="16"/>
              </w:rPr>
              <w:t>이 문서는 작업 시 근로자의 안전을 위한 보호장구 착용과 기계기구의 안전성 점검을 강조함</w:t>
            </w:r>
          </w:p>
          <w:p>
            <w:pPr>
              <w:spacing w:after="40"/>
            </w:pPr>
            <w:r>
              <w:rPr>
                <w:b/>
                <w:sz w:val="16"/>
              </w:rPr>
              <w:t xml:space="preserve"> 핵심 내용:</w:t>
            </w:r>
          </w:p>
          <w:p>
            <w:pPr>
              <w:spacing w:after="20"/>
              <w:ind w:left="283"/>
            </w:pPr>
            <w:r>
              <w:rPr>
                <w:sz w:val="16"/>
              </w:rPr>
              <w:t>• 근로자의보호장구착용상태를감시하는일</w:t>
            </w:r>
          </w:p>
          <w:p>
            <w:pPr>
              <w:spacing w:after="20"/>
              <w:ind w:left="283"/>
            </w:pPr>
            <w:r>
              <w:rPr>
                <w:sz w:val="16"/>
              </w:rPr>
              <w:t>• 재료및기계기구의안전성을점검하고불량품을제거하는일</w:t>
            </w:r>
          </w:p>
          <w:p>
            <w:pPr>
              <w:spacing w:after="20"/>
              <w:ind w:left="283"/>
            </w:pPr>
            <w:r>
              <w:rPr>
                <w:sz w:val="16"/>
              </w:rPr>
              <w:t>• 피드펌프등의구동벨트는근로자의끼임으로인한위험을방지하기위하여철망으로감싸는등위험에노출되지아니하도록하여야한다.</w:t>
            </w:r>
          </w:p>
          <w:p>
            <w:r>
              <w:rPr>
                <w:color w:val="B4B4B4"/>
                <w:sz w:val="16"/>
              </w:rPr>
              <w:t>────────────────────────────────────────────────────────────</w:t>
            </w:r>
          </w:p>
          <w:p>
            <w:pPr>
              <w:spacing w:after="40"/>
            </w:pPr>
            <w:r>
              <w:rPr>
                <w:b/>
                <w:color w:val="00468C"/>
                <w:sz w:val="18"/>
              </w:rPr>
              <w:t>[문서 4] 중소규모 관로공사의 안전보건작업지침.md</w:t>
            </w:r>
          </w:p>
          <w:p>
            <w:pPr>
              <w:spacing w:after="40"/>
            </w:pPr>
            <w:r>
              <w:rPr>
                <w:b/>
                <w:sz w:val="16"/>
              </w:rPr>
              <w:t xml:space="preserve"> 위치: </w:t>
            </w:r>
            <w:r>
              <w:rPr>
                <w:sz w:val="16"/>
              </w:rPr>
              <w:t>7 . 각공정별안전보건작업기준 &gt; 7.8 포장복구작업</w:t>
            </w:r>
          </w:p>
          <w:p>
            <w:pPr>
              <w:spacing w:after="40"/>
            </w:pPr>
            <w:r>
              <w:rPr>
                <w:b/>
                <w:sz w:val="16"/>
              </w:rPr>
              <w:t xml:space="preserve"> 관련성: </w:t>
            </w:r>
            <w:r>
              <w:rPr>
                <w:sz w:val="16"/>
              </w:rPr>
              <w:t>이 문서는 건설기계 사용 시 끼임 사고 예방을 위한 안전 조치를 규정함</w:t>
            </w:r>
          </w:p>
          <w:p>
            <w:pPr>
              <w:spacing w:after="40"/>
            </w:pPr>
            <w:r>
              <w:rPr>
                <w:b/>
                <w:sz w:val="16"/>
              </w:rPr>
              <w:t xml:space="preserve"> 핵심 내용:</w:t>
            </w:r>
          </w:p>
          <w:p>
            <w:pPr>
              <w:spacing w:after="20"/>
              <w:ind w:left="283"/>
            </w:pPr>
            <w:r>
              <w:rPr>
                <w:sz w:val="16"/>
              </w:rPr>
              <w:t>• 다짐기계인로울러를운전할때에는후진주행시후진경보기및후사경등을설치하여부딪힘, 끼임등의재해를예방토록하여야한다.</w:t>
            </w:r>
          </w:p>
          <w:p>
            <w:pPr>
              <w:spacing w:after="20"/>
              <w:ind w:left="283"/>
            </w:pPr>
            <w:r>
              <w:rPr>
                <w:sz w:val="16"/>
              </w:rPr>
              <w:t>• 건설기계를사용하는작업구역에는근로자및일반인이출입하지않도록통제하여야하고, 유도자를배치하도록하여야한다.</w:t>
            </w:r>
          </w:p>
          <w:p>
            <w:r>
              <w:rPr>
                <w:color w:val="B4B4B4"/>
                <w:sz w:val="16"/>
              </w:rPr>
              <w:t>────────────────────────────────────────────────────────────</w:t>
            </w:r>
          </w:p>
          <w:p>
            <w:pPr>
              <w:spacing w:after="40"/>
            </w:pPr>
            <w:r>
              <w:rPr>
                <w:b/>
                <w:color w:val="00468C"/>
                <w:sz w:val="18"/>
              </w:rPr>
              <w:t>[문서 5] 관로매설공사(유압식 추진공법) 안전보건작업 지침.md</w:t>
            </w:r>
          </w:p>
          <w:p>
            <w:pPr>
              <w:spacing w:after="40"/>
            </w:pPr>
            <w:r>
              <w:rPr>
                <w:b/>
                <w:sz w:val="16"/>
              </w:rPr>
              <w:t xml:space="preserve"> 위치: </w:t>
            </w:r>
            <w:r>
              <w:rPr>
                <w:sz w:val="16"/>
              </w:rPr>
              <w:t>6 . 작업단계별안전사항및안전시설에관한기술적사항 &gt; 6.13 . 작업완료및주변원상복구</w:t>
            </w:r>
          </w:p>
          <w:p>
            <w:pPr>
              <w:spacing w:after="40"/>
            </w:pPr>
            <w:r>
              <w:rPr>
                <w:b/>
                <w:sz w:val="16"/>
              </w:rPr>
              <w:t xml:space="preserve"> 관련성: </w:t>
            </w:r>
            <w:r>
              <w:rPr>
                <w:sz w:val="16"/>
              </w:rPr>
              <w:t>이 문서는 해체작업 시 안전 작업 방법과 계획 수립의 중요성을 강조한다.</w:t>
            </w:r>
          </w:p>
          <w:p>
            <w:pPr>
              <w:spacing w:after="40"/>
            </w:pPr>
            <w:r>
              <w:rPr>
                <w:b/>
                <w:sz w:val="16"/>
              </w:rPr>
              <w:t xml:space="preserve"> 핵심 내용:</w:t>
            </w:r>
          </w:p>
          <w:p>
            <w:pPr>
              <w:spacing w:after="20"/>
              <w:ind w:left="283"/>
            </w:pPr>
            <w:r>
              <w:rPr>
                <w:sz w:val="16"/>
              </w:rPr>
              <w:t>• 해체작업시에는다음의작업계획을수립하고이를해당근로자에게주지 시키고관리감독자의작업지휘에의하여작업을진행하여야한다.</w:t>
            </w:r>
          </w:p>
          <w:p>
            <w:pPr>
              <w:spacing w:after="20"/>
              <w:ind w:left="283"/>
            </w:pPr>
            <w:r>
              <w:rPr>
                <w:sz w:val="16"/>
              </w:rPr>
              <w:t>• 모든도구및자재는중량물이므로취급시주의하여야한다.</w:t>
            </w:r>
          </w:p>
          <w:p>
            <w:pPr>
              <w:spacing w:after="20"/>
              <w:ind w:left="283"/>
            </w:pPr>
            <w:r>
              <w:rPr>
                <w:sz w:val="16"/>
              </w:rPr>
              <w:t>• 충돌, 협착, 추락, 낙하사고발생방지에필요한안전작업방법</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 . 작업도구․장비․가설설비및방호설비</w:t>
            </w:r>
          </w:p>
          <w:p>
            <w:pPr>
              <w:spacing w:after="40"/>
            </w:pPr>
            <w:r>
              <w:rPr>
                <w:b/>
                <w:sz w:val="16"/>
              </w:rPr>
              <w:t xml:space="preserve"> 관련성: </w:t>
            </w:r>
            <w:r>
              <w:rPr>
                <w:sz w:val="16"/>
              </w:rPr>
              <w:t>이 문서는 작업자의 구성 및 역할 범위와 관련된 내용을 포함하고 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사고 발생 시 작업장 일반사항과 작업개요를 제공하여 사고 조사에 도움을 준다.</w:t>
            </w:r>
          </w:p>
          <w:p>
            <w:pPr>
              <w:spacing w:after="40"/>
            </w:pPr>
            <w:r>
              <w:rPr>
                <w:b/>
                <w:sz w:val="16"/>
              </w:rPr>
              <w:t xml:space="preserve"> 핵심 내용:</w:t>
            </w:r>
          </w:p>
          <w:p>
            <w:pPr>
              <w:spacing w:after="20"/>
              <w:ind w:left="283"/>
            </w:pPr>
            <w:r>
              <w:rPr>
                <w:sz w:val="16"/>
              </w:rPr>
              <w:t>• 공종, 작업장소</w:t>
            </w:r>
          </w:p>
          <w:p>
            <w:pPr>
              <w:spacing w:after="20"/>
              <w:ind w:left="283"/>
            </w:pPr>
            <w:r>
              <w:rPr>
                <w:sz w:val="16"/>
              </w:rPr>
              <w:t>• 작업방법및순서</w:t>
            </w:r>
          </w:p>
          <w:p>
            <w:pPr>
              <w:spacing w:after="20"/>
              <w:ind w:left="283"/>
            </w:pPr>
            <w:r>
              <w:rPr>
                <w:sz w:val="16"/>
              </w:rPr>
              <w:t>• 특기사항(사전조사결과등)</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섹션: </w:t>
            </w:r>
            <w:r>
              <w:rPr>
                <w:sz w:val="16"/>
              </w:rPr>
              <w:t>C3 특수 절차</w:t>
            </w:r>
          </w:p>
          <w:p>
            <w:pPr>
              <w:spacing w:after="40"/>
            </w:pPr>
            <w:r>
              <w:rPr>
                <w:b/>
                <w:sz w:val="16"/>
              </w:rPr>
              <w:t xml:space="preserve"> 관련성: </w:t>
            </w:r>
            <w:r>
              <w:rPr>
                <w:sz w:val="16"/>
              </w:rPr>
              <w:t>이 문서는 작업 안전 절차와 관련된 내용을 다루고 있으나, 사고와 직접적인 관련은 없다.</w:t>
            </w:r>
          </w:p>
          <w:p>
            <w:r>
              <w:rPr>
                <w:color w:val="B4B4B4"/>
                <w:sz w:val="16"/>
              </w:rPr>
              <w:t>────────────────────────────────────────────────────────────</w:t>
            </w:r>
          </w:p>
          <w:p>
            <w:pPr>
              <w:spacing w:after="40"/>
            </w:pPr>
            <w:r>
              <w:rPr>
                <w:b/>
                <w:color w:val="00468C"/>
                <w:sz w:val="18"/>
              </w:rPr>
              <w:t>[문서 9] 타워크레인 설치, 조립, 해체 작업계획서 작성지침.md</w:t>
            </w:r>
          </w:p>
          <w:p>
            <w:pPr>
              <w:spacing w:after="40"/>
            </w:pPr>
            <w:r>
              <w:rPr>
                <w:b/>
                <w:sz w:val="16"/>
              </w:rPr>
              <w:t xml:space="preserve"> 위치: </w:t>
            </w:r>
            <w:r>
              <w:rPr>
                <w:sz w:val="16"/>
              </w:rPr>
              <w:t>5 . 작업계획서작성 &gt; 5.5 작업도구․장비․가설설비및방호설비(&lt;부록표5&gt; 참조) &gt; 5 . 작업도구․장비․가설설비및방호설비</w:t>
            </w:r>
          </w:p>
          <w:p>
            <w:pPr>
              <w:spacing w:after="40"/>
            </w:pPr>
            <w:r>
              <w:rPr>
                <w:b/>
                <w:sz w:val="16"/>
              </w:rPr>
              <w:t xml:space="preserve"> 관련성: </w:t>
            </w:r>
            <w:r>
              <w:rPr>
                <w:sz w:val="16"/>
              </w:rPr>
              <w:t>이 문서는 타워크레인 설치 및 해체 작업 시 개인보호구와 방호설비에 대한 지침을 제공하여 사고 예방에 기여할 수 있다.</w:t>
            </w:r>
          </w:p>
          <w:p>
            <w:pPr>
              <w:spacing w:after="40"/>
            </w:pPr>
            <w:r>
              <w:rPr>
                <w:b/>
                <w:sz w:val="16"/>
              </w:rPr>
              <w:t xml:space="preserve"> 핵심 내용:</w:t>
            </w:r>
          </w:p>
          <w:p>
            <w:pPr>
              <w:spacing w:after="20"/>
              <w:ind w:left="283"/>
            </w:pPr>
            <w:r>
              <w:rPr>
                <w:sz w:val="16"/>
              </w:rPr>
              <w:t>• 개인보호구 (가) 안전대, 안전모, 안전화</w:t>
            </w:r>
          </w:p>
          <w:p>
            <w:pPr>
              <w:spacing w:after="20"/>
              <w:ind w:left="283"/>
            </w:pPr>
            <w:r>
              <w:rPr>
                <w:sz w:val="16"/>
              </w:rPr>
              <w:t>• 작업도구 (가) 토크렌치, 체인블럭, 샤클</w:t>
            </w:r>
          </w:p>
          <w:p>
            <w:pPr>
              <w:spacing w:after="20"/>
              <w:ind w:left="283"/>
            </w:pPr>
            <w:r>
              <w:rPr>
                <w:sz w:val="16"/>
              </w:rPr>
              <w:t>• 방호설비 (가) 타워크레인방호울타리</w:t>
            </w:r>
          </w:p>
          <w:p>
            <w:r>
              <w:rPr>
                <w:color w:val="B4B4B4"/>
                <w:sz w:val="16"/>
              </w:rPr>
              <w:t>────────────────────────────────────────────────────────────</w:t>
            </w:r>
          </w:p>
          <w:p>
            <w:pPr>
              <w:spacing w:after="40"/>
            </w:pPr>
            <w:r>
              <w:rPr>
                <w:b/>
                <w:color w:val="00468C"/>
                <w:sz w:val="18"/>
              </w:rPr>
              <w:t>[문서 10] 이동식 크레인 안전보건작업 지침.md</w:t>
            </w:r>
          </w:p>
          <w:p>
            <w:pPr>
              <w:spacing w:after="40"/>
            </w:pPr>
            <w:r>
              <w:rPr>
                <w:b/>
                <w:sz w:val="16"/>
              </w:rPr>
              <w:t xml:space="preserve"> 위치: </w:t>
            </w:r>
            <w:r>
              <w:rPr>
                <w:sz w:val="16"/>
              </w:rPr>
              <w:t>5.1 작업계획수립및검토 &gt; 5.1.2 . 이동식크레인선정및고려사항</w:t>
            </w:r>
          </w:p>
          <w:p>
            <w:pPr>
              <w:spacing w:after="40"/>
            </w:pPr>
            <w:r>
              <w:rPr>
                <w:b/>
                <w:sz w:val="16"/>
              </w:rPr>
              <w:t xml:space="preserve"> 관련성: </w:t>
            </w:r>
            <w:r>
              <w:rPr>
                <w:sz w:val="16"/>
              </w:rPr>
              <w:t>이 문서는 중량물 작업 시 적합한 장비 선정과 안전한 작업 환경 조성을 규정함</w:t>
            </w:r>
          </w:p>
          <w:p>
            <w:pPr>
              <w:spacing w:after="40"/>
            </w:pPr>
            <w:r>
              <w:rPr>
                <w:b/>
                <w:sz w:val="16"/>
              </w:rPr>
              <w:t xml:space="preserve"> 핵심 내용:</w:t>
            </w:r>
          </w:p>
          <w:p>
            <w:pPr>
              <w:spacing w:after="20"/>
              <w:ind w:left="283"/>
            </w:pPr>
            <w:r>
              <w:rPr>
                <w:sz w:val="16"/>
              </w:rPr>
              <w:t>• 이동식크레인의중량물작업계획등작업과관련된위험성평가를수행하여 장비를선정하여야한다.</w:t>
            </w:r>
          </w:p>
          <w:p>
            <w:pPr>
              <w:spacing w:after="20"/>
              <w:ind w:left="283"/>
            </w:pPr>
            <w:r>
              <w:rPr>
                <w:sz w:val="16"/>
              </w:rPr>
              <w:t>• 이동식크레인은작업조건, 주변의환경, 공간확보, 제작사의사용기준 등을사전에검토하여적합한장비를선정하여야한다.</w:t>
            </w:r>
          </w:p>
          <w:p>
            <w:pPr>
              <w:spacing w:after="20"/>
              <w:ind w:left="283"/>
            </w:pPr>
            <w:r>
              <w:rPr>
                <w:sz w:val="16"/>
              </w:rPr>
              <w:t>• 지브와인양물및기존구조물의상호간섭을고려하여크레인의설치위치를 선정하여야한다.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