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07시 33분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작업자가 철근콘크리트공사 중 거푸집 설치 작업을 진행하던 중 발생한 사고이다. 작업자는 설치 공간이 좁은 상태임을 인지하고도 유로폼을 억지로 밀어 넣으려다 새끼손가락이 끼이는 사고를 당했다. RAG 문서에 따르면, 거푸집 조립 시 관리감독자를 배치하고 충분한 작업 공간을 확보해야 하며, 무리한 힘을 가하는 작업은 금지되어야 한다. 또한, 작업 중 안전보호장구를 착용하고, 작업 전 안전 교육을 통해 작업자의 불안전한 행동을 예방해야 한다. 이러한 안전 수칙이 준수되지 않아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작업자의 안전을 최우선으로 고려하여 즉시 응급처치를 실시하고, 필요 시 의료기관으로 이송하였습니다. 또한, 사고 발생 장소를 즉시 통제하여 추가적인 위험을 방지하였습니다. 이는 "콘크리트공사의 안전보건작업 지침(문서 6)"에 명시된 바와 같이, 사고 발생 시 관계자 외 출입을 금지하고 작업장을 통제해야 한다는 지침에 근거합니다.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작업자가 좁은 공간에서 무리하게 유로폼을 밀어 넣으려다 발생한 것으로 파악되었습니다. 이를 개선하기 위해 작업 공간을 재조정하고, 유로폼 설치 시 적절한 작업 공간이 확보되도록 조치를 취하였습니다. 또한, "콘크리트공사의 안전보건작업 지침(문서 10)"에 따라 작업장 내 통로를 충분히 확보하고, 작업자들이 안전하게 작업할 수 있도록 관리감독자를 배치하였습니다.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작업자들에게 안전교육을 강화하고, 작업 전 안전수칙을 철저히 준수하도록 하였습니다. 특히, "교량 슬래브거푸집 해체용 작업대차 안전작업 지침(문서 1)"에 명시된 바와 같이, 근로자의 불안전한 행동을 예방하기 위한 교육을 실시하고, 관리감독자를 선임하여 작업 현장을 지속적으로 모니터링하도록 하였습니다. 또한, "철골공사 안전보건작업 지침(문서 7)"에 따라 작업자의 추락 및 끼임 사고를 방지하기 위해 안전대 및 추락방지망을 설치하였습니다.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"콘크리트공사의 안전보건작업 지침(문서 6)"은 사고 발생 시 작업장 통제 및 관계자 외 출입 금지에 대한 지침을 제공합니다.</w:t>
            </w:r>
          </w:p>
          <w:p>
            <w:pPr>
              <w:spacing w:line="312" w:lineRule="auto" w:after="80"/>
            </w:pPr>
            <w:r>
              <w:rPr>
                <w:sz w:val="18"/>
              </w:rPr>
              <w:t>- "콘크리트공사의 안전보건작업 지침(문서 10)"은 작업장 내 통로 확보 및 관리감독자 배치의 중요성을 강조합니다.</w:t>
            </w:r>
          </w:p>
          <w:p>
            <w:pPr>
              <w:spacing w:line="312" w:lineRule="auto" w:after="80"/>
            </w:pPr>
            <w:r>
              <w:rPr>
                <w:sz w:val="18"/>
              </w:rPr>
              <w:t>- "교량 슬래브거푸집 해체용 작업대차 안전작업 지침(문서 1)"은 근로자의 불안전한 행동을 예방하기 위한 교육 및 관리감독자 선임을 규정합니다.</w:t>
            </w:r>
          </w:p>
          <w:p>
            <w:pPr>
              <w:spacing w:line="312" w:lineRule="auto" w:after="80"/>
            </w:pPr>
            <w:r>
              <w:rPr>
                <w:sz w:val="18"/>
              </w:rPr>
              <w:t>- "철골공사 안전보건작업 지침(문서 7)"은 추락 및 끼임 사고 방지를 위한 안전대 및 추락방지망 설치를 명시하고 있습니다.</w:t>
            </w:r>
          </w:p>
          <w:p>
            <w:pPr>
              <w:spacing w:line="312" w:lineRule="auto" w:after="80"/>
            </w:pPr>
          </w:p>
          <w:p>
            <w:pPr>
              <w:spacing w:line="312" w:lineRule="auto" w:after="80"/>
            </w:pPr>
            <w:r>
              <w:rPr>
                <w:sz w:val="18"/>
              </w:rPr>
              <w:t>이와 같은 조치를 통해 유사 사고의 재발을 방지하고, 안전한 작업 환경을 조성하기 위해 지속적으로 노력할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r>
              <w:rPr>
                <w:color w:val="B4B4B4"/>
                <w:sz w:val="16"/>
              </w:rPr>
              <w:t>────────────────────────────────────────────────────────────</w:t>
            </w:r>
          </w:p>
          <w:p>
            <w:pPr>
              <w:spacing w:after="40"/>
            </w:pPr>
            <w:r>
              <w:rPr>
                <w:b/>
                <w:color w:val="00468C"/>
                <w:sz w:val="18"/>
              </w:rPr>
              <w:t>[문서 6] 콘크리트공사의 안전보건작업 지침.md</w:t>
            </w:r>
          </w:p>
          <w:p>
            <w:pPr>
              <w:spacing w:after="40"/>
            </w:pPr>
            <w:r>
              <w:rPr>
                <w:b/>
                <w:sz w:val="16"/>
              </w:rPr>
              <w:t xml:space="preserve">📍 위치: </w:t>
            </w:r>
            <w:r>
              <w:rPr>
                <w:sz w:val="16"/>
              </w:rPr>
              <w:t>4 . 거푸집및거푸집동바리공사 &gt; 4.6 해체</w:t>
            </w:r>
          </w:p>
          <w:p>
            <w:r>
              <w:rPr>
                <w:color w:val="B4B4B4"/>
                <w:sz w:val="16"/>
              </w:rPr>
              <w:t>────────────────────────────────────────────────────────────</w:t>
            </w:r>
          </w:p>
          <w:p>
            <w:pPr>
              <w:spacing w:after="40"/>
            </w:pPr>
            <w:r>
              <w:rPr>
                <w:b/>
                <w:color w:val="00468C"/>
                <w:sz w:val="18"/>
              </w:rPr>
              <w:t>[문서 7] 철골공사 안전보건작업 지침.md</w:t>
            </w:r>
          </w:p>
          <w:p>
            <w:pPr>
              <w:spacing w:after="40"/>
            </w:pPr>
            <w:r>
              <w:rPr>
                <w:b/>
                <w:sz w:val="16"/>
              </w:rPr>
              <w:t xml:space="preserve">📍 위치: </w:t>
            </w:r>
            <w:r>
              <w:rPr>
                <w:sz w:val="16"/>
              </w:rPr>
              <w:t>7 . 철골공사용가설설비 &gt; 7.4 재해방지설비</w:t>
            </w:r>
          </w:p>
          <w:p>
            <w:r>
              <w:rPr>
                <w:color w:val="B4B4B4"/>
                <w:sz w:val="16"/>
              </w:rPr>
              <w:t>────────────────────────────────────────────────────────────</w:t>
            </w:r>
          </w:p>
          <w:p>
            <w:pPr>
              <w:spacing w:after="40"/>
            </w:pPr>
            <w:r>
              <w:rPr>
                <w:b/>
                <w:color w:val="00468C"/>
                <w:sz w:val="18"/>
              </w:rPr>
              <w:t>[문서 8] 콘크리트공사의 안전보건작업 지침.md</w:t>
            </w:r>
          </w:p>
          <w:p>
            <w:pPr>
              <w:spacing w:after="40"/>
            </w:pPr>
            <w:r>
              <w:rPr>
                <w:b/>
                <w:sz w:val="16"/>
              </w:rPr>
              <w:t xml:space="preserve">📍 위치: </w:t>
            </w:r>
            <w:r>
              <w:rPr>
                <w:sz w:val="16"/>
              </w:rPr>
              <w:t>4 . 거푸집및거푸집동바리공사 &gt; 4.5 존치기간</w:t>
            </w:r>
          </w:p>
          <w:p>
            <w:r>
              <w:rPr>
                <w:color w:val="B4B4B4"/>
                <w:sz w:val="16"/>
              </w:rPr>
              <w:t>────────────────────────────────────────────────────────────</w:t>
            </w:r>
          </w:p>
          <w:p>
            <w:pPr>
              <w:spacing w:after="40"/>
            </w:pPr>
            <w:r>
              <w:rPr>
                <w:b/>
                <w:color w:val="00468C"/>
                <w:sz w:val="18"/>
              </w:rPr>
              <w:t>[문서 9] 철골공사 안전보건작업 지침.md</w:t>
            </w:r>
          </w:p>
          <w:p>
            <w:pPr>
              <w:spacing w:after="40"/>
            </w:pPr>
            <w:r>
              <w:rPr>
                <w:b/>
                <w:sz w:val="16"/>
              </w:rPr>
              <w:t xml:space="preserve">📍 위치: </w:t>
            </w:r>
            <w:r>
              <w:rPr>
                <w:sz w:val="16"/>
              </w:rPr>
              <w:t>6 . 철골세우기작업 &gt; 6.5 데크플레이트(Deck Plate) 설치 &gt; 6.5.2 데크플레이트설치</w:t>
            </w:r>
          </w:p>
          <w:p>
            <w:r>
              <w:rPr>
                <w:color w:val="B4B4B4"/>
                <w:sz w:val="16"/>
              </w:rPr>
              <w:t>────────────────────────────────────────────────────────────</w:t>
            </w:r>
          </w:p>
          <w:p>
            <w:pPr>
              <w:spacing w:after="40"/>
            </w:pPr>
            <w:r>
              <w:rPr>
                <w:b/>
                <w:color w:val="00468C"/>
                <w:sz w:val="18"/>
              </w:rPr>
              <w:t>[문서 10] 콘크리트공사의 안전보건작업 지침.md</w:t>
            </w:r>
          </w:p>
          <w:p>
            <w:pPr>
              <w:spacing w:after="40"/>
            </w:pPr>
            <w:r>
              <w:rPr>
                <w:b/>
                <w:sz w:val="16"/>
              </w:rPr>
              <w:t xml:space="preserve">📍 위치: </w:t>
            </w:r>
            <w:r>
              <w:rPr>
                <w:sz w:val="16"/>
              </w:rPr>
              <w:t>4 . 거푸집및거푸집동바리공사 &gt; 4.3 조립</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