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23일 00시 55분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23일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 공사 중 기초철근 상부에서 잔철근을 운반하는 과정에서 발생했다. 작업자는 실족방지발판이 설치되지 않은 구간을 이동하던 중 실족하여 사고가 발생했다. RAG 문서에 따르면, 철근 운반 시 인력으로 운반할 경우 2인 이상이 1조가 되어 안전을 도모하고, 운반할 때 양 끝을 묶어 운반해야 한다는 지침이 있다. 또한, 철근 조립 작업 시 작업자의 이동이 원활하도록 작업 통로를 확보해야 한다는 지침이 있으나, 해당 사고에서는 이러한 안전 조치가 미흡했던 것으로 보인다. 작업 통로의 부재와 실족방지발판 미설치가 사고의 주요 원인으로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향후조치계획**</w:t>
            </w:r>
          </w:p>
          <w:p>
            <w:pPr>
              <w:spacing w:line="312" w:lineRule="auto" w:after="80"/>
            </w:pPr>
          </w:p>
          <w:p>
            <w:pPr>
              <w:spacing w:line="312" w:lineRule="auto" w:after="80"/>
            </w:pPr>
            <w:r>
              <w:rPr>
                <w:sz w:val="18"/>
              </w:rPr>
              <w:t>1. 즉시 조치 (Immediate Action)</w:t>
            </w:r>
          </w:p>
          <w:p>
            <w:pPr>
              <w:spacing w:line="312" w:lineRule="auto" w:after="80"/>
            </w:pPr>
            <w:r>
              <w:rPr>
                <w:sz w:val="18"/>
              </w:rPr>
              <w:t>사고 발생 직후, 실족방지발판이 설치되지 않은 구간을 즉시 확인하고, 해당 구간에 견고한 실족방지발판을 설치하였습니다. 이는 "현수교 교량공사 안전보건작업 지침(문서 4)"에 명시된 바와 같이 각 작업발판은 부식, 변형이 없는 재료를 사용하여 견고하게 시공되어야 한다는 규정을 준수하기 위함입니다. 또한, 사고 발생 장소 주변에 근로자 출입을 제한하고 안전 공간을 확보하여 추가적인 위험을 방지하였습니다. 이는 "강아치교(벤트공법) 안전보건작업지침(문서 3)"에 근거하여 근로자에게 위험을 미칠 우려가 있는 장소에는 출입을 금지하거나 안전 공간을 확보해야 한다는 지침을 따랐습니다.</w:t>
            </w:r>
          </w:p>
          <w:p>
            <w:pPr>
              <w:spacing w:line="312" w:lineRule="auto" w:after="80"/>
            </w:pPr>
          </w:p>
          <w:p>
            <w:pPr>
              <w:spacing w:line="312" w:lineRule="auto" w:after="80"/>
            </w:pPr>
            <w:r>
              <w:rPr>
                <w:sz w:val="18"/>
              </w:rPr>
              <w:t>2. 원인 제거 조치 (Corrective Action)</w:t>
            </w:r>
          </w:p>
          <w:p>
            <w:pPr>
              <w:spacing w:line="312" w:lineRule="auto" w:after="80"/>
            </w:pPr>
            <w:r>
              <w:rPr>
                <w:sz w:val="18"/>
              </w:rPr>
              <w:t>사고의 원인 중 하나는 철근 운반 시 안전한 작업 통로가 확보되지 않았기 때문입니다. 따라서 "PCT거더 교량공사 안전보건작업지침(문서 5)"에 따라 철근 조립 작업 중 바닥 철근에 걸려 전도할 우려가 있으므로 조립된 철근 상부에 안전한 통로를 설치하였습니다. 또한, 철근 운반 시 인력으로 운반할 때의 안전 수칙을 철저히 준수하도록 하였습니다. "교량공사(라멘교) 안전보건작업지침(문서 2)"에 따르면, 인력으로 철근을 운반할 때에는 1인당 무게를 25킬로그램 이하로 제한하고, 2인 이상이 1조가 되어 운반하여야 한다는 규정을 따랐습니다.</w:t>
            </w:r>
          </w:p>
          <w:p>
            <w:pPr>
              <w:spacing w:line="312" w:lineRule="auto" w:after="80"/>
            </w:pPr>
          </w:p>
          <w:p>
            <w:pPr>
              <w:spacing w:line="312" w:lineRule="auto" w:after="80"/>
            </w:pPr>
            <w:r>
              <w:rPr>
                <w:sz w:val="18"/>
              </w:rPr>
              <w:t>3. 재발 방지 대책 (Preventive Action)</w:t>
            </w:r>
          </w:p>
          <w:p>
            <w:pPr>
              <w:spacing w:line="312" w:lineRule="auto" w:after="80"/>
            </w:pPr>
            <w:r>
              <w:rPr>
                <w:sz w:val="18"/>
              </w:rPr>
              <w:t>향후 유사한 사고를 방지하기 위해 철근 운반 및 조립 작업 시 작업 계획서를 사전에 수립하고, 모든 작업자는 해당 계획에 따라 작업을 수행하도록 교육을 강화할 것입니다. "이동식 크레인 안전보건작업 지침(문서 6)"에 따르면, 작업 장소의 지반 조사를 실시하여 최대 작용 하중에 대응할 수 있는 지지력을 확보해야 하며, 지지력이 부족할 경우 지반 보강 조치를 해야 한다는 점을 고려하여, 작업 전 지반 상태를 철저히 점검할 것입니다. 또한, 작업 중에는 항상 안전 난간과 낙하물 방지망을 설치하여 작업자의 안전을 확보할 것입니다. 이는 "강아치교(벤트공법) 안전보건작업지침(문서 3)"에 명시된 낙하물 방지망, 추락 방지망, 안전 난간 등의 가시설 설치 상태를 유지해야 한다는 지침을 준수하기 위함입니다.</w:t>
            </w:r>
          </w:p>
          <w:p>
            <w:pPr>
              <w:spacing w:line="312" w:lineRule="auto" w:after="80"/>
            </w:pPr>
          </w:p>
          <w:p>
            <w:pPr>
              <w:spacing w:line="312" w:lineRule="auto" w:after="80"/>
            </w:pPr>
            <w:r>
              <w:rPr>
                <w:sz w:val="18"/>
              </w:rPr>
              <w:t>4. 관련 근거 요약</w:t>
            </w:r>
          </w:p>
          <w:p>
            <w:pPr>
              <w:spacing w:line="312" w:lineRule="auto" w:after="80"/>
            </w:pPr>
            <w:r>
              <w:rPr>
                <w:sz w:val="18"/>
              </w:rPr>
              <w:t>- "현수교 교량공사 안전보건작업 지침(문서 4)": 각 작업발판은 부식, 변형이 없는 재료를 사용하여 견고하게 시공되어야 함.</w:t>
            </w:r>
          </w:p>
          <w:p>
            <w:pPr>
              <w:spacing w:line="312" w:lineRule="auto" w:after="80"/>
            </w:pPr>
            <w:r>
              <w:rPr>
                <w:sz w:val="18"/>
              </w:rPr>
              <w:t>- "강아치교(벤트공법) 안전보건작업지침(문서 3)": 근로자에게 위험을 미칠 우려가 있는 장소에는 출입을 금지하거나 안전 공간을 확보해야 함.</w:t>
            </w:r>
          </w:p>
          <w:p>
            <w:pPr>
              <w:spacing w:line="312" w:lineRule="auto" w:after="80"/>
            </w:pPr>
            <w:r>
              <w:rPr>
                <w:sz w:val="18"/>
              </w:rPr>
              <w:t>- "PCT거더 교량공사 안전보건작업지침(문서 5)": 철근 조립 작업 중 바닥 철근에 걸려 전도할 우려가 있으므로 조립된 철근 상부에 안전한 통로를 설치해야 함.</w:t>
            </w:r>
          </w:p>
          <w:p>
            <w:pPr>
              <w:spacing w:line="312" w:lineRule="auto" w:after="80"/>
            </w:pPr>
            <w:r>
              <w:rPr>
                <w:sz w:val="18"/>
              </w:rPr>
              <w:t>- "교량공사(라멘교) 안전보건작업지침(문서 2)": 인력으로 철근을 운반할 때에는 1인당 무게를 25킬로그램 이하로 제한하고, 2인 이상이 1조가 되어 운반해야 함.</w:t>
            </w:r>
          </w:p>
          <w:p>
            <w:pPr>
              <w:spacing w:line="312" w:lineRule="auto" w:after="80"/>
            </w:pPr>
            <w:r>
              <w:rPr>
                <w:sz w:val="18"/>
              </w:rPr>
              <w:t>- "이동식 크레인 안전보건작업 지침(문서 6)": 작업 장소의 지반 조사를 실시하여 최대 작용 하중에 대응할 수 있는 지지력을 확보해야 함.</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현수교 주탑시공 안전보건작업지침.md</w:t>
            </w:r>
          </w:p>
          <w:p>
            <w:pPr>
              <w:spacing w:after="40"/>
            </w:pPr>
            <w:r>
              <w:rPr>
                <w:b/>
                <w:sz w:val="16"/>
              </w:rPr>
              <w:t xml:space="preserve">📍 위치: </w:t>
            </w:r>
            <w:r>
              <w:rPr>
                <w:sz w:val="16"/>
              </w:rPr>
              <w:t>6 . 현수교주탑작업안전조치사항 &gt; 6.4 . 주탑가로보공사작업안전</w:t>
            </w:r>
          </w:p>
          <w:p>
            <w:pPr>
              <w:spacing w:after="40"/>
            </w:pPr>
            <w:r>
              <w:rPr>
                <w:b/>
                <w:sz w:val="16"/>
              </w:rPr>
              <w:t xml:space="preserve">💡 관련성: </w:t>
            </w:r>
            <w:r>
              <w:rPr>
                <w:sz w:val="16"/>
              </w:rPr>
              <w:t>이 문서는 철근 작업 시 안전 조치와 관련된 일반적인 지침을 제공하지만, 특정 사고와 직접적인 관련은 없다.</w:t>
            </w:r>
          </w:p>
          <w:p>
            <w:r>
              <w:rPr>
                <w:color w:val="B4B4B4"/>
                <w:sz w:val="16"/>
              </w:rPr>
              <w:t>────────────────────────────────────────────────────────────</w:t>
            </w:r>
          </w:p>
          <w:p>
            <w:pPr>
              <w:spacing w:after="40"/>
            </w:pPr>
            <w:r>
              <w:rPr>
                <w:b/>
                <w:color w:val="00468C"/>
                <w:sz w:val="18"/>
              </w:rPr>
              <w:t>[문서 2]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작업 시 안전 수칙을 규정함으로써 사고 예방에 기여할 수 있다.</w:t>
            </w:r>
          </w:p>
          <w:p>
            <w:pPr>
              <w:spacing w:after="40"/>
            </w:pPr>
            <w:r>
              <w:rPr>
                <w:b/>
                <w:sz w:val="16"/>
              </w:rPr>
              <w:t>🎯 핵심 내용:</w:t>
            </w:r>
          </w:p>
          <w:p>
            <w:pPr>
              <w:spacing w:after="20"/>
              <w:ind w:left="283"/>
            </w:pPr>
            <w:r>
              <w:rPr>
                <w:sz w:val="16"/>
              </w:rPr>
              <w:t>• 철근조립은조립도에따라견고하게조립하여야한다.</w:t>
            </w:r>
          </w:p>
          <w:p>
            <w:pPr>
              <w:spacing w:after="20"/>
              <w:ind w:left="283"/>
            </w:pPr>
            <w:r>
              <w:rPr>
                <w:sz w:val="16"/>
              </w:rPr>
              <w:t>• 인력으로철근을운반할때에는다음사항을준수하여야한다.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3] 강아치교(벤트공법) 안전보건작업지침.md</w:t>
            </w:r>
          </w:p>
          <w:p>
            <w:pPr>
              <w:spacing w:after="40"/>
            </w:pPr>
            <w:r>
              <w:rPr>
                <w:b/>
                <w:sz w:val="16"/>
              </w:rPr>
              <w:t xml:space="preserve">📍 위치: </w:t>
            </w:r>
            <w:r>
              <w:rPr>
                <w:sz w:val="16"/>
              </w:rPr>
              <w:t>7 . 강아치교안전작업 &gt; 7.5 보강형, 아치리브조립시안전조치사항</w:t>
            </w:r>
          </w:p>
          <w:p>
            <w:pPr>
              <w:spacing w:after="40"/>
            </w:pPr>
            <w:r>
              <w:rPr>
                <w:b/>
                <w:sz w:val="16"/>
              </w:rPr>
              <w:t xml:space="preserve">💡 관련성: </w:t>
            </w:r>
            <w:r>
              <w:rPr>
                <w:sz w:val="16"/>
              </w:rPr>
              <w:t>이 문서는 철근 작업 시 안전 조치와 위험 방지에 대한 지침을 제공함</w:t>
            </w:r>
          </w:p>
          <w:p>
            <w:pPr>
              <w:spacing w:after="40"/>
            </w:pPr>
            <w:r>
              <w:rPr>
                <w:b/>
                <w:sz w:val="16"/>
              </w:rPr>
              <w:t>🎯 핵심 내용:</w:t>
            </w:r>
          </w:p>
          <w:p>
            <w:pPr>
              <w:spacing w:after="20"/>
              <w:ind w:left="283"/>
            </w:pPr>
            <w:r>
              <w:rPr>
                <w:sz w:val="16"/>
              </w:rPr>
              <w:t>• 근로자에게위험을미칠우려가있는장소에는근로자의출입을금지하 거나주변에안전공간을확보하는등위험방지조치를실시</w:t>
            </w:r>
          </w:p>
          <w:p>
            <w:pPr>
              <w:spacing w:after="20"/>
              <w:ind w:left="283"/>
            </w:pPr>
            <w:r>
              <w:rPr>
                <w:sz w:val="16"/>
              </w:rPr>
              <w:t>• 낙하물방지망, 추락방지망, 안전난간등과같은가시설설치상태</w:t>
            </w:r>
          </w:p>
          <w:p>
            <w:pPr>
              <w:spacing w:after="20"/>
              <w:ind w:left="283"/>
            </w:pPr>
            <w:r>
              <w:rPr>
                <w:sz w:val="16"/>
              </w:rPr>
              <w:t>• 보강형및가로보를이동대차(Roller)에인양·운반시근로자부딪힘, 끼 임, 떨어짐</w:t>
            </w:r>
          </w:p>
          <w:p>
            <w:r>
              <w:rPr>
                <w:color w:val="B4B4B4"/>
                <w:sz w:val="16"/>
              </w:rPr>
              <w:t>────────────────────────────────────────────────────────────</w:t>
            </w:r>
          </w:p>
          <w:p>
            <w:pPr>
              <w:spacing w:after="40"/>
            </w:pPr>
            <w:r>
              <w:rPr>
                <w:b/>
                <w:color w:val="00468C"/>
                <w:sz w:val="18"/>
              </w:rPr>
              <w:t>[문서 4]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작업 시 작업발판 설치와 안전 조치를 규정함</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각작업대안전난간하부에발끝막이판(Toe board)을설치하여낙하물이생기지않도록하여야한다.</w:t>
            </w:r>
          </w:p>
          <w:p>
            <w:r>
              <w:rPr>
                <w:color w:val="B4B4B4"/>
                <w:sz w:val="16"/>
              </w:rPr>
              <w:t>────────────────────────────────────────────────────────────</w:t>
            </w:r>
          </w:p>
          <w:p>
            <w:pPr>
              <w:spacing w:after="40"/>
            </w:pPr>
            <w:r>
              <w:rPr>
                <w:b/>
                <w:color w:val="00468C"/>
                <w:sz w:val="18"/>
              </w:rPr>
              <w:t>[문서 5]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작업발판 설치와 관련된 지침을 제공함</w:t>
            </w:r>
          </w:p>
          <w:p>
            <w:pPr>
              <w:spacing w:after="40"/>
            </w:pPr>
            <w:r>
              <w:rPr>
                <w:b/>
                <w:sz w:val="16"/>
              </w:rPr>
              <w:t>🎯 핵심 내용:</w:t>
            </w:r>
          </w:p>
          <w:p>
            <w:pPr>
              <w:spacing w:after="20"/>
              <w:ind w:left="283"/>
            </w:pPr>
            <w:r>
              <w:rPr>
                <w:sz w:val="16"/>
              </w:rPr>
              <w:t>• (4)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6]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철근 운반 작업 시 안전 점검 및 작업 계획 수립의 중요성을 강조함</w:t>
            </w:r>
          </w:p>
          <w:p>
            <w:pPr>
              <w:spacing w:after="40"/>
            </w:pPr>
            <w:r>
              <w:rPr>
                <w:b/>
                <w:sz w:val="16"/>
              </w:rPr>
              <w:t>🎯 핵심 내용:</w:t>
            </w:r>
          </w:p>
          <w:p>
            <w:pPr>
              <w:spacing w:after="20"/>
              <w:ind w:left="283"/>
            </w:pPr>
            <w:r>
              <w:rPr>
                <w:sz w:val="16"/>
              </w:rPr>
              <w:t>• 작업장소의지반조사를실시하여최대작용하중에대응할수있는지지력이 확보되었는지검토하고, 지지력이부족할경우지반보강조치를하여야한다.</w:t>
            </w:r>
          </w:p>
          <w:p>
            <w:pPr>
              <w:spacing w:after="20"/>
              <w:ind w:left="283"/>
            </w:pPr>
            <w:r>
              <w:rPr>
                <w:sz w:val="16"/>
              </w:rPr>
              <w:t>• 운전원또는근로자가잘보이는위치에정격하중표지를부착하여야한다.</w:t>
            </w:r>
          </w:p>
          <w:p>
            <w:pPr>
              <w:spacing w:after="20"/>
              <w:ind w:left="283"/>
            </w:pPr>
            <w:r>
              <w:rPr>
                <w:sz w:val="16"/>
              </w:rPr>
              <w:t>• 신호수를배치하여크레인작업표준신호지침및</w:t>
            </w:r>
          </w:p>
          <w:p>
            <w:r>
              <w:rPr>
                <w:color w:val="B4B4B4"/>
                <w:sz w:val="16"/>
              </w:rPr>
              <w:t>────────────────────────────────────────────────────────────</w:t>
            </w:r>
          </w:p>
          <w:p>
            <w:pPr>
              <w:spacing w:after="40"/>
            </w:pPr>
            <w:r>
              <w:rPr>
                <w:b/>
                <w:color w:val="00468C"/>
                <w:sz w:val="18"/>
              </w:rPr>
              <w:t>[문서 7]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운반 작업 시 실족방지발판 설치의 중요성을 강조함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8]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9]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p>
            <w:r>
              <w:rPr>
                <w:color w:val="B4B4B4"/>
                <w:sz w:val="16"/>
              </w:rPr>
              <w:t>────────────────────────────────────────────────────────────</w:t>
            </w:r>
          </w:p>
          <w:p>
            <w:pPr>
              <w:spacing w:after="40"/>
            </w:pPr>
            <w:r>
              <w:rPr>
                <w:b/>
                <w:color w:val="00468C"/>
                <w:sz w:val="18"/>
              </w:rPr>
              <w:t>[문서 10] 타워크레인 설치, 조립, 해체 작업계획서 작성지침.md</w:t>
            </w:r>
          </w:p>
          <w:p>
            <w:pPr>
              <w:spacing w:after="40"/>
            </w:pPr>
            <w:r>
              <w:rPr>
                <w:b/>
                <w:sz w:val="16"/>
              </w:rPr>
              <w:t xml:space="preserve">📍 위치: </w:t>
            </w:r>
            <w:r>
              <w:rPr>
                <w:sz w:val="16"/>
              </w:rPr>
              <w:t>5 . 작업계획서작성 &gt; 5.8 타워크레인지지방법(&lt;부록표8&gt; 참조) &gt; 5 . 작업도구․장비․가설설비및방호설비</w:t>
            </w:r>
          </w:p>
          <w:p>
            <w:pPr>
              <w:spacing w:after="40"/>
            </w:pPr>
            <w:r>
              <w:rPr>
                <w:b/>
                <w:sz w:val="16"/>
              </w:rPr>
              <w:t xml:space="preserve">💡 관련성: </w:t>
            </w:r>
            <w:r>
              <w:rPr>
                <w:sz w:val="16"/>
              </w:rPr>
              <w:t>이 문서는 철근 작업 시 안전 절차와 관련된 내용을 다루고 있지 않음</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