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23일 19시 55분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23일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해체 및 철거공사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작업자가 거푸집 고정핀을 제거하는 과정에서 발생하였다. 거푸집 해체 작업 시 작업 순서와 안전 조치가 미흡하여 거푸집이 쓰러지면서 작업자가 끼임 사고를 당했다. 문서 2에 따르면, 거푸집 해체 작업은 조립의 역순으로 진행해야 하며, 전도 위험에 대비하여 작업 구간을 정하고 순서에 맞춰 해체해야 한다. 그러나 이러한 절차가 제대로 준수되지 않아 사고가 발생한 것으로 보인다. 또한, 문서 4에서는 거푸집의 변형 여부를 매 사용 시마다 점검해야 한다고 명시되어 있으나, 이러한 점검이 제대로 이루어지지 않았을 가능성이 있다.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현장에 대한 즉각적인 안전 조치를 시행하였습니다. 먼저, 사고 발생 장소 및 주변 지역을 출입 금지 구역으로 설정하여 관계자 외의 출입을 금지하였습니다. 이는 "소규모 철근콘크리트 교량공사 거푸집 동바리 안전작업 지침(문서 2)"에 명시된 바와 같이 해체 장소 및 주변 지역의 출입을 제한하는 규정을 준수한 것입니다. 또한, 작업자들에게 즉시 안전 교육을 실시하여, 사고에 대한 경각심을 높이고 안전 수칙을 재강조하였습니다. 이는 "타워크레인 설치, 조립, 해체 작업계획서 작성지침(문서 6)"의 특별 안전교육 실시 규정에 근거한 조치입니다.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거푸집 해체 작업의 순서를 철저히 검토하고 조정하였습니다. "소규모 철근콘크리트 교량공사 거푸집 동바리 안전작업 지침(문서 2)"에 따르면, 해체 작업은 조립의 역순으로 진행되어야 하며, 전도 위험에 대비하여 작업 구간을 정하여 순서에 맞추어 해체해야 합니다. 따라서, 작업자들에게 이러한 절차를 재교육하고, 작업 감독자가 해체 작업의 순서를 엄격히 관리하도록 하였습니다. 또한, 거푸집의 고정 상태와 변형 여부를 매 작업 시마다 점검하도록 하여, "PCT거더 교량공사 안전보건작업지침(문서 4)"의 규정을 준수하였습니다.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작업 현장에 대한 전반적인 안전 관리 체계를 강화하였습니다. 우선, 모든 작업자에게 정기적인 안전 교육을 실시하고, 작업 시작 전 TBM(tool box meeting)을 통해 위험 요소를 사전에 확인하도록 하였습니다. 이는 "타워크레인 설치, 조립, 해체 작업계획서 작성지침(문서 6)"의 규정을 기반으로 한 예방 조치입니다. 또한, 작업 발판 및 거푸집의 단부에 안전 난간을 설치하여 추락 위험을 최소화하였습니다. 이는 "교량공사의 이동식 비계공법(MSS) 안전작업 지침(문서 3)"에 명시된 안전 난간 설치 규정을 따랐습니다.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교량 슬래브거푸집 해체용 작업대차 안전작업 지침: 근로자의 불안전한 행동 방지 및 안전 교육 필요성</w:t>
            </w:r>
          </w:p>
          <w:p>
            <w:pPr>
              <w:spacing w:line="312" w:lineRule="auto" w:after="80"/>
            </w:pPr>
            <w:r>
              <w:rPr>
                <w:sz w:val="18"/>
              </w:rPr>
              <w:t>- [문서 2] 소규모 철근콘크리트 교량공사 거푸집 동바리 안전작업 지침: 해체 장소 출입 금지 및 해체 작업 순서 규정</w:t>
            </w:r>
          </w:p>
          <w:p>
            <w:pPr>
              <w:spacing w:line="312" w:lineRule="auto" w:after="80"/>
            </w:pPr>
            <w:r>
              <w:rPr>
                <w:sz w:val="18"/>
              </w:rPr>
              <w:t>- [문서 3] 교량공사의 이동식 비계공법(MSS) 안전작업 지침: 안전 난간 설치 규정</w:t>
            </w:r>
          </w:p>
          <w:p>
            <w:pPr>
              <w:spacing w:line="312" w:lineRule="auto" w:after="80"/>
            </w:pPr>
            <w:r>
              <w:rPr>
                <w:sz w:val="18"/>
              </w:rPr>
              <w:t>- [문서 4] PCT거더 교량공사 안전보건작업지침: 거푸집 변형 점검 및 안전대 부착</w:t>
            </w:r>
          </w:p>
          <w:p>
            <w:pPr>
              <w:spacing w:line="312" w:lineRule="auto" w:after="80"/>
            </w:pPr>
            <w:r>
              <w:rPr>
                <w:sz w:val="18"/>
              </w:rPr>
              <w:t>- [문서 6] 타워크레인 설치, 조립, 해체 작업계획서 작성지침: 특별 안전교육 및 TBM 실시</w:t>
            </w:r>
          </w:p>
          <w:p>
            <w:pPr>
              <w:spacing w:line="312" w:lineRule="auto" w:after="80"/>
            </w:pPr>
          </w:p>
          <w:p>
            <w:pPr>
              <w:spacing w:line="312" w:lineRule="auto" w:after="80"/>
            </w:pPr>
            <w:r>
              <w:rPr>
                <w:sz w:val="18"/>
              </w:rPr>
              <w:t>이와 같은 조치와 계획을 통해, 작업 현장의 안전성을 높이고 유사 사고의 재발을 방지할 수 있도록 지속적으로 관리할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해체작업 중 발생할 수 있는 끼임 사고와 관련된 안전 대책을 설명한다.</w:t>
            </w:r>
          </w:p>
          <w:p>
            <w:pPr>
              <w:spacing w:after="40"/>
            </w:pPr>
            <w:r>
              <w:rPr>
                <w:b/>
                <w:sz w:val="16"/>
              </w:rPr>
              <w:t xml:space="preserve"> 핵심 내용:</w:t>
            </w:r>
          </w:p>
          <w:p>
            <w:pPr>
              <w:spacing w:after="20"/>
              <w:ind w:left="283"/>
            </w:pPr>
            <w:r>
              <w:rPr>
                <w:sz w:val="16"/>
              </w:rPr>
              <w:t>• 근로자의 불안전한 행동으로 인한 재해발생</w:t>
            </w:r>
          </w:p>
          <w:p>
            <w:pPr>
              <w:spacing w:after="20"/>
              <w:ind w:left="283"/>
            </w:pPr>
            <w:r>
              <w:rPr>
                <w:sz w:val="16"/>
              </w:rPr>
              <w:t>• 근로자의 안전보건에 관한 교육 실시</w:t>
            </w:r>
          </w:p>
          <w:p>
            <w:pPr>
              <w:spacing w:after="20"/>
              <w:ind w:left="283"/>
            </w:pPr>
            <w:r>
              <w:rPr>
                <w:sz w:val="16"/>
              </w:rPr>
              <w:t>• 안전수칙 준수</w:t>
            </w:r>
          </w:p>
          <w:p>
            <w:r>
              <w:rPr>
                <w:color w:val="B4B4B4"/>
                <w:sz w:val="16"/>
              </w:rPr>
              <w:t>────────────────────────────────────────────────────────────</w:t>
            </w:r>
          </w:p>
          <w:p>
            <w:pPr>
              <w:spacing w:after="40"/>
            </w:pPr>
            <w:r>
              <w:rPr>
                <w:b/>
                <w:color w:val="00468C"/>
                <w:sz w:val="18"/>
              </w:rPr>
              <w:t>[문서 2] 소규모 철근콘크리트 교량공사 거푸집 동바리 안전작업 지침.md</w:t>
            </w:r>
          </w:p>
          <w:p>
            <w:pPr>
              <w:spacing w:after="40"/>
            </w:pPr>
            <w:r>
              <w:rPr>
                <w:b/>
                <w:sz w:val="16"/>
              </w:rPr>
              <w:t xml:space="preserve"> 위치: </w:t>
            </w:r>
            <w:r>
              <w:rPr>
                <w:sz w:val="16"/>
              </w:rPr>
              <w:t>5 . 하부구조물의거푸집동바리설치작업 &gt; 5.3 교각코핑부</w:t>
            </w:r>
          </w:p>
          <w:p>
            <w:pPr>
              <w:spacing w:after="40"/>
            </w:pPr>
            <w:r>
              <w:rPr>
                <w:b/>
                <w:sz w:val="16"/>
              </w:rPr>
              <w:t xml:space="preserve"> 관련성: </w:t>
            </w:r>
            <w:r>
              <w:rPr>
                <w:sz w:val="16"/>
              </w:rPr>
              <w:t>이 문서는 해체작업 시 안전 절차와 작업 순서를 규정하여 사고 예방에 기여한다.</w:t>
            </w:r>
          </w:p>
          <w:p>
            <w:pPr>
              <w:spacing w:after="40"/>
            </w:pPr>
            <w:r>
              <w:rPr>
                <w:b/>
                <w:sz w:val="16"/>
              </w:rPr>
              <w:t xml:space="preserve"> 핵심 내용:</w:t>
            </w:r>
          </w:p>
          <w:p>
            <w:pPr>
              <w:spacing w:after="20"/>
              <w:ind w:left="283"/>
            </w:pPr>
            <w:r>
              <w:rPr>
                <w:sz w:val="16"/>
              </w:rPr>
              <w:t>• 해체장소및주변지역은출입금지구역으로설정하여관계자이외의출입 을금지시켜야한다.</w:t>
            </w:r>
          </w:p>
          <w:p>
            <w:pPr>
              <w:spacing w:after="20"/>
              <w:ind w:left="283"/>
            </w:pPr>
            <w:r>
              <w:rPr>
                <w:sz w:val="16"/>
              </w:rPr>
              <w:t>• 거푸집동바리해체작업순서는다음과같이조립의역순으로한다.</w:t>
            </w:r>
          </w:p>
          <w:p>
            <w:pPr>
              <w:spacing w:after="20"/>
              <w:ind w:left="283"/>
            </w:pPr>
            <w:r>
              <w:rPr>
                <w:sz w:val="16"/>
              </w:rPr>
              <w:t>• 해체된자재는종류별, 규격별로구분하고재사용가능여부를판단하여정 리정돈한다.</w:t>
            </w:r>
          </w:p>
          <w:p>
            <w:r>
              <w:rPr>
                <w:color w:val="B4B4B4"/>
                <w:sz w:val="16"/>
              </w:rPr>
              <w:t>────────────────────────────────────────────────────────────</w:t>
            </w:r>
          </w:p>
          <w:p>
            <w:pPr>
              <w:spacing w:after="40"/>
            </w:pPr>
            <w:r>
              <w:rPr>
                <w:b/>
                <w:color w:val="00468C"/>
                <w:sz w:val="18"/>
              </w:rPr>
              <w:t>[문서 3] 교량공사의 이동식 비계공법(MSS) 안전작업 지침.md</w:t>
            </w:r>
          </w:p>
          <w:p>
            <w:pPr>
              <w:spacing w:after="40"/>
            </w:pPr>
            <w:r>
              <w:rPr>
                <w:b/>
                <w:sz w:val="16"/>
              </w:rPr>
              <w:t xml:space="preserve"> 위치: </w:t>
            </w:r>
            <w:r>
              <w:rPr>
                <w:sz w:val="16"/>
              </w:rPr>
              <w:t>6 . 부대안전시설설치기준 &gt; 6.5 안전난간</w:t>
            </w:r>
          </w:p>
          <w:p>
            <w:pPr>
              <w:spacing w:after="40"/>
            </w:pPr>
            <w:r>
              <w:rPr>
                <w:b/>
                <w:sz w:val="16"/>
              </w:rPr>
              <w:t xml:space="preserve"> 관련성: </w:t>
            </w:r>
            <w:r>
              <w:rPr>
                <w:sz w:val="16"/>
              </w:rPr>
              <w:t>이 문서는 작업 시 안전난간 설치 기준을 규정함으로써 사고 예방에 기여할 수 있다.</w:t>
            </w:r>
          </w:p>
          <w:p>
            <w:pPr>
              <w:spacing w:after="40"/>
            </w:pPr>
            <w:r>
              <w:rPr>
                <w:b/>
                <w:sz w:val="16"/>
              </w:rPr>
              <w:t xml:space="preserve"> 핵심 내용:</w:t>
            </w:r>
          </w:p>
          <w:p>
            <w:pPr>
              <w:spacing w:after="20"/>
              <w:ind w:left="283"/>
            </w:pPr>
            <w:r>
              <w:rPr>
                <w:sz w:val="16"/>
              </w:rPr>
              <w:t>• 이동식비계의설치, 이동및해체작업시에근로자가추락할위험이있는개구부 와작업발판의단부에설치할안전난간은&lt;표4&gt;와같다.</w:t>
            </w:r>
          </w:p>
          <w:p>
            <w:r>
              <w:rPr>
                <w:color w:val="B4B4B4"/>
                <w:sz w:val="16"/>
              </w:rPr>
              <w:t>────────────────────────────────────────────────────────────</w:t>
            </w:r>
          </w:p>
          <w:p>
            <w:pPr>
              <w:spacing w:after="40"/>
            </w:pPr>
            <w:r>
              <w:rPr>
                <w:b/>
                <w:color w:val="00468C"/>
                <w:sz w:val="18"/>
              </w:rPr>
              <w:t>[문서 4] PCT거더 교량공사 안전보건작업지침.md</w:t>
            </w:r>
          </w:p>
          <w:p>
            <w:pPr>
              <w:spacing w:after="40"/>
            </w:pPr>
            <w:r>
              <w:rPr>
                <w:b/>
                <w:sz w:val="16"/>
              </w:rPr>
              <w:t xml:space="preserve"> 위치: </w:t>
            </w:r>
            <w:r>
              <w:rPr>
                <w:sz w:val="16"/>
              </w:rPr>
              <w:t>7 . 압출공법안전작업 &gt; 7.3 PCT거더세그먼트(Segment) 제작 &gt; 7.3.1 PCT거더거푸집</w:t>
            </w:r>
          </w:p>
          <w:p>
            <w:pPr>
              <w:spacing w:after="40"/>
            </w:pPr>
            <w:r>
              <w:rPr>
                <w:b/>
                <w:sz w:val="16"/>
              </w:rPr>
              <w:t xml:space="preserve"> 관련성: </w:t>
            </w:r>
            <w:r>
              <w:rPr>
                <w:sz w:val="16"/>
              </w:rPr>
              <w:t>이 문서는 거푸집 해체 작업 시 안전 점검과 관련된 지침을 제공한다.</w:t>
            </w:r>
          </w:p>
          <w:p>
            <w:pPr>
              <w:spacing w:after="40"/>
            </w:pPr>
            <w:r>
              <w:rPr>
                <w:b/>
                <w:sz w:val="16"/>
              </w:rPr>
              <w:t xml:space="preserve"> 핵심 내용:</w:t>
            </w:r>
          </w:p>
          <w:p>
            <w:pPr>
              <w:spacing w:after="20"/>
              <w:ind w:left="283"/>
            </w:pPr>
            <w:r>
              <w:rPr>
                <w:sz w:val="16"/>
              </w:rPr>
              <w:t>• 거푸집은 반복해서 조립되고 사용되므로 매 사용 시마다 거푸집의 변형 등을 점검하여야 하고, 거푸집 조립이 완료된 후에도 정밀도 및 이격거리 확보 등을 점검하여야 한다.</w:t>
            </w:r>
          </w:p>
          <w:p>
            <w:pPr>
              <w:spacing w:after="20"/>
              <w:ind w:left="283"/>
            </w:pPr>
            <w:r>
              <w:rPr>
                <w:sz w:val="16"/>
              </w:rPr>
              <w:t>• 거푸집 조립 작업 중 근로자의 추락 방지를 위한 안전대 부착 시설을 설치하여야 한다.</w:t>
            </w:r>
          </w:p>
          <w:p>
            <w:pPr>
              <w:spacing w:after="20"/>
              <w:ind w:left="283"/>
            </w:pPr>
            <w:r>
              <w:rPr>
                <w:sz w:val="16"/>
              </w:rPr>
              <w:t>• 거푸집 반입 시 거푸집 단부 측에 안전난간의 설치 여부를 확인하여야 한다.</w:t>
            </w:r>
          </w:p>
          <w:p>
            <w:r>
              <w:rPr>
                <w:color w:val="B4B4B4"/>
                <w:sz w:val="16"/>
              </w:rPr>
              <w:t>────────────────────────────────────────────────────────────</w:t>
            </w:r>
          </w:p>
          <w:p>
            <w:pPr>
              <w:spacing w:after="40"/>
            </w:pPr>
            <w:r>
              <w:rPr>
                <w:b/>
                <w:color w:val="00468C"/>
                <w:sz w:val="18"/>
              </w:rPr>
              <w:t>[문서 5]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거푸집 해체작업 시 추락 및 낙하물 방지를 위한 안전조치를 규정함</w:t>
            </w:r>
          </w:p>
          <w:p>
            <w:pPr>
              <w:spacing w:after="40"/>
            </w:pPr>
            <w:r>
              <w:rPr>
                <w:b/>
                <w:sz w:val="16"/>
              </w:rPr>
              <w:t xml:space="preserve"> 핵심 내용:</w:t>
            </w:r>
          </w:p>
          <w:p>
            <w:pPr>
              <w:spacing w:after="20"/>
              <w:ind w:left="283"/>
            </w:pPr>
            <w:r>
              <w:rPr>
                <w:sz w:val="16"/>
              </w:rPr>
              <w:t>• 이동식비계의설치, 이동및해체작업시추락및낙하․비래위험이있는장소 에설치할안전방망은&lt;표3&gt;과같다.</w:t>
            </w:r>
          </w:p>
          <w:p>
            <w:pPr>
              <w:spacing w:after="20"/>
              <w:ind w:left="283"/>
            </w:pPr>
            <w:r>
              <w:rPr>
                <w:sz w:val="16"/>
              </w:rPr>
              <w:t>• 비계보양측 비계보 사이 하부가로보 및 거푸집 설치․해체작업시 추락 및 낙하물방지측면 거푸집양측 측면 거푸집의 하부측면 거푸집의 설치․해체작업시 추락 및 낙하물방지도로횡단구간이동식 비계의 하부낙하물로부터 통행차량을 보호하기 위하여 안전방망 또는 방호선반 설치</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해체 작업 시 안전교육과 현장 확인의 중요성을 강조한다.</w:t>
            </w:r>
          </w:p>
          <w:p>
            <w:pPr>
              <w:spacing w:after="40"/>
            </w:pPr>
            <w:r>
              <w:rPr>
                <w:b/>
                <w:sz w:val="16"/>
              </w:rPr>
              <w:t xml:space="preserve"> 핵심 내용:</w:t>
            </w:r>
          </w:p>
          <w:p>
            <w:pPr>
              <w:spacing w:after="20"/>
              <w:ind w:left="283"/>
            </w:pPr>
            <w:r>
              <w:rPr>
                <w:sz w:val="16"/>
              </w:rPr>
              <w:t>• 설치․해체 작업 투입 전 특별 안전교육을 실시한다.</w:t>
            </w:r>
          </w:p>
          <w:p>
            <w:pPr>
              <w:spacing w:after="20"/>
              <w:ind w:left="283"/>
            </w:pPr>
            <w:r>
              <w:rPr>
                <w:sz w:val="16"/>
              </w:rPr>
              <w:t>• TBM(tool box meeting)을 통해 위험요소를 확인한다.</w:t>
            </w:r>
          </w:p>
          <w:p>
            <w:pPr>
              <w:spacing w:after="20"/>
              <w:ind w:left="283"/>
            </w:pPr>
            <w:r>
              <w:rPr>
                <w:sz w:val="16"/>
              </w:rPr>
              <w:t>• 작업 투입 전에 작업자의 건강상태를 점검한다.</w:t>
            </w:r>
          </w:p>
          <w:p>
            <w:r>
              <w:rPr>
                <w:color w:val="B4B4B4"/>
                <w:sz w:val="16"/>
              </w:rPr>
              <w:t>────────────────────────────────────────────────────────────</w:t>
            </w:r>
          </w:p>
          <w:p>
            <w:pPr>
              <w:spacing w:after="40"/>
            </w:pPr>
            <w:r>
              <w:rPr>
                <w:b/>
                <w:color w:val="00468C"/>
                <w:sz w:val="18"/>
              </w:rPr>
              <w:t>[문서 7]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해체 및 철거공사 시 안전 관리와 작업 절차를 규정함</w:t>
            </w:r>
          </w:p>
          <w:p>
            <w:pPr>
              <w:spacing w:after="40"/>
            </w:pPr>
            <w:r>
              <w:rPr>
                <w:b/>
                <w:sz w:val="16"/>
              </w:rPr>
              <w:t xml:space="preserve"> 핵심 내용:</w:t>
            </w:r>
          </w:p>
          <w:p>
            <w:pPr>
              <w:spacing w:after="20"/>
              <w:ind w:left="283"/>
            </w:pPr>
            <w:r>
              <w:rPr>
                <w:sz w:val="16"/>
              </w:rPr>
              <w:t>• 매뉴얼상의 인양지점과 일치한지를 확인한다.</w:t>
            </w:r>
          </w:p>
          <w:p>
            <w:pPr>
              <w:spacing w:after="20"/>
              <w:ind w:left="283"/>
            </w:pPr>
            <w:r>
              <w:rPr>
                <w:sz w:val="16"/>
              </w:rPr>
              <w:t>• 카운터지브인양용와이어로프의 꼬인것, 변형, 부식등이 없는지준비상태를확인한다.</w:t>
            </w:r>
          </w:p>
          <w:p>
            <w:pPr>
              <w:spacing w:after="20"/>
              <w:ind w:left="283"/>
            </w:pPr>
            <w:r>
              <w:rPr>
                <w:sz w:val="16"/>
              </w:rPr>
              <w:t>• 운전실 해체전 전력케이블 정리정돈 여부를 확인한다.</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5.5 작업도구․장비․가설설비및방호설비(&lt;부록표5&gt; 참조) &gt; 5 . 작업도구․장비․가설설비및방호설비</w:t>
            </w:r>
          </w:p>
          <w:p>
            <w:pPr>
              <w:spacing w:after="40"/>
            </w:pPr>
            <w:r>
              <w:rPr>
                <w:b/>
                <w:sz w:val="16"/>
              </w:rPr>
              <w:t xml:space="preserve"> 관련성: </w:t>
            </w:r>
            <w:r>
              <w:rPr>
                <w:sz w:val="16"/>
              </w:rPr>
              <w:t>이 문서는 해체 및 철거공사 시 개인보호구와 방호설비의 중요성을 강조함</w:t>
            </w:r>
          </w:p>
          <w:p>
            <w:pPr>
              <w:spacing w:after="40"/>
            </w:pPr>
            <w:r>
              <w:rPr>
                <w:b/>
                <w:sz w:val="16"/>
              </w:rPr>
              <w:t xml:space="preserve"> 핵심 내용:</w:t>
            </w:r>
          </w:p>
          <w:p>
            <w:pPr>
              <w:spacing w:after="20"/>
              <w:ind w:left="283"/>
            </w:pPr>
            <w:r>
              <w:rPr>
                <w:sz w:val="16"/>
              </w:rPr>
              <w:t>• 개인보호구 (가) 안전대, 안전모, 안전화</w:t>
            </w:r>
          </w:p>
          <w:p>
            <w:pPr>
              <w:spacing w:after="20"/>
              <w:ind w:left="283"/>
            </w:pPr>
            <w:r>
              <w:rPr>
                <w:sz w:val="16"/>
              </w:rPr>
              <w:t>• 작업도구 (가) 토크렌치, 체인블럭, 샤클</w:t>
            </w:r>
          </w:p>
          <w:p>
            <w:pPr>
              <w:spacing w:after="20"/>
              <w:ind w:left="283"/>
            </w:pPr>
            <w:r>
              <w:rPr>
                <w:sz w:val="16"/>
              </w:rPr>
              <w:t>• 방호설비 (가) 타워크레인방호울타리</w:t>
            </w:r>
          </w:p>
          <w:p>
            <w:r>
              <w:rPr>
                <w:color w:val="B4B4B4"/>
                <w:sz w:val="16"/>
              </w:rPr>
              <w:t>────────────────────────────────────────────────────────────</w:t>
            </w:r>
          </w:p>
          <w:p>
            <w:pPr>
              <w:spacing w:after="40"/>
            </w:pPr>
            <w:r>
              <w:rPr>
                <w:b/>
                <w:color w:val="00468C"/>
                <w:sz w:val="18"/>
              </w:rPr>
              <w:t>[문서 9]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타워크레인 설치 및 배치 계획과 관련이 있어 사고와 직접적인 관련은 없다.</w:t>
            </w:r>
          </w:p>
          <w:p>
            <w:r>
              <w:rPr>
                <w:color w:val="B4B4B4"/>
                <w:sz w:val="16"/>
              </w:rPr>
              <w:t>────────────────────────────────────────────────────────────</w:t>
            </w:r>
          </w:p>
          <w:p>
            <w:pPr>
              <w:spacing w:after="40"/>
            </w:pPr>
            <w:r>
              <w:rPr>
                <w:b/>
                <w:color w:val="00468C"/>
                <w:sz w:val="18"/>
              </w:rPr>
              <w:t>[문서 10]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텔레스코픽 케이지와 관련된 안전 점검 사항을 규정함으로써 사고 예방에 기여할 수 있다.</w:t>
            </w:r>
          </w:p>
          <w:p>
            <w:pPr>
              <w:spacing w:after="40"/>
            </w:pPr>
            <w:r>
              <w:rPr>
                <w:b/>
                <w:sz w:val="16"/>
              </w:rPr>
              <w:t xml:space="preserve"> 핵심 내용:</w:t>
            </w:r>
          </w:p>
          <w:p>
            <w:pPr>
              <w:spacing w:after="20"/>
              <w:ind w:left="283"/>
            </w:pPr>
            <w:r>
              <w:rPr>
                <w:sz w:val="16"/>
              </w:rPr>
              <w:t>• 텔레스코픽 케이지 가이드레일, 안내롤러 및 유압장치의 시험작동 상태를 확인한다.</w:t>
            </w:r>
          </w:p>
          <w:p>
            <w:pPr>
              <w:spacing w:after="20"/>
              <w:ind w:left="283"/>
            </w:pPr>
            <w:r>
              <w:rPr>
                <w:sz w:val="16"/>
              </w:rPr>
              <w:t>• 텔레스코픽 케이지와 턴테이블 고정핀의 체결 누락여부를 확인한다.</w:t>
            </w:r>
          </w:p>
          <w:p>
            <w:pPr>
              <w:spacing w:after="20"/>
              <w:ind w:left="283"/>
            </w:pPr>
            <w:r>
              <w:rPr>
                <w:sz w:val="16"/>
              </w:rPr>
              <w:t>• 실린더 작동전 슈, 받침대의 손상여부와 작동상태를 확인한다.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