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BC" w:rsidRPr="003360BC" w:rsidRDefault="003360BC" w:rsidP="003360BC">
      <w:pPr>
        <w:spacing w:after="48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464646"/>
          <w:spacing w:val="6"/>
          <w:kern w:val="36"/>
          <w:sz w:val="60"/>
          <w:szCs w:val="60"/>
        </w:rPr>
      </w:pPr>
      <w:r w:rsidRPr="003360BC">
        <w:rPr>
          <w:rFonts w:ascii="Arial" w:eastAsia="Times New Roman" w:hAnsi="Arial" w:cs="Arial"/>
          <w:b/>
          <w:bCs/>
          <w:color w:val="464646"/>
          <w:spacing w:val="6"/>
          <w:kern w:val="36"/>
          <w:sz w:val="60"/>
          <w:szCs w:val="60"/>
        </w:rPr>
        <w:t>Why Use the Triple-Equals Operator in JavaScript?</w:t>
      </w:r>
    </w:p>
    <w:p w:rsidR="003360BC" w:rsidRPr="003360BC" w:rsidRDefault="003360BC" w:rsidP="00336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 xml:space="preserve">By Louis </w:t>
      </w:r>
      <w:proofErr w:type="spellStart"/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Lazaris</w:t>
      </w:r>
      <w:proofErr w:type="spellEnd"/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on March 1st, 2012 | </w:t>
      </w:r>
      <w:hyperlink r:id="rId4" w:anchor="comments" w:history="1">
        <w:r w:rsidRPr="003360BC">
          <w:rPr>
            <w:rFonts w:ascii="Georgia" w:eastAsia="Times New Roman" w:hAnsi="Georgia" w:cs="Times New Roman"/>
            <w:color w:val="3381D6"/>
            <w:sz w:val="24"/>
            <w:szCs w:val="24"/>
            <w:u w:val="single"/>
          </w:rPr>
          <w:t>31 Comments</w:t>
        </w:r>
      </w:hyperlink>
    </w:p>
    <w:p w:rsidR="003360BC" w:rsidRPr="003360BC" w:rsidRDefault="003360BC" w:rsidP="00336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“Determining whether two variables are equivalent is one of the most important operations in programming.” That’s according to </w:t>
      </w:r>
      <w:hyperlink r:id="rId5" w:history="1">
        <w:r w:rsidRPr="003360BC">
          <w:rPr>
            <w:rFonts w:ascii="Georgia" w:eastAsia="Times New Roman" w:hAnsi="Georgia" w:cs="Times New Roman"/>
            <w:color w:val="3381D6"/>
            <w:sz w:val="24"/>
            <w:szCs w:val="24"/>
            <w:u w:val="single"/>
          </w:rPr>
          <w:t xml:space="preserve">Nicholas </w:t>
        </w:r>
        <w:proofErr w:type="spellStart"/>
        <w:r w:rsidRPr="003360BC">
          <w:rPr>
            <w:rFonts w:ascii="Georgia" w:eastAsia="Times New Roman" w:hAnsi="Georgia" w:cs="Times New Roman"/>
            <w:color w:val="3381D6"/>
            <w:sz w:val="24"/>
            <w:szCs w:val="24"/>
            <w:u w:val="single"/>
          </w:rPr>
          <w:t>Zakas</w:t>
        </w:r>
        <w:proofErr w:type="spellEnd"/>
      </w:hyperlink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in his book </w:t>
      </w:r>
      <w:hyperlink r:id="rId6" w:history="1">
        <w:r w:rsidRPr="003360BC">
          <w:rPr>
            <w:rFonts w:ascii="Georgia" w:eastAsia="Times New Roman" w:hAnsi="Georgia" w:cs="Times New Roman"/>
            <w:color w:val="3381D6"/>
            <w:sz w:val="24"/>
            <w:szCs w:val="24"/>
            <w:u w:val="single"/>
          </w:rPr>
          <w:t>JavaScript for Web Developers</w:t>
        </w:r>
      </w:hyperlink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.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In other words, throughout your scripts you’ll probably have lines resembling this: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E3CEAB"/>
          <w:sz w:val="24"/>
        </w:rPr>
        <w:t>if</w:t>
      </w:r>
      <w:proofErr w:type="gramEnd"/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(x == y) {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do something here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Or, if you’re conforming to best practices, this: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E3CEAB"/>
          <w:sz w:val="24"/>
        </w:rPr>
        <w:t>if</w:t>
      </w:r>
      <w:proofErr w:type="gramEnd"/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(x === y) {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do something here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The difference between those two examples is that the second example uses the triple-equals operator, also called “strict equals” or “identically equal”.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JavaScript beginners who try to adhere to best practices may be using triple-equals and not double-equals, but might not fully understand what the difference is or why it’s important to stick to triple-equals.</w:t>
      </w:r>
    </w:p>
    <w:p w:rsidR="003360BC" w:rsidRPr="003360BC" w:rsidRDefault="003360BC" w:rsidP="003360BC">
      <w:pPr>
        <w:spacing w:before="312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64646"/>
          <w:spacing w:val="6"/>
          <w:sz w:val="43"/>
          <w:szCs w:val="43"/>
        </w:rPr>
      </w:pPr>
      <w:r w:rsidRPr="003360BC">
        <w:rPr>
          <w:rFonts w:ascii="Arial" w:eastAsia="Times New Roman" w:hAnsi="Arial" w:cs="Arial"/>
          <w:b/>
          <w:bCs/>
          <w:color w:val="464646"/>
          <w:spacing w:val="6"/>
          <w:sz w:val="43"/>
          <w:szCs w:val="43"/>
        </w:rPr>
        <w:t>What’s the Difference?</w:t>
      </w:r>
    </w:p>
    <w:p w:rsidR="003360BC" w:rsidRPr="003360BC" w:rsidRDefault="003360BC" w:rsidP="00336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In a comparison using the double-equals operator, the result will return </w:t>
      </w:r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true</w:t>
      </w: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if the two things being compared are equal. But there’s one important catch: If the comparison being made is between two different “types” of values, type coercion will occur.</w:t>
      </w:r>
    </w:p>
    <w:p w:rsidR="003360BC" w:rsidRPr="003360BC" w:rsidRDefault="003360BC" w:rsidP="00336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Each JavaScript value belongs to a specific “type”. These types are: Numbers, strings, Booleans, functions, and objects. So if you try comparing (for example) a string with a number, the browser will try to convert the string into a number before doing the comparison. Similarly, if you compare </w:t>
      </w:r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true</w:t>
      </w: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or </w:t>
      </w:r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false</w:t>
      </w: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with a number, the </w:t>
      </w:r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true</w:t>
      </w: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or </w:t>
      </w:r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false</w:t>
      </w: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value will be converted to </w:t>
      </w:r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1</w:t>
      </w: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or </w:t>
      </w:r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0</w:t>
      </w: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, respectively.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This can bring unpredictable results. Here are a few examples: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8CD0D3"/>
          <w:sz w:val="24"/>
        </w:rPr>
        <w:t>99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== </w:t>
      </w:r>
      <w:r w:rsidRPr="003360BC">
        <w:rPr>
          <w:rFonts w:ascii="Courier New" w:eastAsia="Times New Roman" w:hAnsi="Courier New" w:cs="Courier New"/>
          <w:color w:val="CC9393"/>
          <w:sz w:val="24"/>
        </w:rPr>
        <w:t>"99"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true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== </w:t>
      </w:r>
      <w:r w:rsidRPr="003360BC">
        <w:rPr>
          <w:rFonts w:ascii="Courier New" w:eastAsia="Times New Roman" w:hAnsi="Courier New" w:cs="Courier New"/>
          <w:color w:val="EFEFAF"/>
          <w:sz w:val="24"/>
        </w:rPr>
        <w:t>false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true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 xml:space="preserve">Although this can initially feel like a good thing (because the browser seems to be doing you a </w:t>
      </w:r>
      <w:proofErr w:type="spellStart"/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favour</w:t>
      </w:r>
      <w:proofErr w:type="spellEnd"/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), it can cause problems. For example: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CC9393"/>
          <w:sz w:val="24"/>
        </w:rPr>
        <w:t>' \n\n\n'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== </w:t>
      </w:r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true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CC9393"/>
          <w:sz w:val="24"/>
        </w:rPr>
        <w:t>' '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== </w:t>
      </w:r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true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lastRenderedPageBreak/>
        <w:t>In light of this, most JavaScript experts recommend always using the triple-equals operator, and never using double-equals.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The triple-equals operator, as you’ve probably figured out by now, never does type coercion. So whenever you use triple-equals, you’re doing an exact comparison of the actual values. You’re ensuring the values are ‘strictly equal’ or ‘identically equal’.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This means that, using triple-equals, all the examples from above will produce the correct results: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8CD0D3"/>
          <w:sz w:val="24"/>
        </w:rPr>
        <w:t>99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=== </w:t>
      </w:r>
      <w:r w:rsidRPr="003360BC">
        <w:rPr>
          <w:rFonts w:ascii="Courier New" w:eastAsia="Times New Roman" w:hAnsi="Courier New" w:cs="Courier New"/>
          <w:color w:val="CC9393"/>
          <w:sz w:val="24"/>
        </w:rPr>
        <w:t>"99"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false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=== </w:t>
      </w:r>
      <w:r w:rsidRPr="003360BC">
        <w:rPr>
          <w:rFonts w:ascii="Courier New" w:eastAsia="Times New Roman" w:hAnsi="Courier New" w:cs="Courier New"/>
          <w:color w:val="EFEFAF"/>
          <w:sz w:val="24"/>
        </w:rPr>
        <w:t>false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false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CC9393"/>
          <w:sz w:val="24"/>
        </w:rPr>
        <w:t>' \n\n\n'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=== </w:t>
      </w:r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false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CC9393"/>
          <w:sz w:val="24"/>
        </w:rPr>
        <w:t>' '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=== </w:t>
      </w:r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false</w:t>
      </w:r>
    </w:p>
    <w:p w:rsidR="003360BC" w:rsidRPr="003360BC" w:rsidRDefault="003360BC" w:rsidP="003360BC">
      <w:pPr>
        <w:spacing w:before="312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64646"/>
          <w:spacing w:val="6"/>
          <w:sz w:val="43"/>
          <w:szCs w:val="43"/>
        </w:rPr>
      </w:pPr>
      <w:r w:rsidRPr="003360BC">
        <w:rPr>
          <w:rFonts w:ascii="Arial" w:eastAsia="Times New Roman" w:hAnsi="Arial" w:cs="Arial"/>
          <w:b/>
          <w:bCs/>
          <w:color w:val="464646"/>
          <w:spacing w:val="6"/>
          <w:sz w:val="43"/>
          <w:szCs w:val="43"/>
        </w:rPr>
        <w:t xml:space="preserve">What </w:t>
      </w:r>
      <w:proofErr w:type="gramStart"/>
      <w:r w:rsidRPr="003360BC">
        <w:rPr>
          <w:rFonts w:ascii="Arial" w:eastAsia="Times New Roman" w:hAnsi="Arial" w:cs="Arial"/>
          <w:b/>
          <w:bCs/>
          <w:color w:val="464646"/>
          <w:spacing w:val="6"/>
          <w:sz w:val="43"/>
          <w:szCs w:val="43"/>
        </w:rPr>
        <w:t>About</w:t>
      </w:r>
      <w:proofErr w:type="gramEnd"/>
      <w:r w:rsidRPr="003360BC">
        <w:rPr>
          <w:rFonts w:ascii="Arial" w:eastAsia="Times New Roman" w:hAnsi="Arial" w:cs="Arial"/>
          <w:b/>
          <w:bCs/>
          <w:color w:val="464646"/>
          <w:spacing w:val="6"/>
          <w:sz w:val="43"/>
          <w:szCs w:val="43"/>
        </w:rPr>
        <w:t xml:space="preserve"> Inequality?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When doing a not-equals-to expression, the same rules apply. Except this time, instead of triple-equals vs. double-equals, you’re using double-equals vs. single.</w:t>
      </w:r>
    </w:p>
    <w:p w:rsidR="003360BC" w:rsidRPr="003360BC" w:rsidRDefault="003360BC" w:rsidP="003360BC">
      <w:pPr>
        <w:spacing w:after="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 xml:space="preserve">Here are the same examples from above, this time expressed with </w:t>
      </w:r>
      <w:proofErr w:type="gramStart"/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the </w:t>
      </w:r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!</w:t>
      </w:r>
      <w:proofErr w:type="gramEnd"/>
      <w:r w:rsidRPr="003360BC">
        <w:rPr>
          <w:rFonts w:ascii="Consolas" w:eastAsia="Times New Roman" w:hAnsi="Consolas" w:cs="Consolas"/>
          <w:color w:val="000000"/>
          <w:sz w:val="20"/>
          <w:szCs w:val="20"/>
        </w:rPr>
        <w:t>=</w:t>
      </w: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 operator: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8CD0D3"/>
          <w:sz w:val="24"/>
        </w:rPr>
        <w:t>99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!= </w:t>
      </w:r>
      <w:r w:rsidRPr="003360BC">
        <w:rPr>
          <w:rFonts w:ascii="Courier New" w:eastAsia="Times New Roman" w:hAnsi="Courier New" w:cs="Courier New"/>
          <w:color w:val="CC9393"/>
          <w:sz w:val="24"/>
        </w:rPr>
        <w:t>"99"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false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!= </w:t>
      </w:r>
      <w:r w:rsidRPr="003360BC">
        <w:rPr>
          <w:rFonts w:ascii="Courier New" w:eastAsia="Times New Roman" w:hAnsi="Courier New" w:cs="Courier New"/>
          <w:color w:val="EFEFAF"/>
          <w:sz w:val="24"/>
        </w:rPr>
        <w:t>false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false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CC9393"/>
          <w:sz w:val="24"/>
        </w:rPr>
        <w:t>' \n\n\n'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!= </w:t>
      </w:r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false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CC9393"/>
          <w:sz w:val="24"/>
        </w:rPr>
        <w:t>' '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!= </w:t>
      </w:r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false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Notice now that the desired result in each case should be “true”. Instead, they’re false — because of type coercion.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If we change to double-equals, we get the correct results: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8CD0D3"/>
          <w:sz w:val="24"/>
        </w:rPr>
        <w:t>99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!== </w:t>
      </w:r>
      <w:r w:rsidRPr="003360BC">
        <w:rPr>
          <w:rFonts w:ascii="Courier New" w:eastAsia="Times New Roman" w:hAnsi="Courier New" w:cs="Courier New"/>
          <w:color w:val="CC9393"/>
          <w:sz w:val="24"/>
        </w:rPr>
        <w:t>"99"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true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!== </w:t>
      </w:r>
      <w:r w:rsidRPr="003360BC">
        <w:rPr>
          <w:rFonts w:ascii="Courier New" w:eastAsia="Times New Roman" w:hAnsi="Courier New" w:cs="Courier New"/>
          <w:color w:val="EFEFAF"/>
          <w:sz w:val="24"/>
        </w:rPr>
        <w:t>false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true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CC9393"/>
          <w:sz w:val="24"/>
        </w:rPr>
        <w:t>' \n\n\n'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!== </w:t>
      </w:r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true</w:t>
      </w:r>
    </w:p>
    <w:p w:rsidR="003360BC" w:rsidRPr="003360BC" w:rsidRDefault="003360BC" w:rsidP="003360B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CDCDC"/>
          <w:sz w:val="24"/>
          <w:szCs w:val="24"/>
        </w:rPr>
      </w:pPr>
      <w:proofErr w:type="gramStart"/>
      <w:r w:rsidRPr="003360BC">
        <w:rPr>
          <w:rFonts w:ascii="Courier New" w:eastAsia="Times New Roman" w:hAnsi="Courier New" w:cs="Courier New"/>
          <w:color w:val="CC9393"/>
          <w:sz w:val="24"/>
        </w:rPr>
        <w:t>console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>.log(</w:t>
      </w:r>
      <w:proofErr w:type="gramEnd"/>
      <w:r w:rsidRPr="003360BC">
        <w:rPr>
          <w:rFonts w:ascii="Courier New" w:eastAsia="Times New Roman" w:hAnsi="Courier New" w:cs="Courier New"/>
          <w:color w:val="CC9393"/>
          <w:sz w:val="24"/>
        </w:rPr>
        <w:t>' '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 !== </w:t>
      </w:r>
      <w:r w:rsidRPr="003360BC">
        <w:rPr>
          <w:rFonts w:ascii="Courier New" w:eastAsia="Times New Roman" w:hAnsi="Courier New" w:cs="Courier New"/>
          <w:color w:val="8CD0D3"/>
          <w:sz w:val="24"/>
        </w:rPr>
        <w:t>0</w:t>
      </w:r>
      <w:r w:rsidRPr="003360BC">
        <w:rPr>
          <w:rFonts w:ascii="Courier New" w:eastAsia="Times New Roman" w:hAnsi="Courier New" w:cs="Courier New"/>
          <w:color w:val="DCDCDC"/>
          <w:sz w:val="24"/>
          <w:szCs w:val="24"/>
        </w:rPr>
        <w:t xml:space="preserve">); </w:t>
      </w:r>
      <w:r w:rsidRPr="003360BC">
        <w:rPr>
          <w:rFonts w:ascii="Courier New" w:eastAsia="Times New Roman" w:hAnsi="Courier New" w:cs="Courier New"/>
          <w:color w:val="7F9F7F"/>
          <w:sz w:val="24"/>
        </w:rPr>
        <w:t>// true</w:t>
      </w:r>
    </w:p>
    <w:p w:rsidR="003360BC" w:rsidRPr="003360BC" w:rsidRDefault="003360BC" w:rsidP="003360BC">
      <w:pPr>
        <w:spacing w:before="312" w:after="4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64646"/>
          <w:spacing w:val="6"/>
          <w:sz w:val="43"/>
          <w:szCs w:val="43"/>
        </w:rPr>
      </w:pPr>
      <w:r w:rsidRPr="003360BC">
        <w:rPr>
          <w:rFonts w:ascii="Arial" w:eastAsia="Times New Roman" w:hAnsi="Arial" w:cs="Arial"/>
          <w:b/>
          <w:bCs/>
          <w:color w:val="464646"/>
          <w:spacing w:val="6"/>
          <w:sz w:val="43"/>
          <w:szCs w:val="43"/>
        </w:rPr>
        <w:t>Conclusion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As mentioned, you’ve probably already used triple-equals pretty exclusively. While researching this article, I learned a few things about this concept myself.</w:t>
      </w:r>
    </w:p>
    <w:p w:rsidR="003360BC" w:rsidRPr="003360BC" w:rsidRDefault="003360BC" w:rsidP="003360BC">
      <w:pPr>
        <w:spacing w:after="360" w:line="240" w:lineRule="auto"/>
        <w:textAlignment w:val="baseline"/>
        <w:rPr>
          <w:rFonts w:ascii="Georgia" w:eastAsia="Times New Roman" w:hAnsi="Georgia" w:cs="Times New Roman"/>
          <w:color w:val="4D4D4D"/>
          <w:sz w:val="24"/>
          <w:szCs w:val="24"/>
        </w:rPr>
      </w:pPr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 xml:space="preserve">I think the best summary comes from </w:t>
      </w:r>
      <w:proofErr w:type="spellStart"/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>Zakas</w:t>
      </w:r>
      <w:proofErr w:type="spellEnd"/>
      <w:r w:rsidRPr="003360BC">
        <w:rPr>
          <w:rFonts w:ascii="Georgia" w:eastAsia="Times New Roman" w:hAnsi="Georgia" w:cs="Times New Roman"/>
          <w:color w:val="4D4D4D"/>
          <w:sz w:val="24"/>
          <w:szCs w:val="24"/>
        </w:rPr>
        <w:t xml:space="preserve"> again, where, after recommending always using strict equals, he says: “This helps to maintain data type integrity throughout your code.”</w:t>
      </w:r>
    </w:p>
    <w:p w:rsidR="000F344F" w:rsidRDefault="000F344F"/>
    <w:sectPr w:rsidR="000F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360BC"/>
    <w:rsid w:val="000F344F"/>
    <w:rsid w:val="0033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6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0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60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yline">
    <w:name w:val="byline"/>
    <w:basedOn w:val="DefaultParagraphFont"/>
    <w:rsid w:val="003360BC"/>
  </w:style>
  <w:style w:type="character" w:customStyle="1" w:styleId="fn">
    <w:name w:val="fn"/>
    <w:basedOn w:val="DefaultParagraphFont"/>
    <w:rsid w:val="003360BC"/>
  </w:style>
  <w:style w:type="character" w:styleId="Hyperlink">
    <w:name w:val="Hyperlink"/>
    <w:basedOn w:val="DefaultParagraphFont"/>
    <w:uiPriority w:val="99"/>
    <w:semiHidden/>
    <w:unhideWhenUsed/>
    <w:rsid w:val="003360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60BC"/>
  </w:style>
  <w:style w:type="character" w:customStyle="1" w:styleId="hljs-comment">
    <w:name w:val="hljs-comment"/>
    <w:basedOn w:val="DefaultParagraphFont"/>
    <w:rsid w:val="003360BC"/>
  </w:style>
  <w:style w:type="character" w:styleId="HTMLCode">
    <w:name w:val="HTML Code"/>
    <w:basedOn w:val="DefaultParagraphFont"/>
    <w:uiPriority w:val="99"/>
    <w:semiHidden/>
    <w:unhideWhenUsed/>
    <w:rsid w:val="003360B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360BC"/>
  </w:style>
  <w:style w:type="character" w:customStyle="1" w:styleId="hljs-number">
    <w:name w:val="hljs-number"/>
    <w:basedOn w:val="DefaultParagraphFont"/>
    <w:rsid w:val="003360BC"/>
  </w:style>
  <w:style w:type="character" w:customStyle="1" w:styleId="hljs-string">
    <w:name w:val="hljs-string"/>
    <w:basedOn w:val="DefaultParagraphFont"/>
    <w:rsid w:val="003360BC"/>
  </w:style>
  <w:style w:type="character" w:customStyle="1" w:styleId="hljs-literal">
    <w:name w:val="hljs-literal"/>
    <w:basedOn w:val="DefaultParagraphFont"/>
    <w:rsid w:val="00336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m/Professional-JavaScript-Developers-Wrox-Programmer/dp/047022780X/" TargetMode="External"/><Relationship Id="rId5" Type="http://schemas.openxmlformats.org/officeDocument/2006/relationships/hyperlink" Target="http://www.nczonline.net/" TargetMode="External"/><Relationship Id="rId4" Type="http://schemas.openxmlformats.org/officeDocument/2006/relationships/hyperlink" Target="https://www.impressivewebs.com/why-use-triple-equals-javasc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Computer</dc:creator>
  <cp:keywords/>
  <dc:description/>
  <cp:lastModifiedBy>ASK Computer</cp:lastModifiedBy>
  <cp:revision>2</cp:revision>
  <dcterms:created xsi:type="dcterms:W3CDTF">2018-01-07T16:24:00Z</dcterms:created>
  <dcterms:modified xsi:type="dcterms:W3CDTF">2018-01-07T16:25:00Z</dcterms:modified>
</cp:coreProperties>
</file>