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AB743" w14:textId="602090C4" w:rsidR="00A55347" w:rsidRDefault="009C35D5">
      <w:r>
        <w:rPr>
          <w:rFonts w:hint="eastAsia"/>
        </w:rPr>
        <w:t>55688</w:t>
      </w:r>
      <w:bookmarkStart w:id="0" w:name="_GoBack"/>
      <w:bookmarkEnd w:id="0"/>
    </w:p>
    <w:sectPr w:rsidR="00A553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46"/>
    <w:rsid w:val="00952746"/>
    <w:rsid w:val="009C35D5"/>
    <w:rsid w:val="00A5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2709"/>
  <w15:chartTrackingRefBased/>
  <w15:docId w15:val="{05A9F591-658A-489B-BC36-CE532F2D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陳均強</dc:creator>
  <cp:keywords/>
  <dc:description/>
  <cp:lastModifiedBy>陳均強</cp:lastModifiedBy>
  <cp:revision>2</cp:revision>
  <dcterms:created xsi:type="dcterms:W3CDTF">2023-02-24T06:50:00Z</dcterms:created>
  <dcterms:modified xsi:type="dcterms:W3CDTF">2023-02-24T06:50:00Z</dcterms:modified>
</cp:coreProperties>
</file>