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F07E0" w14:textId="771F49F1" w:rsidR="00E07944" w:rsidRPr="001345F1" w:rsidRDefault="00C34241" w:rsidP="00C34241">
      <w:pPr>
        <w:widowControl/>
        <w:spacing w:line="440" w:lineRule="exact"/>
        <w:jc w:val="center"/>
        <w:rPr>
          <w:rFonts w:ascii="宋体" w:hAnsi="宋体" w:cs="宋体"/>
          <w:bCs/>
          <w:kern w:val="0"/>
          <w:sz w:val="24"/>
        </w:rPr>
      </w:pPr>
      <w:r>
        <w:rPr>
          <w:rFonts w:ascii="宋体" w:hAnsi="宋体" w:cs="宋体" w:hint="eastAsia"/>
          <w:bCs/>
          <w:kern w:val="0"/>
          <w:sz w:val="24"/>
        </w:rPr>
        <w:t>供配电</w:t>
      </w:r>
      <w:r w:rsidR="00E07944" w:rsidRPr="001345F1">
        <w:rPr>
          <w:rFonts w:ascii="宋体" w:hAnsi="宋体" w:cs="宋体" w:hint="eastAsia"/>
          <w:bCs/>
          <w:kern w:val="0"/>
          <w:sz w:val="24"/>
        </w:rPr>
        <w:t>思考题</w:t>
      </w:r>
    </w:p>
    <w:p w14:paraId="22BDEB94" w14:textId="77777777" w:rsidR="00E07944" w:rsidRDefault="00E07944" w:rsidP="00E07944">
      <w:pPr>
        <w:numPr>
          <w:ilvl w:val="0"/>
          <w:numId w:val="1"/>
        </w:numPr>
        <w:tabs>
          <w:tab w:val="left" w:pos="420"/>
        </w:tabs>
        <w:spacing w:line="400" w:lineRule="exact"/>
        <w:jc w:val="left"/>
        <w:rPr>
          <w:rFonts w:ascii="宋体" w:hAnsi="宋体"/>
          <w:bCs/>
          <w:sz w:val="24"/>
        </w:rPr>
      </w:pPr>
      <w:r w:rsidRPr="001345F1">
        <w:rPr>
          <w:rFonts w:ascii="宋体" w:hAnsi="宋体" w:hint="eastAsia"/>
          <w:bCs/>
          <w:sz w:val="24"/>
        </w:rPr>
        <w:t>学校电源来自何处？进线电压是多少？</w:t>
      </w:r>
    </w:p>
    <w:p w14:paraId="6B034004" w14:textId="77777777" w:rsidR="00E07944" w:rsidRDefault="00E07944" w:rsidP="00E07944">
      <w:pPr>
        <w:tabs>
          <w:tab w:val="left" w:pos="420"/>
        </w:tabs>
        <w:spacing w:line="400" w:lineRule="exact"/>
        <w:jc w:val="left"/>
        <w:rPr>
          <w:rFonts w:ascii="宋体" w:hAnsi="宋体"/>
          <w:bCs/>
          <w:sz w:val="24"/>
        </w:rPr>
      </w:pPr>
      <w:r w:rsidRPr="00CB10E3">
        <w:rPr>
          <w:rFonts w:ascii="宋体" w:hAnsi="宋体" w:hint="eastAsia"/>
          <w:bCs/>
          <w:sz w:val="24"/>
        </w:rPr>
        <w:t>答：学校电源来自界牌变电站和桃园变电站，进线电压为10kV。</w:t>
      </w:r>
    </w:p>
    <w:p w14:paraId="76BBBC95" w14:textId="77777777" w:rsidR="00E07944" w:rsidRDefault="00E07944" w:rsidP="00E07944">
      <w:pPr>
        <w:numPr>
          <w:ilvl w:val="0"/>
          <w:numId w:val="1"/>
        </w:numPr>
        <w:tabs>
          <w:tab w:val="left" w:pos="420"/>
        </w:tabs>
        <w:spacing w:line="400" w:lineRule="exact"/>
        <w:jc w:val="left"/>
        <w:rPr>
          <w:rFonts w:ascii="宋体" w:hAnsi="宋体"/>
          <w:bCs/>
          <w:sz w:val="24"/>
        </w:rPr>
      </w:pPr>
      <w:r w:rsidRPr="001345F1">
        <w:rPr>
          <w:rFonts w:ascii="宋体" w:hAnsi="宋体" w:hint="eastAsia"/>
          <w:bCs/>
          <w:sz w:val="24"/>
        </w:rPr>
        <w:t>按现有供电系统，我们学校属于哪一级负荷？</w:t>
      </w:r>
    </w:p>
    <w:p w14:paraId="1B3E85F6" w14:textId="77777777" w:rsidR="00E07944" w:rsidRPr="00752D62" w:rsidRDefault="00E07944" w:rsidP="00E07944">
      <w:pPr>
        <w:widowControl/>
        <w:spacing w:line="440" w:lineRule="exact"/>
        <w:jc w:val="left"/>
        <w:rPr>
          <w:rFonts w:ascii="Calibri" w:hAnsi="Calibri"/>
          <w:bCs/>
          <w:kern w:val="0"/>
          <w:sz w:val="24"/>
        </w:rPr>
      </w:pPr>
      <w:bookmarkStart w:id="0" w:name="_Hlk515562399"/>
      <w:r w:rsidRPr="00752D62">
        <w:rPr>
          <w:rFonts w:ascii="Calibri" w:hAnsi="Calibri" w:hint="eastAsia"/>
          <w:bCs/>
          <w:kern w:val="0"/>
          <w:sz w:val="24"/>
        </w:rPr>
        <w:t>答：本校属于Ⅱ类负荷。</w:t>
      </w:r>
      <w:bookmarkStart w:id="1" w:name="_GoBack"/>
      <w:bookmarkEnd w:id="1"/>
    </w:p>
    <w:bookmarkEnd w:id="0"/>
    <w:p w14:paraId="48A5DC26" w14:textId="77777777" w:rsidR="00E07944" w:rsidRDefault="00E07944" w:rsidP="00E07944">
      <w:pPr>
        <w:numPr>
          <w:ilvl w:val="0"/>
          <w:numId w:val="1"/>
        </w:numPr>
        <w:tabs>
          <w:tab w:val="left" w:pos="420"/>
        </w:tabs>
        <w:spacing w:line="400" w:lineRule="exact"/>
        <w:jc w:val="left"/>
        <w:rPr>
          <w:rFonts w:ascii="宋体" w:hAnsi="宋体"/>
          <w:bCs/>
          <w:sz w:val="24"/>
        </w:rPr>
      </w:pPr>
      <w:r w:rsidRPr="001345F1">
        <w:rPr>
          <w:rFonts w:ascii="宋体" w:hAnsi="宋体"/>
          <w:bCs/>
          <w:sz w:val="24"/>
        </w:rPr>
        <w:t>校区电源进线是架空进线还是电缆进线</w:t>
      </w:r>
      <w:r w:rsidRPr="001345F1">
        <w:rPr>
          <w:rFonts w:ascii="宋体" w:hAnsi="宋体" w:hint="eastAsia"/>
          <w:bCs/>
          <w:sz w:val="24"/>
        </w:rPr>
        <w:t>？</w:t>
      </w:r>
      <w:r w:rsidRPr="001345F1">
        <w:rPr>
          <w:rFonts w:ascii="宋体" w:hAnsi="宋体"/>
          <w:bCs/>
          <w:sz w:val="24"/>
        </w:rPr>
        <w:t>试比较两种方式的特点</w:t>
      </w:r>
      <w:r w:rsidRPr="001345F1">
        <w:rPr>
          <w:rFonts w:ascii="宋体" w:hAnsi="宋体" w:hint="eastAsia"/>
          <w:bCs/>
          <w:sz w:val="24"/>
        </w:rPr>
        <w:t>。</w:t>
      </w:r>
    </w:p>
    <w:p w14:paraId="1DFB76F9" w14:textId="77777777" w:rsidR="00E07944" w:rsidRPr="001345F1" w:rsidRDefault="00E07944" w:rsidP="00E07944">
      <w:pPr>
        <w:tabs>
          <w:tab w:val="left" w:pos="420"/>
        </w:tabs>
        <w:spacing w:line="400" w:lineRule="exact"/>
        <w:jc w:val="left"/>
        <w:rPr>
          <w:rFonts w:ascii="宋体" w:hAnsi="宋体" w:hint="eastAsia"/>
          <w:bCs/>
          <w:sz w:val="24"/>
        </w:rPr>
      </w:pPr>
      <w:r w:rsidRPr="00752D62">
        <w:rPr>
          <w:rFonts w:ascii="宋体" w:hAnsi="宋体" w:hint="eastAsia"/>
          <w:bCs/>
          <w:kern w:val="0"/>
          <w:sz w:val="24"/>
        </w:rPr>
        <w:t>答：校区电源进线是电缆进线。架空线路：优点是建设期一次性投资费用低，易</w:t>
      </w:r>
      <w:r w:rsidRPr="00CB10E3">
        <w:rPr>
          <w:rFonts w:ascii="宋体" w:hAnsi="宋体" w:hint="eastAsia"/>
          <w:bCs/>
          <w:kern w:val="0"/>
          <w:sz w:val="24"/>
        </w:rPr>
        <w:t>于施工，建设周期短，易于发现和排除故障，受地形影响小；缺点是运行故障率相对较高，运行维护费用较高、可靠性比电缆线路低。电缆线路：优点是运行故障率相对较低、运行维护费用较低，可靠性比架空线路高，能适应各种恶劣气象条件，美观等；缺点是建设期一次性投资费用高，故障点查找困难。</w:t>
      </w:r>
    </w:p>
    <w:p w14:paraId="530FE7C7" w14:textId="77777777" w:rsidR="00E07944" w:rsidRDefault="00E07944" w:rsidP="00E07944">
      <w:pPr>
        <w:numPr>
          <w:ilvl w:val="0"/>
          <w:numId w:val="1"/>
        </w:numPr>
        <w:tabs>
          <w:tab w:val="left" w:pos="420"/>
        </w:tabs>
        <w:spacing w:line="400" w:lineRule="exact"/>
        <w:jc w:val="left"/>
        <w:rPr>
          <w:rFonts w:ascii="宋体" w:hAnsi="宋体"/>
          <w:bCs/>
          <w:sz w:val="24"/>
        </w:rPr>
      </w:pPr>
      <w:r w:rsidRPr="001345F1">
        <w:rPr>
          <w:rFonts w:ascii="宋体" w:hAnsi="宋体"/>
          <w:bCs/>
          <w:sz w:val="24"/>
        </w:rPr>
        <w:t>校区</w:t>
      </w:r>
      <w:r w:rsidRPr="001345F1">
        <w:rPr>
          <w:rFonts w:ascii="宋体" w:hAnsi="宋体" w:hint="eastAsia"/>
          <w:bCs/>
          <w:sz w:val="24"/>
        </w:rPr>
        <w:t>10KV</w:t>
      </w:r>
      <w:r w:rsidRPr="001345F1">
        <w:rPr>
          <w:rFonts w:ascii="宋体" w:hAnsi="宋体"/>
          <w:bCs/>
          <w:sz w:val="24"/>
        </w:rPr>
        <w:t>配电站高压</w:t>
      </w:r>
      <w:proofErr w:type="gramStart"/>
      <w:r w:rsidRPr="001345F1">
        <w:rPr>
          <w:rFonts w:ascii="宋体" w:hAnsi="宋体"/>
          <w:bCs/>
          <w:sz w:val="24"/>
        </w:rPr>
        <w:t>侧采用何种主</w:t>
      </w:r>
      <w:proofErr w:type="gramEnd"/>
      <w:r w:rsidRPr="001345F1">
        <w:rPr>
          <w:rFonts w:ascii="宋体" w:hAnsi="宋体"/>
          <w:bCs/>
          <w:sz w:val="24"/>
        </w:rPr>
        <w:t>接线方式</w:t>
      </w:r>
      <w:r w:rsidRPr="001345F1">
        <w:rPr>
          <w:rFonts w:ascii="宋体" w:hAnsi="宋体" w:hint="eastAsia"/>
          <w:bCs/>
          <w:sz w:val="24"/>
        </w:rPr>
        <w:t>？</w:t>
      </w:r>
      <w:r w:rsidRPr="001345F1">
        <w:rPr>
          <w:rFonts w:ascii="宋体" w:hAnsi="宋体"/>
          <w:bCs/>
          <w:sz w:val="24"/>
        </w:rPr>
        <w:t>有何特点</w:t>
      </w:r>
      <w:r w:rsidRPr="001345F1">
        <w:rPr>
          <w:rFonts w:ascii="宋体" w:hAnsi="宋体" w:hint="eastAsia"/>
          <w:bCs/>
          <w:sz w:val="24"/>
        </w:rPr>
        <w:t>？</w:t>
      </w:r>
    </w:p>
    <w:p w14:paraId="243B9569" w14:textId="77777777" w:rsidR="00E07944" w:rsidRPr="00752D62" w:rsidRDefault="00E07944" w:rsidP="00E07944">
      <w:pPr>
        <w:widowControl/>
        <w:spacing w:line="440" w:lineRule="exact"/>
        <w:jc w:val="left"/>
        <w:rPr>
          <w:rFonts w:ascii="宋体" w:hAnsi="宋体"/>
          <w:bCs/>
          <w:kern w:val="0"/>
          <w:sz w:val="24"/>
        </w:rPr>
      </w:pPr>
      <w:r w:rsidRPr="00752D62">
        <w:rPr>
          <w:rFonts w:ascii="宋体" w:hAnsi="宋体" w:hint="eastAsia"/>
          <w:bCs/>
          <w:kern w:val="0"/>
          <w:sz w:val="24"/>
        </w:rPr>
        <w:t>答：采用单母线分段接线方式。当某段母线发生故障时，分段断路器与电源进线断路器将同时切断，非故障部分继续供电。当对某段母线检修时，操作分段断路器和相应的电源进线断路器、隔离开关，而不</w:t>
      </w:r>
      <w:proofErr w:type="gramStart"/>
      <w:r w:rsidRPr="00752D62">
        <w:rPr>
          <w:rFonts w:ascii="宋体" w:hAnsi="宋体" w:hint="eastAsia"/>
          <w:bCs/>
          <w:kern w:val="0"/>
          <w:sz w:val="24"/>
        </w:rPr>
        <w:t>影响另段母线</w:t>
      </w:r>
      <w:proofErr w:type="gramEnd"/>
      <w:r w:rsidRPr="00752D62">
        <w:rPr>
          <w:rFonts w:ascii="宋体" w:hAnsi="宋体" w:hint="eastAsia"/>
          <w:bCs/>
          <w:kern w:val="0"/>
          <w:sz w:val="24"/>
        </w:rPr>
        <w:t>的正常运行。优点：供电可靠性较高，操作灵活，除母线故障或检修外，可对用户连续供电。缺点：母线故障或检修时，仍有50%左右的用户停电。</w:t>
      </w:r>
    </w:p>
    <w:p w14:paraId="1CDFA800" w14:textId="77777777" w:rsidR="00E07944" w:rsidRDefault="00E07944" w:rsidP="00E07944">
      <w:pPr>
        <w:numPr>
          <w:ilvl w:val="0"/>
          <w:numId w:val="1"/>
        </w:numPr>
        <w:tabs>
          <w:tab w:val="left" w:pos="420"/>
        </w:tabs>
        <w:spacing w:line="400" w:lineRule="exact"/>
        <w:jc w:val="left"/>
        <w:rPr>
          <w:rFonts w:ascii="宋体" w:hAnsi="宋体"/>
          <w:bCs/>
          <w:sz w:val="24"/>
        </w:rPr>
      </w:pPr>
      <w:r w:rsidRPr="001345F1">
        <w:rPr>
          <w:rFonts w:ascii="宋体" w:hAnsi="宋体"/>
          <w:bCs/>
          <w:sz w:val="24"/>
        </w:rPr>
        <w:t>高压配电</w:t>
      </w:r>
      <w:r w:rsidRPr="001345F1">
        <w:rPr>
          <w:rFonts w:ascii="宋体" w:hAnsi="宋体" w:hint="eastAsia"/>
          <w:bCs/>
          <w:sz w:val="24"/>
        </w:rPr>
        <w:t>柜、</w:t>
      </w:r>
      <w:r w:rsidRPr="001345F1">
        <w:rPr>
          <w:rFonts w:ascii="宋体" w:hAnsi="宋体"/>
          <w:bCs/>
          <w:sz w:val="24"/>
        </w:rPr>
        <w:t>断路器型号和类型</w:t>
      </w:r>
      <w:r w:rsidRPr="001345F1">
        <w:rPr>
          <w:rFonts w:ascii="宋体" w:hAnsi="宋体" w:hint="eastAsia"/>
          <w:bCs/>
          <w:sz w:val="24"/>
        </w:rPr>
        <w:t>？</w:t>
      </w:r>
    </w:p>
    <w:p w14:paraId="4B3CCD15" w14:textId="77777777" w:rsidR="00E07944" w:rsidRPr="00752D62" w:rsidRDefault="00E07944" w:rsidP="00E07944">
      <w:pPr>
        <w:widowControl/>
        <w:spacing w:line="440" w:lineRule="exact"/>
        <w:jc w:val="left"/>
        <w:rPr>
          <w:rFonts w:ascii="宋体" w:hAnsi="宋体"/>
          <w:bCs/>
          <w:kern w:val="0"/>
          <w:sz w:val="24"/>
        </w:rPr>
      </w:pPr>
      <w:r w:rsidRPr="00752D62">
        <w:rPr>
          <w:rFonts w:ascii="宋体" w:hAnsi="宋体" w:hint="eastAsia"/>
          <w:bCs/>
          <w:kern w:val="0"/>
          <w:sz w:val="24"/>
        </w:rPr>
        <w:t>答：型号为KYN28A-12，断路器型号为VB2，类型为户内高压真空型断路器。</w:t>
      </w:r>
    </w:p>
    <w:p w14:paraId="76948A99" w14:textId="77777777" w:rsidR="00E07944" w:rsidRPr="001D7550" w:rsidRDefault="00E07944" w:rsidP="00E07944">
      <w:pPr>
        <w:numPr>
          <w:ilvl w:val="0"/>
          <w:numId w:val="1"/>
        </w:numPr>
        <w:tabs>
          <w:tab w:val="left" w:pos="420"/>
        </w:tabs>
        <w:spacing w:line="400" w:lineRule="exact"/>
        <w:jc w:val="left"/>
        <w:rPr>
          <w:rFonts w:ascii="宋体" w:hAnsi="宋体"/>
          <w:bCs/>
          <w:sz w:val="24"/>
        </w:rPr>
      </w:pPr>
      <w:r w:rsidRPr="001345F1">
        <w:rPr>
          <w:rFonts w:ascii="宋体" w:hAnsi="宋体" w:hint="eastAsia"/>
          <w:bCs/>
          <w:sz w:val="24"/>
        </w:rPr>
        <w:t>高压配电站采用什么方式出线？有何特点？</w:t>
      </w:r>
    </w:p>
    <w:p w14:paraId="3B9605F8" w14:textId="77777777" w:rsidR="00E07944" w:rsidRPr="001D7550" w:rsidRDefault="00E07944" w:rsidP="00E07944">
      <w:pPr>
        <w:tabs>
          <w:tab w:val="left" w:pos="420"/>
        </w:tabs>
        <w:spacing w:line="400" w:lineRule="exact"/>
        <w:jc w:val="left"/>
        <w:rPr>
          <w:rFonts w:ascii="宋体" w:hAnsi="宋体"/>
          <w:bCs/>
          <w:sz w:val="24"/>
        </w:rPr>
      </w:pPr>
      <w:r w:rsidRPr="001D7550">
        <w:rPr>
          <w:rFonts w:ascii="宋体" w:hAnsi="宋体" w:hint="eastAsia"/>
          <w:bCs/>
          <w:kern w:val="0"/>
          <w:sz w:val="24"/>
        </w:rPr>
        <w:t>答：采用电缆出线。特点如下：运行可靠，占用空间小，但造价高，导体散热条件差。</w:t>
      </w:r>
    </w:p>
    <w:p w14:paraId="056FD4A3" w14:textId="77777777" w:rsidR="00E07944" w:rsidRDefault="00E07944" w:rsidP="00E07944">
      <w:pPr>
        <w:numPr>
          <w:ilvl w:val="0"/>
          <w:numId w:val="1"/>
        </w:numPr>
        <w:tabs>
          <w:tab w:val="left" w:pos="420"/>
        </w:tabs>
        <w:spacing w:line="400" w:lineRule="exact"/>
        <w:jc w:val="left"/>
        <w:rPr>
          <w:rFonts w:ascii="宋体" w:hAnsi="宋体"/>
          <w:bCs/>
          <w:sz w:val="24"/>
        </w:rPr>
      </w:pPr>
      <w:r w:rsidRPr="001345F1">
        <w:rPr>
          <w:rFonts w:ascii="宋体" w:hAnsi="宋体"/>
          <w:bCs/>
          <w:sz w:val="24"/>
        </w:rPr>
        <w:t>校区配电站至各负荷点采用高压配电还是低压配电</w:t>
      </w:r>
      <w:r w:rsidRPr="001345F1">
        <w:rPr>
          <w:rFonts w:ascii="宋体" w:hAnsi="宋体" w:hint="eastAsia"/>
          <w:bCs/>
          <w:sz w:val="24"/>
        </w:rPr>
        <w:t>？是单回路还是双回路或者环形供电？各有何特点？</w:t>
      </w:r>
    </w:p>
    <w:p w14:paraId="2E3D2704" w14:textId="77777777" w:rsidR="00E07944" w:rsidRPr="00752D62" w:rsidRDefault="00E07944" w:rsidP="00E07944">
      <w:pPr>
        <w:widowControl/>
        <w:spacing w:line="440" w:lineRule="exact"/>
        <w:jc w:val="left"/>
        <w:rPr>
          <w:rFonts w:ascii="宋体" w:hAnsi="宋体" w:cs="宋体"/>
          <w:color w:val="333333"/>
          <w:kern w:val="0"/>
          <w:sz w:val="24"/>
          <w:shd w:val="clear" w:color="auto" w:fill="FFFFFF"/>
        </w:rPr>
      </w:pPr>
      <w:r w:rsidRPr="00752D62">
        <w:rPr>
          <w:rFonts w:ascii="宋体" w:hAnsi="宋体" w:cs="宋体" w:hint="eastAsia"/>
          <w:color w:val="333333"/>
          <w:kern w:val="0"/>
          <w:sz w:val="24"/>
          <w:shd w:val="clear" w:color="auto" w:fill="FFFFFF"/>
        </w:rPr>
        <w:t>答：采用高压配电，双回路供电。单回路供电接线简单，操作维护方便，引出线发生故障时互不影响，但供电可靠性低。此种供电方式适用于三级负荷和次要的二级负荷。双回路供电可靠性较单回路高，运行灵活；但线路总线路长，</w:t>
      </w:r>
      <w:proofErr w:type="gramStart"/>
      <w:r w:rsidRPr="00752D62">
        <w:rPr>
          <w:rFonts w:ascii="宋体" w:hAnsi="宋体" w:cs="宋体" w:hint="eastAsia"/>
          <w:color w:val="333333"/>
          <w:kern w:val="0"/>
          <w:sz w:val="24"/>
          <w:shd w:val="clear" w:color="auto" w:fill="FFFFFF"/>
        </w:rPr>
        <w:t>电源出线</w:t>
      </w:r>
      <w:proofErr w:type="gramEnd"/>
      <w:r w:rsidRPr="00752D62">
        <w:rPr>
          <w:rFonts w:ascii="宋体" w:hAnsi="宋体" w:cs="宋体" w:hint="eastAsia"/>
          <w:color w:val="333333"/>
          <w:kern w:val="0"/>
          <w:sz w:val="24"/>
          <w:shd w:val="clear" w:color="auto" w:fill="FFFFFF"/>
        </w:rPr>
        <w:t>多，所用开关设备多，投资较大。此种供电方式适用于一、二级负荷。环形供电运行灵活，供电可靠性较高。此种供电方式适用于若干彼此相距不远，容量相差不大，而都离电源较远的一、二级负荷。</w:t>
      </w:r>
    </w:p>
    <w:p w14:paraId="7B0E87F6" w14:textId="77777777" w:rsidR="00E07944" w:rsidRDefault="00E07944" w:rsidP="00E07944">
      <w:pPr>
        <w:numPr>
          <w:ilvl w:val="0"/>
          <w:numId w:val="1"/>
        </w:numPr>
        <w:tabs>
          <w:tab w:val="left" w:pos="420"/>
        </w:tabs>
        <w:spacing w:line="400" w:lineRule="exact"/>
        <w:jc w:val="left"/>
        <w:rPr>
          <w:rFonts w:ascii="宋体" w:hAnsi="宋体"/>
          <w:bCs/>
          <w:sz w:val="24"/>
        </w:rPr>
      </w:pPr>
      <w:r w:rsidRPr="001345F1">
        <w:rPr>
          <w:rFonts w:ascii="宋体" w:hAnsi="宋体" w:hint="eastAsia"/>
          <w:bCs/>
          <w:sz w:val="24"/>
        </w:rPr>
        <w:t>相应</w:t>
      </w:r>
      <w:proofErr w:type="gramStart"/>
      <w:r w:rsidRPr="001345F1">
        <w:rPr>
          <w:rFonts w:ascii="宋体" w:hAnsi="宋体" w:hint="eastAsia"/>
          <w:bCs/>
          <w:sz w:val="24"/>
        </w:rPr>
        <w:t>高压出线</w:t>
      </w:r>
      <w:proofErr w:type="gramEnd"/>
      <w:r w:rsidRPr="001345F1">
        <w:rPr>
          <w:rFonts w:ascii="宋体" w:hAnsi="宋体" w:hint="eastAsia"/>
          <w:bCs/>
          <w:sz w:val="24"/>
        </w:rPr>
        <w:t>采用哪些继电保护措施？整定原则是什么？</w:t>
      </w:r>
    </w:p>
    <w:p w14:paraId="7782DB74" w14:textId="77777777" w:rsidR="00E07944" w:rsidRPr="00752D62" w:rsidRDefault="00E07944" w:rsidP="00E07944">
      <w:pPr>
        <w:widowControl/>
        <w:spacing w:line="440" w:lineRule="exact"/>
        <w:jc w:val="left"/>
        <w:rPr>
          <w:rFonts w:ascii="宋体" w:hAnsi="宋体" w:cs="宋体"/>
          <w:color w:val="333333"/>
          <w:kern w:val="0"/>
          <w:sz w:val="24"/>
          <w:shd w:val="clear" w:color="auto" w:fill="FFFFFF"/>
        </w:rPr>
      </w:pPr>
      <w:r w:rsidRPr="00752D62">
        <w:rPr>
          <w:rFonts w:ascii="宋体" w:hAnsi="宋体" w:cs="宋体" w:hint="eastAsia"/>
          <w:color w:val="333333"/>
          <w:kern w:val="0"/>
          <w:sz w:val="24"/>
          <w:shd w:val="clear" w:color="auto" w:fill="FFFFFF"/>
        </w:rPr>
        <w:t>答：采用过电流保护、瞬时电流速断保护、时限电流速断保护、单相接地保护、绝缘监视装置、过负荷保护。过电流保护按躲开被保护线路可能出现的最</w:t>
      </w:r>
      <w:r w:rsidRPr="00752D62">
        <w:rPr>
          <w:rFonts w:ascii="宋体" w:hAnsi="宋体" w:cs="宋体" w:hint="eastAsia"/>
          <w:color w:val="333333"/>
          <w:kern w:val="0"/>
          <w:sz w:val="24"/>
          <w:shd w:val="clear" w:color="auto" w:fill="FFFFFF"/>
        </w:rPr>
        <w:lastRenderedPageBreak/>
        <w:t>大负荷电流整定；瞬时电流速</w:t>
      </w:r>
      <w:proofErr w:type="gramStart"/>
      <w:r w:rsidRPr="00752D62">
        <w:rPr>
          <w:rFonts w:ascii="宋体" w:hAnsi="宋体" w:cs="宋体" w:hint="eastAsia"/>
          <w:color w:val="333333"/>
          <w:kern w:val="0"/>
          <w:sz w:val="24"/>
          <w:shd w:val="clear" w:color="auto" w:fill="FFFFFF"/>
        </w:rPr>
        <w:t>断保护按</w:t>
      </w:r>
      <w:proofErr w:type="gramEnd"/>
      <w:r w:rsidRPr="00752D62">
        <w:rPr>
          <w:rFonts w:ascii="宋体" w:hAnsi="宋体" w:cs="宋体" w:hint="eastAsia"/>
          <w:color w:val="333333"/>
          <w:kern w:val="0"/>
          <w:sz w:val="24"/>
          <w:shd w:val="clear" w:color="auto" w:fill="FFFFFF"/>
        </w:rPr>
        <w:t>躲开下一级线路出口处在最大运行方式下发生三相短路时的短路电流来整定，时限电流速</w:t>
      </w:r>
      <w:proofErr w:type="gramStart"/>
      <w:r w:rsidRPr="00752D62">
        <w:rPr>
          <w:rFonts w:ascii="宋体" w:hAnsi="宋体" w:cs="宋体" w:hint="eastAsia"/>
          <w:color w:val="333333"/>
          <w:kern w:val="0"/>
          <w:sz w:val="24"/>
          <w:shd w:val="clear" w:color="auto" w:fill="FFFFFF"/>
        </w:rPr>
        <w:t>断保护按</w:t>
      </w:r>
      <w:proofErr w:type="gramEnd"/>
      <w:r w:rsidRPr="00752D62">
        <w:rPr>
          <w:rFonts w:ascii="宋体" w:hAnsi="宋体" w:cs="宋体" w:hint="eastAsia"/>
          <w:color w:val="333333"/>
          <w:kern w:val="0"/>
          <w:sz w:val="24"/>
          <w:shd w:val="clear" w:color="auto" w:fill="FFFFFF"/>
        </w:rPr>
        <w:t>躲开下一级线路的瞬时电流速</w:t>
      </w:r>
      <w:proofErr w:type="gramStart"/>
      <w:r w:rsidRPr="00752D62">
        <w:rPr>
          <w:rFonts w:ascii="宋体" w:hAnsi="宋体" w:cs="宋体" w:hint="eastAsia"/>
          <w:color w:val="333333"/>
          <w:kern w:val="0"/>
          <w:sz w:val="24"/>
          <w:shd w:val="clear" w:color="auto" w:fill="FFFFFF"/>
        </w:rPr>
        <w:t>断保护</w:t>
      </w:r>
      <w:proofErr w:type="gramEnd"/>
      <w:r w:rsidRPr="00752D62">
        <w:rPr>
          <w:rFonts w:ascii="宋体" w:hAnsi="宋体" w:cs="宋体" w:hint="eastAsia"/>
          <w:color w:val="333333"/>
          <w:kern w:val="0"/>
          <w:sz w:val="24"/>
          <w:shd w:val="clear" w:color="auto" w:fill="FFFFFF"/>
        </w:rPr>
        <w:t>整定值来整定，单相接地</w:t>
      </w:r>
      <w:proofErr w:type="gramStart"/>
      <w:r w:rsidRPr="00752D62">
        <w:rPr>
          <w:rFonts w:ascii="宋体" w:hAnsi="宋体" w:cs="宋体" w:hint="eastAsia"/>
          <w:color w:val="333333"/>
          <w:kern w:val="0"/>
          <w:sz w:val="24"/>
          <w:shd w:val="clear" w:color="auto" w:fill="FFFFFF"/>
        </w:rPr>
        <w:t>保护按单相</w:t>
      </w:r>
      <w:proofErr w:type="gramEnd"/>
      <w:r w:rsidRPr="00752D62">
        <w:rPr>
          <w:rFonts w:ascii="宋体" w:hAnsi="宋体" w:cs="宋体" w:hint="eastAsia"/>
          <w:color w:val="333333"/>
          <w:kern w:val="0"/>
          <w:sz w:val="24"/>
          <w:shd w:val="clear" w:color="auto" w:fill="FFFFFF"/>
        </w:rPr>
        <w:t>接地时被保护线路流过的接地电容电流来整定，绝缘监视装置按躲过系统正常运行时开口三角形绕组两端出现的最大不平衡电压来整定，过负荷</w:t>
      </w:r>
      <w:proofErr w:type="gramStart"/>
      <w:r w:rsidRPr="00752D62">
        <w:rPr>
          <w:rFonts w:ascii="宋体" w:hAnsi="宋体" w:cs="宋体" w:hint="eastAsia"/>
          <w:color w:val="333333"/>
          <w:kern w:val="0"/>
          <w:sz w:val="24"/>
          <w:shd w:val="clear" w:color="auto" w:fill="FFFFFF"/>
        </w:rPr>
        <w:t>保护按</w:t>
      </w:r>
      <w:proofErr w:type="gramEnd"/>
      <w:r w:rsidRPr="00752D62">
        <w:rPr>
          <w:rFonts w:ascii="宋体" w:hAnsi="宋体" w:cs="宋体" w:hint="eastAsia"/>
          <w:color w:val="333333"/>
          <w:kern w:val="0"/>
          <w:sz w:val="24"/>
          <w:shd w:val="clear" w:color="auto" w:fill="FFFFFF"/>
        </w:rPr>
        <w:t>线路的计算电流来整定。</w:t>
      </w:r>
    </w:p>
    <w:p w14:paraId="7229F157" w14:textId="77777777" w:rsidR="00E07944" w:rsidRDefault="00E07944" w:rsidP="00E07944">
      <w:pPr>
        <w:numPr>
          <w:ilvl w:val="0"/>
          <w:numId w:val="1"/>
        </w:numPr>
        <w:tabs>
          <w:tab w:val="left" w:pos="420"/>
        </w:tabs>
        <w:spacing w:line="400" w:lineRule="exact"/>
        <w:jc w:val="left"/>
        <w:rPr>
          <w:rFonts w:ascii="宋体" w:hAnsi="宋体"/>
          <w:bCs/>
          <w:sz w:val="24"/>
        </w:rPr>
      </w:pPr>
      <w:r w:rsidRPr="001345F1">
        <w:rPr>
          <w:rFonts w:ascii="宋体" w:hAnsi="宋体"/>
          <w:bCs/>
          <w:sz w:val="24"/>
        </w:rPr>
        <w:t>校区用电计量采用何种方式</w:t>
      </w:r>
      <w:r w:rsidRPr="001345F1">
        <w:rPr>
          <w:rFonts w:ascii="宋体" w:hAnsi="宋体" w:hint="eastAsia"/>
          <w:bCs/>
          <w:sz w:val="24"/>
        </w:rPr>
        <w:t>？</w:t>
      </w:r>
      <w:r w:rsidRPr="001345F1">
        <w:rPr>
          <w:rFonts w:ascii="宋体" w:hAnsi="宋体"/>
          <w:bCs/>
          <w:sz w:val="24"/>
        </w:rPr>
        <w:t>在哪里读表</w:t>
      </w:r>
      <w:r w:rsidRPr="001345F1">
        <w:rPr>
          <w:rFonts w:ascii="宋体" w:hAnsi="宋体" w:hint="eastAsia"/>
          <w:bCs/>
          <w:sz w:val="24"/>
        </w:rPr>
        <w:t>？</w:t>
      </w:r>
    </w:p>
    <w:p w14:paraId="4E1C8EB7" w14:textId="77777777" w:rsidR="00E07944" w:rsidRPr="00752D62" w:rsidRDefault="00E07944" w:rsidP="00E07944">
      <w:pPr>
        <w:rPr>
          <w:rFonts w:ascii="宋体" w:hAnsi="宋体" w:cs="宋体"/>
          <w:sz w:val="24"/>
        </w:rPr>
      </w:pPr>
      <w:r w:rsidRPr="00752D62">
        <w:rPr>
          <w:rFonts w:ascii="宋体" w:hAnsi="宋体" w:cs="宋体" w:hint="eastAsia"/>
          <w:sz w:val="24"/>
        </w:rPr>
        <w:t>答：采用计量柜计量，计量柜安装于10KV配电所内。</w:t>
      </w:r>
    </w:p>
    <w:p w14:paraId="389BE2EA" w14:textId="77777777" w:rsidR="00E07944" w:rsidRDefault="00E07944" w:rsidP="00E07944">
      <w:pPr>
        <w:numPr>
          <w:ilvl w:val="0"/>
          <w:numId w:val="1"/>
        </w:numPr>
        <w:tabs>
          <w:tab w:val="left" w:pos="420"/>
        </w:tabs>
        <w:spacing w:line="400" w:lineRule="exact"/>
        <w:jc w:val="left"/>
        <w:rPr>
          <w:rFonts w:ascii="宋体" w:hAnsi="宋体"/>
          <w:bCs/>
          <w:sz w:val="24"/>
        </w:rPr>
      </w:pPr>
      <w:r w:rsidRPr="001345F1">
        <w:rPr>
          <w:rFonts w:ascii="宋体" w:hAnsi="宋体"/>
          <w:bCs/>
          <w:sz w:val="24"/>
        </w:rPr>
        <w:t>校区供配电系统的功率因数是多少</w:t>
      </w:r>
      <w:r w:rsidRPr="001345F1">
        <w:rPr>
          <w:rFonts w:ascii="宋体" w:hAnsi="宋体" w:hint="eastAsia"/>
          <w:bCs/>
          <w:sz w:val="24"/>
        </w:rPr>
        <w:t>？</w:t>
      </w:r>
      <w:r w:rsidRPr="001345F1">
        <w:rPr>
          <w:rFonts w:ascii="宋体" w:hAnsi="宋体"/>
          <w:bCs/>
          <w:sz w:val="24"/>
        </w:rPr>
        <w:t>如何补偿</w:t>
      </w:r>
      <w:r w:rsidRPr="001345F1">
        <w:rPr>
          <w:rFonts w:ascii="宋体" w:hAnsi="宋体" w:hint="eastAsia"/>
          <w:bCs/>
          <w:sz w:val="24"/>
        </w:rPr>
        <w:t>？</w:t>
      </w:r>
    </w:p>
    <w:p w14:paraId="4F5CFC14" w14:textId="77777777" w:rsidR="00E07944" w:rsidRPr="00752D62" w:rsidRDefault="00E07944" w:rsidP="00E07944">
      <w:pPr>
        <w:widowControl/>
        <w:spacing w:line="440" w:lineRule="exact"/>
        <w:jc w:val="left"/>
        <w:rPr>
          <w:rFonts w:ascii="宋体" w:hAnsi="宋体" w:cs="宋体"/>
          <w:color w:val="333333"/>
          <w:kern w:val="0"/>
          <w:sz w:val="24"/>
          <w:shd w:val="clear" w:color="auto" w:fill="FFFFFF"/>
        </w:rPr>
      </w:pPr>
      <w:r w:rsidRPr="00752D62">
        <w:rPr>
          <w:rFonts w:ascii="宋体" w:hAnsi="宋体" w:cs="宋体" w:hint="eastAsia"/>
          <w:color w:val="333333"/>
          <w:kern w:val="0"/>
          <w:sz w:val="24"/>
          <w:shd w:val="clear" w:color="auto" w:fill="FFFFFF"/>
        </w:rPr>
        <w:t>答：功率因数是0.95。采用10路并联电容器补偿。</w:t>
      </w:r>
    </w:p>
    <w:p w14:paraId="3D3F79A3" w14:textId="77777777" w:rsidR="00E07944" w:rsidRDefault="00E07944" w:rsidP="00E07944">
      <w:pPr>
        <w:numPr>
          <w:ilvl w:val="0"/>
          <w:numId w:val="1"/>
        </w:numPr>
        <w:tabs>
          <w:tab w:val="left" w:pos="420"/>
        </w:tabs>
        <w:spacing w:line="400" w:lineRule="exact"/>
        <w:jc w:val="left"/>
        <w:rPr>
          <w:rFonts w:ascii="宋体" w:hAnsi="宋体"/>
          <w:bCs/>
          <w:sz w:val="24"/>
        </w:rPr>
      </w:pPr>
      <w:r w:rsidRPr="001345F1">
        <w:rPr>
          <w:rFonts w:ascii="宋体" w:hAnsi="宋体"/>
          <w:bCs/>
          <w:sz w:val="24"/>
        </w:rPr>
        <w:t>高压配电站有什么防雷措施</w:t>
      </w:r>
      <w:r w:rsidRPr="001345F1">
        <w:rPr>
          <w:rFonts w:ascii="宋体" w:hAnsi="宋体" w:hint="eastAsia"/>
          <w:bCs/>
          <w:sz w:val="24"/>
        </w:rPr>
        <w:t>？采用什么接地方式？</w:t>
      </w:r>
    </w:p>
    <w:p w14:paraId="472A2B0C" w14:textId="77777777" w:rsidR="00E07944" w:rsidRPr="00752D62" w:rsidRDefault="00E07944" w:rsidP="00E07944">
      <w:pPr>
        <w:widowControl/>
        <w:spacing w:line="440" w:lineRule="exact"/>
        <w:jc w:val="left"/>
        <w:rPr>
          <w:rFonts w:ascii="宋体" w:hAnsi="宋体" w:cs="宋体"/>
          <w:bCs/>
          <w:kern w:val="0"/>
          <w:sz w:val="24"/>
        </w:rPr>
      </w:pPr>
      <w:r w:rsidRPr="00752D62">
        <w:rPr>
          <w:rFonts w:ascii="宋体" w:hAnsi="宋体" w:cs="宋体" w:hint="eastAsia"/>
          <w:bCs/>
          <w:kern w:val="0"/>
          <w:sz w:val="24"/>
        </w:rPr>
        <w:t>答：防雷措施有架设避雷针、对变电站的进线实施防护、在变电站的进线上装设阀型避雷器。采用直接接地方式。</w:t>
      </w:r>
    </w:p>
    <w:p w14:paraId="37C2341E" w14:textId="77777777" w:rsidR="00E07944" w:rsidRDefault="00E07944" w:rsidP="00E07944">
      <w:pPr>
        <w:numPr>
          <w:ilvl w:val="0"/>
          <w:numId w:val="1"/>
        </w:numPr>
        <w:tabs>
          <w:tab w:val="left" w:pos="420"/>
        </w:tabs>
        <w:spacing w:line="400" w:lineRule="exact"/>
        <w:jc w:val="left"/>
        <w:rPr>
          <w:rFonts w:ascii="宋体" w:hAnsi="宋体"/>
          <w:bCs/>
          <w:sz w:val="24"/>
        </w:rPr>
      </w:pPr>
      <w:r w:rsidRPr="001345F1">
        <w:rPr>
          <w:rFonts w:ascii="宋体" w:hAnsi="宋体"/>
          <w:bCs/>
          <w:sz w:val="24"/>
        </w:rPr>
        <w:t>校区配电站采用了哪些安全防护措施来防止人身触电</w:t>
      </w:r>
      <w:r w:rsidRPr="001345F1">
        <w:rPr>
          <w:rFonts w:ascii="宋体" w:hAnsi="宋体" w:hint="eastAsia"/>
          <w:bCs/>
          <w:sz w:val="24"/>
        </w:rPr>
        <w:t>、</w:t>
      </w:r>
      <w:r w:rsidRPr="001345F1">
        <w:rPr>
          <w:rFonts w:ascii="宋体" w:hAnsi="宋体"/>
          <w:bCs/>
          <w:sz w:val="24"/>
        </w:rPr>
        <w:t>火灾等事故</w:t>
      </w:r>
      <w:r w:rsidRPr="001345F1">
        <w:rPr>
          <w:rFonts w:ascii="宋体" w:hAnsi="宋体" w:hint="eastAsia"/>
          <w:bCs/>
          <w:sz w:val="24"/>
        </w:rPr>
        <w:t>？</w:t>
      </w:r>
    </w:p>
    <w:p w14:paraId="305624B0" w14:textId="77777777" w:rsidR="00E07944" w:rsidRPr="00752D62" w:rsidRDefault="00E07944" w:rsidP="00E07944">
      <w:pPr>
        <w:widowControl/>
        <w:spacing w:line="440" w:lineRule="exact"/>
        <w:jc w:val="left"/>
        <w:rPr>
          <w:rFonts w:ascii="宋体" w:hAnsi="宋体" w:cs="宋体"/>
          <w:bCs/>
          <w:kern w:val="0"/>
          <w:sz w:val="24"/>
        </w:rPr>
      </w:pPr>
      <w:r w:rsidRPr="00752D62">
        <w:rPr>
          <w:rFonts w:ascii="宋体" w:hAnsi="宋体" w:cs="宋体" w:hint="eastAsia"/>
          <w:bCs/>
          <w:kern w:val="0"/>
          <w:sz w:val="24"/>
        </w:rPr>
        <w:t>答：①建立完整的安全管理机构。②健全各项安全规程。③严格遵循设计、安装规范。④加强运行维护和检修试验工作。⑤按规定正确使用电气安全用具。⑥采用安全电压和符合安全要求的电器。⑦普及安全用电知识。⑧选择适当的电气设备及保护装置，应根据具体环境、危险场所的区域等级选用相应的防爆电气设备和配线方式。⑨保持必要的防火间距及良好的通风。</w:t>
      </w:r>
    </w:p>
    <w:p w14:paraId="73CA39D8" w14:textId="77777777" w:rsidR="00E07944" w:rsidRDefault="00E07944" w:rsidP="00E07944">
      <w:pPr>
        <w:numPr>
          <w:ilvl w:val="0"/>
          <w:numId w:val="1"/>
        </w:numPr>
        <w:tabs>
          <w:tab w:val="left" w:pos="420"/>
        </w:tabs>
        <w:spacing w:line="400" w:lineRule="exact"/>
        <w:jc w:val="left"/>
        <w:rPr>
          <w:rFonts w:ascii="宋体" w:hAnsi="宋体"/>
          <w:bCs/>
          <w:sz w:val="24"/>
        </w:rPr>
      </w:pPr>
      <w:r w:rsidRPr="001345F1">
        <w:rPr>
          <w:rFonts w:ascii="宋体" w:hAnsi="宋体" w:hint="eastAsia"/>
          <w:bCs/>
          <w:sz w:val="24"/>
        </w:rPr>
        <w:t>校区共有多少台变压器？各用户变压器是单台还是多台？其容量如何确定？变压器一、二次侧电压各是多少？</w:t>
      </w:r>
    </w:p>
    <w:p w14:paraId="3019FF5E" w14:textId="77777777" w:rsidR="00E07944" w:rsidRPr="00752D62" w:rsidRDefault="00E07944" w:rsidP="00E07944">
      <w:pPr>
        <w:spacing w:line="400" w:lineRule="exact"/>
        <w:jc w:val="left"/>
        <w:rPr>
          <w:rFonts w:ascii="宋体" w:hAnsi="宋体"/>
          <w:bCs/>
          <w:sz w:val="24"/>
        </w:rPr>
      </w:pPr>
      <w:r w:rsidRPr="00752D62">
        <w:rPr>
          <w:rFonts w:ascii="宋体" w:hAnsi="宋体" w:hint="eastAsia"/>
          <w:bCs/>
          <w:sz w:val="24"/>
        </w:rPr>
        <w:t>答：校区共有20台变压器；各用户是双台变压器，容量可根据变压器铭牌上的数值确定，变压器一次侧电压是10kV，二次测电压是0.4kV。</w:t>
      </w:r>
    </w:p>
    <w:p w14:paraId="70668233" w14:textId="77777777" w:rsidR="00E07944" w:rsidRDefault="00E07944" w:rsidP="00E07944">
      <w:pPr>
        <w:numPr>
          <w:ilvl w:val="0"/>
          <w:numId w:val="1"/>
        </w:numPr>
        <w:tabs>
          <w:tab w:val="left" w:pos="420"/>
        </w:tabs>
        <w:spacing w:line="400" w:lineRule="exact"/>
        <w:jc w:val="left"/>
        <w:rPr>
          <w:rFonts w:ascii="宋体" w:hAnsi="宋体"/>
          <w:bCs/>
          <w:sz w:val="24"/>
        </w:rPr>
      </w:pPr>
      <w:r w:rsidRPr="001345F1">
        <w:rPr>
          <w:rFonts w:ascii="宋体" w:hAnsi="宋体"/>
          <w:bCs/>
          <w:sz w:val="24"/>
        </w:rPr>
        <w:t>低压配电所采用</w:t>
      </w:r>
      <w:proofErr w:type="gramStart"/>
      <w:r w:rsidRPr="001345F1">
        <w:rPr>
          <w:rFonts w:ascii="宋体" w:hAnsi="宋体"/>
          <w:bCs/>
          <w:sz w:val="24"/>
        </w:rPr>
        <w:t>何种主</w:t>
      </w:r>
      <w:proofErr w:type="gramEnd"/>
      <w:r w:rsidRPr="001345F1">
        <w:rPr>
          <w:rFonts w:ascii="宋体" w:hAnsi="宋体"/>
          <w:bCs/>
          <w:sz w:val="24"/>
        </w:rPr>
        <w:t>接线</w:t>
      </w:r>
      <w:r w:rsidRPr="001345F1">
        <w:rPr>
          <w:rFonts w:ascii="宋体" w:hAnsi="宋体" w:hint="eastAsia"/>
          <w:bCs/>
          <w:sz w:val="24"/>
        </w:rPr>
        <w:t>？</w:t>
      </w:r>
    </w:p>
    <w:p w14:paraId="279DE28E" w14:textId="77777777" w:rsidR="00E07944" w:rsidRPr="00752D62" w:rsidRDefault="00E07944" w:rsidP="00E07944">
      <w:pPr>
        <w:spacing w:line="400" w:lineRule="exact"/>
        <w:jc w:val="left"/>
        <w:rPr>
          <w:rFonts w:ascii="宋体" w:hAnsi="宋体"/>
          <w:bCs/>
          <w:sz w:val="24"/>
        </w:rPr>
      </w:pPr>
      <w:r w:rsidRPr="00752D62">
        <w:rPr>
          <w:rFonts w:ascii="宋体" w:hAnsi="宋体" w:hint="eastAsia"/>
          <w:bCs/>
          <w:sz w:val="24"/>
        </w:rPr>
        <w:t>答：树干式接线。</w:t>
      </w:r>
    </w:p>
    <w:p w14:paraId="6F091728" w14:textId="77777777" w:rsidR="00E07944" w:rsidRDefault="00E07944" w:rsidP="00E07944">
      <w:pPr>
        <w:numPr>
          <w:ilvl w:val="0"/>
          <w:numId w:val="1"/>
        </w:numPr>
        <w:tabs>
          <w:tab w:val="left" w:pos="420"/>
        </w:tabs>
        <w:spacing w:line="400" w:lineRule="exact"/>
        <w:jc w:val="left"/>
        <w:rPr>
          <w:rFonts w:ascii="宋体" w:hAnsi="宋体"/>
          <w:bCs/>
          <w:sz w:val="24"/>
        </w:rPr>
      </w:pPr>
      <w:r w:rsidRPr="001345F1">
        <w:rPr>
          <w:rFonts w:ascii="宋体" w:hAnsi="宋体"/>
          <w:bCs/>
          <w:sz w:val="24"/>
        </w:rPr>
        <w:t>低压变配电所变压器的型号及冷却方式</w:t>
      </w:r>
      <w:r w:rsidRPr="001345F1">
        <w:rPr>
          <w:rFonts w:ascii="宋体" w:hAnsi="宋体" w:hint="eastAsia"/>
          <w:bCs/>
          <w:sz w:val="24"/>
        </w:rPr>
        <w:t>？如果你设计或值守时怎样选择其运行（单台还是多台并列）模式？</w:t>
      </w:r>
    </w:p>
    <w:p w14:paraId="4ACA54DD" w14:textId="77777777" w:rsidR="00E07944" w:rsidRPr="00752D62" w:rsidRDefault="00E07944" w:rsidP="00E07944">
      <w:pPr>
        <w:spacing w:line="400" w:lineRule="exact"/>
        <w:jc w:val="left"/>
        <w:rPr>
          <w:rFonts w:ascii="宋体" w:hAnsi="宋体" w:cs="宋体"/>
          <w:bCs/>
        </w:rPr>
      </w:pPr>
      <w:r w:rsidRPr="00752D62">
        <w:rPr>
          <w:rFonts w:ascii="宋体" w:hAnsi="宋体" w:hint="eastAsia"/>
          <w:bCs/>
          <w:sz w:val="24"/>
        </w:rPr>
        <w:t>答：变压器型号：</w:t>
      </w:r>
      <w:r w:rsidRPr="00752D62">
        <w:rPr>
          <w:rFonts w:ascii="宋体" w:hAnsi="宋体" w:cs="宋体" w:hint="eastAsia"/>
          <w:bCs/>
          <w:sz w:val="24"/>
        </w:rPr>
        <w:t>SCB9-1250/10；采用风冷方式；选择两台并列运行。</w:t>
      </w:r>
    </w:p>
    <w:p w14:paraId="4F267B86" w14:textId="77777777" w:rsidR="00E07944" w:rsidRDefault="00E07944" w:rsidP="00E07944">
      <w:pPr>
        <w:numPr>
          <w:ilvl w:val="0"/>
          <w:numId w:val="1"/>
        </w:numPr>
        <w:tabs>
          <w:tab w:val="left" w:pos="420"/>
        </w:tabs>
        <w:spacing w:line="400" w:lineRule="exact"/>
        <w:jc w:val="left"/>
        <w:rPr>
          <w:rFonts w:ascii="宋体" w:hAnsi="宋体"/>
          <w:bCs/>
          <w:sz w:val="24"/>
        </w:rPr>
      </w:pPr>
      <w:r w:rsidRPr="001345F1">
        <w:rPr>
          <w:rFonts w:ascii="宋体" w:hAnsi="宋体"/>
          <w:bCs/>
          <w:sz w:val="24"/>
        </w:rPr>
        <w:t>主变</w:t>
      </w:r>
      <w:r w:rsidRPr="001345F1">
        <w:rPr>
          <w:rFonts w:ascii="宋体" w:hAnsi="宋体" w:hint="eastAsia"/>
          <w:bCs/>
          <w:sz w:val="24"/>
        </w:rPr>
        <w:t>采取了</w:t>
      </w:r>
      <w:r w:rsidRPr="001345F1">
        <w:rPr>
          <w:rFonts w:ascii="宋体" w:hAnsi="宋体"/>
          <w:bCs/>
          <w:sz w:val="24"/>
        </w:rPr>
        <w:t>哪些继保措施</w:t>
      </w:r>
      <w:r w:rsidRPr="001345F1">
        <w:rPr>
          <w:rFonts w:ascii="宋体" w:hAnsi="宋体" w:hint="eastAsia"/>
          <w:bCs/>
          <w:sz w:val="24"/>
        </w:rPr>
        <w:t>？</w:t>
      </w:r>
    </w:p>
    <w:p w14:paraId="125DAA56" w14:textId="77777777" w:rsidR="00E07944" w:rsidRPr="00752D62" w:rsidRDefault="00E07944" w:rsidP="00E07944">
      <w:pPr>
        <w:spacing w:line="400" w:lineRule="exact"/>
        <w:jc w:val="left"/>
        <w:rPr>
          <w:rFonts w:ascii="宋体" w:hAnsi="宋体" w:cs="宋体"/>
          <w:bCs/>
          <w:sz w:val="24"/>
        </w:rPr>
      </w:pPr>
      <w:r w:rsidRPr="00752D62">
        <w:rPr>
          <w:rFonts w:ascii="宋体" w:hAnsi="宋体" w:cs="宋体" w:hint="eastAsia"/>
          <w:bCs/>
          <w:sz w:val="24"/>
        </w:rPr>
        <w:t>答：采取了电流速断保护、差动保护、过电流保护、过负荷保护和温度保护。</w:t>
      </w:r>
    </w:p>
    <w:p w14:paraId="2E5C52E0" w14:textId="77777777" w:rsidR="00E07944" w:rsidRDefault="00E07944" w:rsidP="00E07944">
      <w:pPr>
        <w:numPr>
          <w:ilvl w:val="0"/>
          <w:numId w:val="1"/>
        </w:numPr>
        <w:tabs>
          <w:tab w:val="left" w:pos="420"/>
        </w:tabs>
        <w:spacing w:line="400" w:lineRule="exact"/>
        <w:jc w:val="left"/>
        <w:rPr>
          <w:rFonts w:ascii="宋体" w:hAnsi="宋体"/>
          <w:bCs/>
          <w:sz w:val="24"/>
        </w:rPr>
      </w:pPr>
      <w:r w:rsidRPr="001345F1">
        <w:rPr>
          <w:rFonts w:ascii="宋体" w:hAnsi="宋体"/>
          <w:bCs/>
          <w:sz w:val="24"/>
        </w:rPr>
        <w:t>低压配电柜的型号</w:t>
      </w:r>
      <w:r w:rsidRPr="001345F1">
        <w:rPr>
          <w:rFonts w:ascii="宋体" w:hAnsi="宋体" w:hint="eastAsia"/>
          <w:bCs/>
          <w:sz w:val="24"/>
        </w:rPr>
        <w:t>？</w:t>
      </w:r>
    </w:p>
    <w:p w14:paraId="26E4269B" w14:textId="77777777" w:rsidR="00E07944" w:rsidRPr="00752D62" w:rsidRDefault="00E07944" w:rsidP="00E07944">
      <w:pPr>
        <w:spacing w:line="400" w:lineRule="exact"/>
        <w:jc w:val="left"/>
        <w:rPr>
          <w:rFonts w:ascii="宋体" w:hAnsi="宋体" w:cs="宋体"/>
          <w:bCs/>
          <w:sz w:val="24"/>
        </w:rPr>
      </w:pPr>
      <w:r w:rsidRPr="00752D62">
        <w:rPr>
          <w:rFonts w:ascii="宋体" w:hAnsi="宋体" w:cs="宋体" w:hint="eastAsia"/>
          <w:bCs/>
          <w:sz w:val="24"/>
        </w:rPr>
        <w:t>答：型号为GCS。</w:t>
      </w:r>
    </w:p>
    <w:p w14:paraId="19A9C9E0" w14:textId="77777777" w:rsidR="00E07944" w:rsidRDefault="00E07944" w:rsidP="00E07944">
      <w:pPr>
        <w:numPr>
          <w:ilvl w:val="0"/>
          <w:numId w:val="1"/>
        </w:numPr>
        <w:tabs>
          <w:tab w:val="left" w:pos="420"/>
        </w:tabs>
        <w:spacing w:line="400" w:lineRule="exact"/>
        <w:jc w:val="left"/>
        <w:rPr>
          <w:rFonts w:ascii="宋体" w:hAnsi="宋体"/>
          <w:bCs/>
          <w:sz w:val="24"/>
        </w:rPr>
      </w:pPr>
      <w:r w:rsidRPr="001345F1">
        <w:rPr>
          <w:rFonts w:ascii="宋体" w:hAnsi="宋体"/>
          <w:bCs/>
          <w:sz w:val="24"/>
        </w:rPr>
        <w:t>低压配电系统的中性点采用何种运行方式</w:t>
      </w:r>
      <w:r w:rsidRPr="001345F1">
        <w:rPr>
          <w:rFonts w:ascii="宋体" w:hAnsi="宋体" w:hint="eastAsia"/>
          <w:bCs/>
          <w:sz w:val="24"/>
        </w:rPr>
        <w:t>？</w:t>
      </w:r>
    </w:p>
    <w:p w14:paraId="21B24761" w14:textId="77777777" w:rsidR="00E07944" w:rsidRPr="00752D62" w:rsidRDefault="00E07944" w:rsidP="00E07944">
      <w:pPr>
        <w:spacing w:line="400" w:lineRule="exact"/>
        <w:jc w:val="left"/>
        <w:rPr>
          <w:rFonts w:ascii="宋体" w:hAnsi="宋体" w:cs="宋体"/>
          <w:bCs/>
          <w:sz w:val="24"/>
        </w:rPr>
      </w:pPr>
      <w:r w:rsidRPr="00752D62">
        <w:rPr>
          <w:rFonts w:ascii="宋体" w:hAnsi="宋体" w:cs="宋体" w:hint="eastAsia"/>
          <w:bCs/>
          <w:sz w:val="24"/>
        </w:rPr>
        <w:t>答：采用中性点直接接地。</w:t>
      </w:r>
    </w:p>
    <w:p w14:paraId="4F692622" w14:textId="77777777" w:rsidR="00E07944" w:rsidRDefault="00E07944" w:rsidP="00E07944">
      <w:pPr>
        <w:numPr>
          <w:ilvl w:val="0"/>
          <w:numId w:val="1"/>
        </w:numPr>
        <w:tabs>
          <w:tab w:val="left" w:pos="420"/>
        </w:tabs>
        <w:spacing w:line="400" w:lineRule="exact"/>
        <w:jc w:val="left"/>
        <w:rPr>
          <w:rFonts w:ascii="宋体" w:hAnsi="宋体"/>
          <w:bCs/>
          <w:sz w:val="24"/>
        </w:rPr>
      </w:pPr>
      <w:r w:rsidRPr="001345F1">
        <w:rPr>
          <w:rFonts w:ascii="宋体" w:hAnsi="宋体"/>
          <w:bCs/>
          <w:sz w:val="24"/>
        </w:rPr>
        <w:lastRenderedPageBreak/>
        <w:t>低压侧有没有构成环形供电</w:t>
      </w:r>
      <w:r w:rsidRPr="001345F1">
        <w:rPr>
          <w:rFonts w:ascii="宋体" w:hAnsi="宋体" w:hint="eastAsia"/>
          <w:bCs/>
          <w:sz w:val="24"/>
        </w:rPr>
        <w:t>？</w:t>
      </w:r>
    </w:p>
    <w:p w14:paraId="0FE8D4A6" w14:textId="77777777" w:rsidR="00E07944" w:rsidRPr="00752D62" w:rsidRDefault="00E07944" w:rsidP="00E07944">
      <w:pPr>
        <w:spacing w:line="400" w:lineRule="exact"/>
        <w:jc w:val="left"/>
        <w:rPr>
          <w:rFonts w:ascii="宋体" w:hAnsi="宋体" w:cs="宋体"/>
          <w:bCs/>
        </w:rPr>
      </w:pPr>
      <w:r w:rsidRPr="00752D62">
        <w:rPr>
          <w:rFonts w:ascii="宋体" w:hAnsi="宋体" w:cs="宋体" w:hint="eastAsia"/>
          <w:bCs/>
        </w:rPr>
        <w:t>答：</w:t>
      </w:r>
      <w:r w:rsidRPr="00752D62">
        <w:rPr>
          <w:rFonts w:ascii="宋体" w:hAnsi="宋体" w:cs="宋体" w:hint="eastAsia"/>
          <w:bCs/>
          <w:sz w:val="24"/>
        </w:rPr>
        <w:t>没有。</w:t>
      </w:r>
    </w:p>
    <w:p w14:paraId="7232A62A" w14:textId="77777777" w:rsidR="00E07944" w:rsidRDefault="00E07944" w:rsidP="00E07944">
      <w:pPr>
        <w:numPr>
          <w:ilvl w:val="0"/>
          <w:numId w:val="1"/>
        </w:numPr>
        <w:tabs>
          <w:tab w:val="left" w:pos="420"/>
        </w:tabs>
        <w:spacing w:line="400" w:lineRule="exact"/>
        <w:jc w:val="left"/>
        <w:rPr>
          <w:rFonts w:ascii="宋体" w:hAnsi="宋体"/>
          <w:bCs/>
          <w:sz w:val="24"/>
        </w:rPr>
      </w:pPr>
      <w:r w:rsidRPr="001345F1">
        <w:rPr>
          <w:rFonts w:ascii="宋体" w:hAnsi="宋体"/>
          <w:bCs/>
          <w:sz w:val="24"/>
        </w:rPr>
        <w:t>低压配电柜的主控断路器型号及特点</w:t>
      </w:r>
      <w:r w:rsidRPr="001345F1">
        <w:rPr>
          <w:rFonts w:ascii="宋体" w:hAnsi="宋体" w:hint="eastAsia"/>
          <w:bCs/>
          <w:sz w:val="24"/>
        </w:rPr>
        <w:t>？</w:t>
      </w:r>
    </w:p>
    <w:p w14:paraId="1C1D8C80" w14:textId="77777777" w:rsidR="00E07944" w:rsidRPr="00752D62" w:rsidRDefault="00E07944" w:rsidP="00E07944">
      <w:pPr>
        <w:spacing w:line="400" w:lineRule="exact"/>
        <w:jc w:val="left"/>
        <w:rPr>
          <w:rFonts w:ascii="宋体" w:hAnsi="宋体" w:cs="宋体"/>
          <w:color w:val="333333"/>
          <w:sz w:val="24"/>
          <w:shd w:val="clear" w:color="auto" w:fill="FFFFFF"/>
        </w:rPr>
      </w:pPr>
      <w:r w:rsidRPr="00752D62">
        <w:rPr>
          <w:rFonts w:ascii="宋体" w:hAnsi="宋体" w:cs="宋体" w:hint="eastAsia"/>
          <w:bCs/>
          <w:sz w:val="24"/>
        </w:rPr>
        <w:t>答：型号MTE25N,额定电压在660V以下，额定电流多为600A以下，大都无短延时，不能满足选择性保护要求，</w:t>
      </w:r>
      <w:r w:rsidRPr="00752D62">
        <w:rPr>
          <w:rFonts w:ascii="宋体" w:hAnsi="宋体" w:cs="宋体" w:hint="eastAsia"/>
          <w:color w:val="333333"/>
          <w:sz w:val="24"/>
          <w:shd w:val="clear" w:color="auto" w:fill="FFFFFF"/>
        </w:rPr>
        <w:t xml:space="preserve">多数只有过流 </w:t>
      </w:r>
      <w:proofErr w:type="gramStart"/>
      <w:r w:rsidRPr="00752D62">
        <w:rPr>
          <w:rFonts w:ascii="宋体" w:hAnsi="宋体" w:cs="宋体" w:hint="eastAsia"/>
          <w:color w:val="333333"/>
          <w:sz w:val="24"/>
          <w:shd w:val="clear" w:color="auto" w:fill="FFFFFF"/>
        </w:rPr>
        <w:t>失压和</w:t>
      </w:r>
      <w:proofErr w:type="gramEnd"/>
      <w:r w:rsidRPr="00752D62">
        <w:rPr>
          <w:rFonts w:ascii="宋体" w:hAnsi="宋体" w:cs="宋体" w:hint="eastAsia"/>
          <w:color w:val="333333"/>
          <w:sz w:val="24"/>
          <w:shd w:val="clear" w:color="auto" w:fill="FFFFFF"/>
        </w:rPr>
        <w:t>分励脱扣器设置，且只能选装其一；可单独安装，也可装于开关柜内。</w:t>
      </w:r>
    </w:p>
    <w:p w14:paraId="34A3CC10" w14:textId="77777777" w:rsidR="00E07944" w:rsidRDefault="00E07944" w:rsidP="00E07944">
      <w:pPr>
        <w:numPr>
          <w:ilvl w:val="0"/>
          <w:numId w:val="1"/>
        </w:numPr>
        <w:tabs>
          <w:tab w:val="left" w:pos="420"/>
        </w:tabs>
        <w:spacing w:line="400" w:lineRule="exact"/>
        <w:jc w:val="left"/>
        <w:rPr>
          <w:rFonts w:ascii="宋体" w:hAnsi="宋体"/>
          <w:bCs/>
          <w:sz w:val="24"/>
        </w:rPr>
      </w:pPr>
      <w:r w:rsidRPr="001345F1">
        <w:rPr>
          <w:rFonts w:ascii="宋体" w:hAnsi="宋体" w:hint="eastAsia"/>
          <w:bCs/>
          <w:sz w:val="24"/>
        </w:rPr>
        <w:t>低压配电线路采用</w:t>
      </w:r>
      <w:proofErr w:type="gramStart"/>
      <w:r w:rsidRPr="001345F1">
        <w:rPr>
          <w:rFonts w:ascii="宋体" w:hAnsi="宋体" w:hint="eastAsia"/>
          <w:bCs/>
          <w:sz w:val="24"/>
        </w:rPr>
        <w:t>何种继保</w:t>
      </w:r>
      <w:proofErr w:type="gramEnd"/>
      <w:r w:rsidRPr="001345F1">
        <w:rPr>
          <w:rFonts w:ascii="宋体" w:hAnsi="宋体" w:hint="eastAsia"/>
          <w:bCs/>
          <w:sz w:val="24"/>
        </w:rPr>
        <w:t>？</w:t>
      </w:r>
    </w:p>
    <w:p w14:paraId="0AD8592F" w14:textId="77777777" w:rsidR="00E07944" w:rsidRPr="00752D62" w:rsidRDefault="00E07944" w:rsidP="00E07944">
      <w:pPr>
        <w:spacing w:line="400" w:lineRule="exact"/>
        <w:jc w:val="left"/>
        <w:rPr>
          <w:rFonts w:ascii="宋体" w:hAnsi="宋体" w:cs="宋体"/>
          <w:color w:val="333333"/>
          <w:sz w:val="24"/>
          <w:shd w:val="clear" w:color="auto" w:fill="FFFFFF"/>
        </w:rPr>
      </w:pPr>
      <w:r w:rsidRPr="00752D62">
        <w:rPr>
          <w:rFonts w:ascii="宋体" w:hAnsi="宋体" w:cs="宋体" w:hint="eastAsia"/>
          <w:color w:val="333333"/>
          <w:sz w:val="24"/>
          <w:shd w:val="clear" w:color="auto" w:fill="FFFFFF"/>
        </w:rPr>
        <w:t>答：采用瞬时电流速断保护、</w:t>
      </w:r>
      <w:proofErr w:type="gramStart"/>
      <w:r w:rsidRPr="00752D62">
        <w:rPr>
          <w:rFonts w:ascii="宋体" w:hAnsi="宋体" w:cs="宋体" w:hint="eastAsia"/>
          <w:color w:val="333333"/>
          <w:sz w:val="24"/>
          <w:shd w:val="clear" w:color="auto" w:fill="FFFFFF"/>
        </w:rPr>
        <w:t>限时电流速</w:t>
      </w:r>
      <w:proofErr w:type="gramEnd"/>
      <w:r w:rsidRPr="00752D62">
        <w:rPr>
          <w:rFonts w:ascii="宋体" w:hAnsi="宋体" w:cs="宋体" w:hint="eastAsia"/>
          <w:color w:val="333333"/>
          <w:sz w:val="24"/>
          <w:shd w:val="clear" w:color="auto" w:fill="FFFFFF"/>
        </w:rPr>
        <w:t>断保护，过电流保护。</w:t>
      </w:r>
    </w:p>
    <w:p w14:paraId="28E20B9C" w14:textId="77777777" w:rsidR="00E07944" w:rsidRDefault="00E07944" w:rsidP="00E07944">
      <w:pPr>
        <w:numPr>
          <w:ilvl w:val="0"/>
          <w:numId w:val="1"/>
        </w:numPr>
        <w:tabs>
          <w:tab w:val="left" w:pos="420"/>
        </w:tabs>
        <w:spacing w:line="400" w:lineRule="exact"/>
        <w:jc w:val="left"/>
        <w:rPr>
          <w:rFonts w:ascii="宋体" w:hAnsi="宋体"/>
          <w:bCs/>
          <w:sz w:val="24"/>
        </w:rPr>
      </w:pPr>
      <w:r w:rsidRPr="001345F1">
        <w:rPr>
          <w:rFonts w:ascii="宋体" w:hAnsi="宋体"/>
          <w:bCs/>
          <w:sz w:val="24"/>
        </w:rPr>
        <w:t>为保证电压达到额定值采用了什么调压措施</w:t>
      </w:r>
      <w:r w:rsidRPr="001345F1">
        <w:rPr>
          <w:rFonts w:ascii="宋体" w:hAnsi="宋体" w:hint="eastAsia"/>
          <w:bCs/>
          <w:sz w:val="24"/>
        </w:rPr>
        <w:t>？</w:t>
      </w:r>
    </w:p>
    <w:p w14:paraId="02E4279B" w14:textId="77777777" w:rsidR="00E07944" w:rsidRPr="00752D62" w:rsidRDefault="00E07944" w:rsidP="00E07944">
      <w:pPr>
        <w:spacing w:line="400" w:lineRule="exact"/>
        <w:jc w:val="left"/>
        <w:rPr>
          <w:rFonts w:ascii="宋体" w:hAnsi="宋体" w:cs="宋体"/>
          <w:color w:val="333333"/>
          <w:sz w:val="24"/>
          <w:shd w:val="clear" w:color="auto" w:fill="FFFFFF"/>
        </w:rPr>
      </w:pPr>
      <w:r w:rsidRPr="00752D62">
        <w:rPr>
          <w:rFonts w:ascii="宋体" w:hAnsi="宋体" w:cs="宋体" w:hint="eastAsia"/>
          <w:color w:val="333333"/>
          <w:sz w:val="24"/>
          <w:shd w:val="clear" w:color="auto" w:fill="FFFFFF"/>
        </w:rPr>
        <w:t>答：采用并联电容器补偿调压。</w:t>
      </w:r>
    </w:p>
    <w:p w14:paraId="05D0272D" w14:textId="77777777" w:rsidR="00E07944" w:rsidRDefault="00E07944" w:rsidP="00E07944">
      <w:pPr>
        <w:numPr>
          <w:ilvl w:val="0"/>
          <w:numId w:val="1"/>
        </w:numPr>
        <w:tabs>
          <w:tab w:val="left" w:pos="420"/>
        </w:tabs>
        <w:spacing w:line="400" w:lineRule="exact"/>
        <w:jc w:val="left"/>
        <w:rPr>
          <w:rFonts w:ascii="宋体" w:hAnsi="宋体"/>
          <w:bCs/>
          <w:sz w:val="24"/>
        </w:rPr>
      </w:pPr>
      <w:r w:rsidRPr="001345F1">
        <w:rPr>
          <w:rFonts w:ascii="宋体" w:hAnsi="宋体"/>
          <w:bCs/>
          <w:sz w:val="24"/>
        </w:rPr>
        <w:t>对校区重要的特殊用户</w:t>
      </w:r>
      <w:r w:rsidRPr="001345F1">
        <w:rPr>
          <w:rFonts w:ascii="宋体" w:hAnsi="宋体" w:hint="eastAsia"/>
          <w:bCs/>
          <w:sz w:val="24"/>
        </w:rPr>
        <w:t>（如重要的机房）</w:t>
      </w:r>
      <w:r w:rsidRPr="001345F1">
        <w:rPr>
          <w:rFonts w:ascii="宋体" w:hAnsi="宋体"/>
          <w:bCs/>
          <w:sz w:val="24"/>
        </w:rPr>
        <w:t>有无特殊措施</w:t>
      </w:r>
      <w:r w:rsidRPr="001345F1">
        <w:rPr>
          <w:rFonts w:ascii="宋体" w:hAnsi="宋体" w:hint="eastAsia"/>
          <w:bCs/>
          <w:sz w:val="24"/>
        </w:rPr>
        <w:t>？</w:t>
      </w:r>
      <w:r w:rsidRPr="001345F1">
        <w:rPr>
          <w:rFonts w:ascii="宋体" w:hAnsi="宋体"/>
          <w:bCs/>
          <w:sz w:val="24"/>
        </w:rPr>
        <w:t>如果有</w:t>
      </w:r>
      <w:r w:rsidRPr="001345F1">
        <w:rPr>
          <w:rFonts w:ascii="宋体" w:hAnsi="宋体" w:hint="eastAsia"/>
          <w:bCs/>
          <w:sz w:val="24"/>
        </w:rPr>
        <w:t>，请说明。</w:t>
      </w:r>
    </w:p>
    <w:p w14:paraId="1D7B8FDE" w14:textId="77777777" w:rsidR="00E07944" w:rsidRDefault="00E07944" w:rsidP="00E07944">
      <w:pPr>
        <w:jc w:val="left"/>
        <w:rPr>
          <w:rFonts w:ascii="宋体" w:hAnsi="宋体" w:cs="宋体"/>
          <w:color w:val="333333"/>
          <w:sz w:val="24"/>
          <w:shd w:val="clear" w:color="auto" w:fill="FFFFFF"/>
        </w:rPr>
      </w:pPr>
      <w:r w:rsidRPr="00752D62">
        <w:rPr>
          <w:rFonts w:ascii="宋体" w:hAnsi="宋体" w:cs="宋体" w:hint="eastAsia"/>
          <w:color w:val="333333"/>
          <w:sz w:val="24"/>
          <w:shd w:val="clear" w:color="auto" w:fill="FFFFFF"/>
        </w:rPr>
        <w:t>答：由双重电源供电，保证供电的可靠性；加装空调等降温装置，保证设备工作的温度在耐受温度之内，以便延长设备的使用寿命。</w:t>
      </w:r>
    </w:p>
    <w:p w14:paraId="284AE9B1" w14:textId="77777777" w:rsidR="00E07944" w:rsidRDefault="00E07944" w:rsidP="00E07944">
      <w:pPr>
        <w:numPr>
          <w:ilvl w:val="0"/>
          <w:numId w:val="1"/>
        </w:numPr>
        <w:jc w:val="left"/>
        <w:rPr>
          <w:rFonts w:ascii="宋体" w:hAnsi="宋体" w:cs="宋体"/>
          <w:color w:val="333333"/>
          <w:sz w:val="24"/>
          <w:shd w:val="clear" w:color="auto" w:fill="FFFFFF"/>
        </w:rPr>
      </w:pPr>
      <w:r w:rsidRPr="007B1E1A">
        <w:rPr>
          <w:rFonts w:ascii="宋体" w:hAnsi="宋体" w:hint="eastAsia"/>
          <w:bCs/>
          <w:sz w:val="24"/>
        </w:rPr>
        <w:t>采用并联电容器进行无功补偿时，你认为是集中补偿好还是分散补偿好？各有何特点？</w:t>
      </w:r>
    </w:p>
    <w:p w14:paraId="5CF402C7" w14:textId="77777777" w:rsidR="00E07944" w:rsidRPr="007B1E1A" w:rsidRDefault="00E07944" w:rsidP="00E07944">
      <w:pPr>
        <w:jc w:val="left"/>
        <w:rPr>
          <w:rFonts w:ascii="宋体" w:hAnsi="宋体" w:cs="宋体"/>
          <w:color w:val="333333"/>
          <w:sz w:val="24"/>
          <w:shd w:val="clear" w:color="auto" w:fill="FFFFFF"/>
        </w:rPr>
      </w:pPr>
      <w:r w:rsidRPr="007B1E1A">
        <w:rPr>
          <w:rFonts w:ascii="宋体" w:hAnsi="宋体" w:hint="eastAsia"/>
          <w:bCs/>
          <w:sz w:val="24"/>
        </w:rPr>
        <w:t>答：集中补偿要好一点；集中补偿的特点：集中补偿的特点：补偿范围较小，设备集中，运行条件较好，维护管理方便，投资较少。分散补偿的特点：补偿范围大，效果最好，但投资较大。</w:t>
      </w:r>
    </w:p>
    <w:p w14:paraId="181B7BD4" w14:textId="77777777" w:rsidR="00E07944" w:rsidRDefault="00E07944" w:rsidP="00E07944">
      <w:pPr>
        <w:numPr>
          <w:ilvl w:val="0"/>
          <w:numId w:val="1"/>
        </w:numPr>
        <w:tabs>
          <w:tab w:val="left" w:pos="420"/>
        </w:tabs>
        <w:jc w:val="left"/>
        <w:rPr>
          <w:rFonts w:ascii="宋体" w:hAnsi="宋体"/>
          <w:bCs/>
          <w:sz w:val="24"/>
        </w:rPr>
      </w:pPr>
      <w:r w:rsidRPr="001345F1">
        <w:rPr>
          <w:rFonts w:ascii="宋体" w:hAnsi="宋体"/>
          <w:bCs/>
          <w:sz w:val="24"/>
        </w:rPr>
        <w:t>校区采用了分区设置低压变电所供电</w:t>
      </w:r>
      <w:r w:rsidRPr="001345F1">
        <w:rPr>
          <w:rFonts w:ascii="宋体" w:hAnsi="宋体" w:hint="eastAsia"/>
          <w:bCs/>
          <w:sz w:val="24"/>
        </w:rPr>
        <w:t>，</w:t>
      </w:r>
      <w:r w:rsidRPr="001345F1">
        <w:rPr>
          <w:rFonts w:ascii="宋体" w:hAnsi="宋体"/>
          <w:bCs/>
          <w:sz w:val="24"/>
        </w:rPr>
        <w:t>有何好处</w:t>
      </w:r>
      <w:r w:rsidRPr="001345F1">
        <w:rPr>
          <w:rFonts w:ascii="宋体" w:hAnsi="宋体" w:hint="eastAsia"/>
          <w:bCs/>
          <w:sz w:val="24"/>
        </w:rPr>
        <w:t>？如进一步提高供电可靠性还可采取哪些措施？</w:t>
      </w:r>
    </w:p>
    <w:p w14:paraId="716A229E" w14:textId="77777777" w:rsidR="00E07944" w:rsidRPr="007B1E1A" w:rsidRDefault="00E07944" w:rsidP="00E07944">
      <w:pPr>
        <w:tabs>
          <w:tab w:val="left" w:pos="420"/>
        </w:tabs>
        <w:jc w:val="left"/>
        <w:rPr>
          <w:rFonts w:ascii="宋体" w:hAnsi="宋体"/>
          <w:bCs/>
          <w:sz w:val="24"/>
        </w:rPr>
      </w:pPr>
      <w:r w:rsidRPr="007B1E1A">
        <w:rPr>
          <w:rFonts w:ascii="宋体" w:hAnsi="宋体" w:hint="eastAsia"/>
          <w:bCs/>
          <w:sz w:val="24"/>
        </w:rPr>
        <w:t>答：均衡负荷，提高线路末端供电电压，降低电能损耗，提高供电可靠性。制定具体可靠的管理办法、考核制度；定期检修相关的电气设备；提高管理人员的安全意识等措施可以进一步提高供电可靠性。</w:t>
      </w:r>
    </w:p>
    <w:p w14:paraId="0FBF06DB" w14:textId="77777777" w:rsidR="00E07944" w:rsidRDefault="00E07944" w:rsidP="00E07944">
      <w:pPr>
        <w:numPr>
          <w:ilvl w:val="0"/>
          <w:numId w:val="1"/>
        </w:numPr>
        <w:tabs>
          <w:tab w:val="left" w:pos="420"/>
        </w:tabs>
        <w:jc w:val="left"/>
        <w:rPr>
          <w:rFonts w:ascii="宋体" w:hAnsi="宋体"/>
          <w:bCs/>
          <w:sz w:val="24"/>
        </w:rPr>
      </w:pPr>
      <w:r w:rsidRPr="001345F1">
        <w:rPr>
          <w:rFonts w:ascii="宋体" w:hAnsi="宋体"/>
          <w:bCs/>
          <w:sz w:val="24"/>
        </w:rPr>
        <w:t>低压配电系统的接地方式有哪些</w:t>
      </w:r>
      <w:r w:rsidRPr="001345F1">
        <w:rPr>
          <w:rFonts w:ascii="宋体" w:hAnsi="宋体" w:hint="eastAsia"/>
          <w:bCs/>
          <w:sz w:val="24"/>
        </w:rPr>
        <w:t>？</w:t>
      </w:r>
      <w:r w:rsidRPr="001345F1">
        <w:rPr>
          <w:rFonts w:ascii="宋体" w:hAnsi="宋体"/>
          <w:bCs/>
          <w:sz w:val="24"/>
        </w:rPr>
        <w:t>分析各自的特点及应用情况</w:t>
      </w:r>
      <w:r w:rsidRPr="001345F1">
        <w:rPr>
          <w:rFonts w:ascii="宋体" w:hAnsi="宋体" w:hint="eastAsia"/>
          <w:bCs/>
          <w:sz w:val="24"/>
        </w:rPr>
        <w:t>。</w:t>
      </w:r>
    </w:p>
    <w:p w14:paraId="2E76B1FD" w14:textId="77777777" w:rsidR="00E07944" w:rsidRPr="007B1E1A" w:rsidRDefault="00E07944" w:rsidP="00E07944">
      <w:pPr>
        <w:tabs>
          <w:tab w:val="left" w:pos="420"/>
        </w:tabs>
        <w:jc w:val="left"/>
        <w:rPr>
          <w:rFonts w:ascii="宋体" w:hAnsi="宋体" w:hint="eastAsia"/>
          <w:bCs/>
          <w:sz w:val="24"/>
        </w:rPr>
      </w:pPr>
      <w:r w:rsidRPr="007B1E1A">
        <w:rPr>
          <w:rFonts w:ascii="宋体" w:hAnsi="宋体" w:hint="eastAsia"/>
          <w:bCs/>
          <w:sz w:val="24"/>
        </w:rPr>
        <w:t>答：低压配电系统的接地分为TN系统、TT系统和IT系统3种形式。TN系统为电源中性点直接接地，电气装置的外露可导电部分通过</w:t>
      </w:r>
      <w:proofErr w:type="gramStart"/>
      <w:r w:rsidRPr="007B1E1A">
        <w:rPr>
          <w:rFonts w:ascii="宋体" w:hAnsi="宋体" w:hint="eastAsia"/>
          <w:bCs/>
          <w:sz w:val="24"/>
        </w:rPr>
        <w:t>保护线</w:t>
      </w:r>
      <w:proofErr w:type="gramEnd"/>
      <w:r w:rsidRPr="007B1E1A">
        <w:rPr>
          <w:rFonts w:ascii="宋体" w:hAnsi="宋体" w:hint="eastAsia"/>
          <w:bCs/>
          <w:sz w:val="24"/>
        </w:rPr>
        <w:t>与系统的中性点连接；常用于中性点直接接地的220V/380V三相配电网。TT系统为电源中性点直接接地，电气装置的外露可导电部分直接接地；主要用于低压共用用户，农村低压电网用电设备分散，线路长时使用的场合。IT系统是电源中性点不接地，设备外露可导电部分接地的配电系统；适用于各种不接地配电网，如1～10kV配电网，矿井低压配电网。</w:t>
      </w:r>
    </w:p>
    <w:p w14:paraId="00E661F9" w14:textId="77777777" w:rsidR="0070410A" w:rsidRPr="00E07944" w:rsidRDefault="0070410A"/>
    <w:sectPr w:rsidR="0070410A" w:rsidRPr="00E0794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599DD" w14:textId="77777777" w:rsidR="00942D9D" w:rsidRDefault="00942D9D" w:rsidP="00E07944">
      <w:r>
        <w:separator/>
      </w:r>
    </w:p>
  </w:endnote>
  <w:endnote w:type="continuationSeparator" w:id="0">
    <w:p w14:paraId="4AA1B017" w14:textId="77777777" w:rsidR="00942D9D" w:rsidRDefault="00942D9D" w:rsidP="00E07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84780" w14:textId="77777777" w:rsidR="00942D9D" w:rsidRDefault="00942D9D" w:rsidP="00E07944">
      <w:r>
        <w:separator/>
      </w:r>
    </w:p>
  </w:footnote>
  <w:footnote w:type="continuationSeparator" w:id="0">
    <w:p w14:paraId="4AD57BF5" w14:textId="77777777" w:rsidR="00942D9D" w:rsidRDefault="00942D9D" w:rsidP="00E079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E5C7014"/>
    <w:multiLevelType w:val="singleLevel"/>
    <w:tmpl w:val="FE5C7014"/>
    <w:lvl w:ilvl="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2C2"/>
    <w:rsid w:val="004912C2"/>
    <w:rsid w:val="0070410A"/>
    <w:rsid w:val="00942D9D"/>
    <w:rsid w:val="00C34241"/>
    <w:rsid w:val="00E07944"/>
    <w:rsid w:val="00E21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9DCD5"/>
  <w15:chartTrackingRefBased/>
  <w15:docId w15:val="{86BA35BA-30D6-41B9-B8F1-52CA89B3C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794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79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7944"/>
    <w:rPr>
      <w:sz w:val="18"/>
      <w:szCs w:val="18"/>
    </w:rPr>
  </w:style>
  <w:style w:type="paragraph" w:styleId="a5">
    <w:name w:val="footer"/>
    <w:basedOn w:val="a"/>
    <w:link w:val="a6"/>
    <w:uiPriority w:val="99"/>
    <w:unhideWhenUsed/>
    <w:rsid w:val="00E07944"/>
    <w:pPr>
      <w:tabs>
        <w:tab w:val="center" w:pos="4153"/>
        <w:tab w:val="right" w:pos="8306"/>
      </w:tabs>
      <w:snapToGrid w:val="0"/>
      <w:jc w:val="left"/>
    </w:pPr>
    <w:rPr>
      <w:sz w:val="18"/>
      <w:szCs w:val="18"/>
    </w:rPr>
  </w:style>
  <w:style w:type="character" w:customStyle="1" w:styleId="a6">
    <w:name w:val="页脚 字符"/>
    <w:basedOn w:val="a0"/>
    <w:link w:val="a5"/>
    <w:uiPriority w:val="99"/>
    <w:rsid w:val="00E079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389</Words>
  <Characters>2222</Characters>
  <Application>Microsoft Office Word</Application>
  <DocSecurity>0</DocSecurity>
  <Lines>18</Lines>
  <Paragraphs>5</Paragraphs>
  <ScaleCrop>false</ScaleCrop>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BenSe_Zhang</dc:creator>
  <cp:keywords/>
  <dc:description/>
  <cp:lastModifiedBy>BenSe_Zhang</cp:lastModifiedBy>
  <cp:revision>3</cp:revision>
  <dcterms:created xsi:type="dcterms:W3CDTF">2019-05-16T06:36:00Z</dcterms:created>
  <dcterms:modified xsi:type="dcterms:W3CDTF">2019-05-16T06:36:00Z</dcterms:modified>
</cp:coreProperties>
</file>