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7A8C0" w14:textId="21796067" w:rsidR="00BE6A4A" w:rsidRDefault="00DC2E3E">
      <w:r>
        <w:rPr>
          <w:rFonts w:ascii="Courier New" w:hAnsi="Courier New" w:cs="Courier New"/>
          <w:color w:val="941EDF"/>
          <w:sz w:val="24"/>
          <w:szCs w:val="24"/>
        </w:rPr>
        <w:t>interface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"Two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20.0;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20.0)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10.0);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lastRenderedPageBreak/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"Four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50.0;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50.0)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30.0);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ParkingManagementSystem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"KA-51-HS-9099"</w:t>
      </w:r>
      <w:r>
        <w:rPr>
          <w:rFonts w:ascii="Courier New" w:hAnsi="Courier New" w:cs="Courier New"/>
          <w:color w:val="000000"/>
          <w:sz w:val="24"/>
          <w:szCs w:val="24"/>
        </w:rPr>
        <w:t>, 3);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"KA-53-MM-9998"</w:t>
      </w:r>
      <w:r>
        <w:rPr>
          <w:rFonts w:ascii="Courier New" w:hAnsi="Courier New" w:cs="Courier New"/>
          <w:color w:val="000000"/>
          <w:sz w:val="24"/>
          <w:szCs w:val="24"/>
        </w:rPr>
        <w:t>, 7);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"\n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Jishnu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Theja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N  1BF25CS115"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 w:rsidRPr="00DC2E3E">
        <w:rPr>
          <w:rFonts w:ascii="Courier New" w:hAnsi="Courier New" w:cs="Courier New"/>
          <w:color w:val="000000"/>
          <w:sz w:val="24"/>
          <w:szCs w:val="24"/>
        </w:rPr>
        <w:drawing>
          <wp:inline distT="0" distB="0" distL="0" distR="0" wp14:anchorId="48742210" wp14:editId="2A4BA711">
            <wp:extent cx="4505954" cy="349616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3E"/>
    <w:rsid w:val="00BE6A4A"/>
    <w:rsid w:val="00DC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30D29"/>
  <w15:chartTrackingRefBased/>
  <w15:docId w15:val="{E0B7FEA3-1F89-452B-B929-92ED058B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2026-10-29T03:58:00Z</dcterms:created>
  <dcterms:modified xsi:type="dcterms:W3CDTF">2026-10-29T03:59:00Z</dcterms:modified>
</cp:coreProperties>
</file>