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7A9E" w14:textId="77777777" w:rsidR="00E77D48" w:rsidRDefault="00E77D48">
      <w:pPr>
        <w:jc w:val="center"/>
        <w:rPr>
          <w:b/>
          <w:bCs/>
          <w:sz w:val="44"/>
        </w:rPr>
      </w:pPr>
    </w:p>
    <w:p w14:paraId="0898C9CE" w14:textId="77777777" w:rsidR="00E77D48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西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安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邮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电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大</w:t>
      </w:r>
      <w:r>
        <w:rPr>
          <w:rFonts w:hint="eastAsia"/>
          <w:b/>
          <w:bCs/>
          <w:sz w:val="52"/>
          <w:szCs w:val="52"/>
        </w:rPr>
        <w:t xml:space="preserve"> </w:t>
      </w:r>
      <w:r>
        <w:rPr>
          <w:rFonts w:hint="eastAsia"/>
          <w:b/>
          <w:bCs/>
          <w:sz w:val="52"/>
          <w:szCs w:val="52"/>
        </w:rPr>
        <w:t>学</w:t>
      </w:r>
    </w:p>
    <w:p w14:paraId="6882A579" w14:textId="77777777" w:rsidR="00E77D48" w:rsidRDefault="00E77D48">
      <w:pPr>
        <w:rPr>
          <w:b/>
          <w:bCs/>
          <w:sz w:val="36"/>
          <w:szCs w:val="36"/>
        </w:rPr>
      </w:pPr>
    </w:p>
    <w:p w14:paraId="7712F14A" w14:textId="77777777" w:rsidR="00E77D48" w:rsidRDefault="00E77D48">
      <w:pPr>
        <w:rPr>
          <w:rFonts w:eastAsia="华文琥珀"/>
          <w:sz w:val="48"/>
        </w:rPr>
      </w:pPr>
    </w:p>
    <w:p w14:paraId="2CBF9806" w14:textId="77777777" w:rsidR="00E77D48" w:rsidRDefault="00000000">
      <w:pPr>
        <w:pStyle w:val="10"/>
        <w:jc w:val="center"/>
        <w:rPr>
          <w:rFonts w:eastAsia="黑体"/>
          <w:b/>
          <w:bCs/>
        </w:rPr>
      </w:pPr>
      <w:r>
        <w:rPr>
          <w:b/>
          <w:bCs/>
        </w:rPr>
        <w:t>AI</w:t>
      </w:r>
      <w:r>
        <w:rPr>
          <w:b/>
          <w:bCs/>
        </w:rPr>
        <w:t>全栈开发实验</w:t>
      </w:r>
    </w:p>
    <w:p w14:paraId="4D37E6A3" w14:textId="77777777" w:rsidR="00E77D48" w:rsidRDefault="00E77D48">
      <w:pPr>
        <w:jc w:val="center"/>
        <w:rPr>
          <w:rFonts w:eastAsia="华文琥珀"/>
          <w:sz w:val="52"/>
        </w:rPr>
      </w:pPr>
    </w:p>
    <w:p w14:paraId="7497C77D" w14:textId="77777777" w:rsidR="00E77D48" w:rsidRDefault="00000000">
      <w:pPr>
        <w:pStyle w:val="1"/>
        <w:ind w:firstLineChars="200" w:firstLine="643"/>
        <w:jc w:val="center"/>
      </w:pPr>
      <w:r>
        <w:rPr>
          <w:color w:val="000000"/>
          <w:sz w:val="32"/>
        </w:rPr>
        <w:t>题目：多模态</w:t>
      </w:r>
      <w:r>
        <w:rPr>
          <w:color w:val="000000"/>
          <w:sz w:val="32"/>
        </w:rPr>
        <w:t>AIGC</w:t>
      </w:r>
      <w:r>
        <w:rPr>
          <w:color w:val="000000"/>
          <w:sz w:val="32"/>
        </w:rPr>
        <w:t>数据采集与预处理</w:t>
      </w:r>
    </w:p>
    <w:p w14:paraId="7DCD032A" w14:textId="77777777" w:rsidR="00E77D48" w:rsidRDefault="00E77D48"/>
    <w:p w14:paraId="3CFF4CBB" w14:textId="77777777" w:rsidR="00E77D48" w:rsidRDefault="00E77D48"/>
    <w:p w14:paraId="292F801F" w14:textId="77777777" w:rsidR="00E77D48" w:rsidRDefault="00E77D48"/>
    <w:p w14:paraId="1E52E51A" w14:textId="77777777" w:rsidR="00E77D48" w:rsidRDefault="00E77D48">
      <w:pPr>
        <w:widowControl/>
        <w:spacing w:line="120" w:lineRule="exact"/>
        <w:jc w:val="left"/>
      </w:pPr>
    </w:p>
    <w:p w14:paraId="6D2BE6FE" w14:textId="77777777" w:rsidR="00E77D48" w:rsidRDefault="00E77D48">
      <w:pPr>
        <w:widowControl/>
        <w:spacing w:line="120" w:lineRule="exact"/>
        <w:jc w:val="left"/>
      </w:pPr>
    </w:p>
    <w:p w14:paraId="4849823A" w14:textId="77777777" w:rsidR="00E77D48" w:rsidRDefault="00000000">
      <w:pPr>
        <w:spacing w:line="288" w:lineRule="auto"/>
        <w:rPr>
          <w:sz w:val="28"/>
          <w:szCs w:val="28"/>
        </w:rPr>
      </w:pPr>
      <w:r>
        <w:rPr>
          <w:rFonts w:ascii="Arial Black" w:hAnsi="Arial Black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E56DBB" wp14:editId="26AF5F73">
                <wp:simplePos x="0" y="0"/>
                <wp:positionH relativeFrom="column">
                  <wp:posOffset>1257300</wp:posOffset>
                </wp:positionH>
                <wp:positionV relativeFrom="paragraph">
                  <wp:posOffset>297180</wp:posOffset>
                </wp:positionV>
                <wp:extent cx="2971800" cy="0"/>
                <wp:effectExtent l="0" t="6350" r="0" b="6350"/>
                <wp:wrapNone/>
                <wp:docPr id="4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66BCD" id="直线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23.4pt" to="333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" strokeweight="1pt"/>
            </w:pict>
          </mc:Fallback>
        </mc:AlternateContent>
      </w:r>
      <w:r>
        <w:rPr>
          <w:rFonts w:hint="eastAsia"/>
          <w:sz w:val="28"/>
          <w:szCs w:val="28"/>
        </w:rPr>
        <w:t xml:space="preserve">    </w:t>
      </w:r>
      <w:r>
        <w:rPr>
          <w:rFonts w:ascii="Arial Black" w:hAnsi="Arial Black" w:hint="eastAsia"/>
          <w:b/>
          <w:bCs/>
          <w:sz w:val="28"/>
          <w:szCs w:val="28"/>
        </w:rPr>
        <w:t>组</w:t>
      </w:r>
      <w:r>
        <w:rPr>
          <w:rFonts w:ascii="Arial Black" w:hAnsi="Arial Black" w:hint="eastAsia"/>
          <w:b/>
          <w:bCs/>
          <w:sz w:val="28"/>
          <w:szCs w:val="28"/>
        </w:rPr>
        <w:t xml:space="preserve">    </w:t>
      </w:r>
      <w:r>
        <w:rPr>
          <w:rFonts w:ascii="Arial Black" w:hAnsi="Arial Black" w:hint="eastAsia"/>
          <w:b/>
          <w:bCs/>
          <w:sz w:val="28"/>
          <w:szCs w:val="28"/>
        </w:rPr>
        <w:t>号：</w:t>
      </w:r>
      <w:r>
        <w:rPr>
          <w:rFonts w:ascii="Arial Black" w:hAnsi="Arial Black" w:hint="eastAsia"/>
          <w:b/>
          <w:bCs/>
          <w:sz w:val="28"/>
          <w:szCs w:val="28"/>
        </w:rPr>
        <w:t xml:space="preserve">             </w:t>
      </w:r>
      <w:r>
        <w:rPr>
          <w:rFonts w:ascii="Arial Black" w:hAnsi="Arial Black" w:hint="eastAsia"/>
          <w:b/>
          <w:bCs/>
          <w:sz w:val="28"/>
          <w:szCs w:val="28"/>
        </w:rPr>
        <w:t>第四组</w:t>
      </w:r>
    </w:p>
    <w:p w14:paraId="4715D0E6" w14:textId="77777777" w:rsidR="00E77D48" w:rsidRDefault="00000000">
      <w:pPr>
        <w:spacing w:line="288" w:lineRule="auto"/>
        <w:ind w:firstLineChars="200" w:firstLine="562"/>
        <w:rPr>
          <w:rFonts w:ascii="Arial Black" w:hAnsi="Arial Black"/>
          <w:b/>
          <w:bCs/>
          <w:sz w:val="28"/>
          <w:szCs w:val="28"/>
        </w:rPr>
      </w:pPr>
      <w:r>
        <w:rPr>
          <w:rFonts w:ascii="Arial Black" w:hAnsi="Arial Black" w:hint="eastAsia"/>
          <w:b/>
          <w:bCs/>
          <w:sz w:val="28"/>
          <w:szCs w:val="28"/>
        </w:rPr>
        <w:t>组员信息：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5"/>
        <w:gridCol w:w="1984"/>
        <w:gridCol w:w="3969"/>
      </w:tblGrid>
      <w:tr w:rsidR="00E77D48" w14:paraId="797A6AF5" w14:textId="77777777">
        <w:trPr>
          <w:cantSplit/>
        </w:trPr>
        <w:tc>
          <w:tcPr>
            <w:tcW w:w="2235" w:type="dxa"/>
          </w:tcPr>
          <w:p w14:paraId="2AFBDBA0" w14:textId="77777777" w:rsidR="00E77D48" w:rsidRDefault="00000000">
            <w:pPr>
              <w:spacing w:line="320" w:lineRule="exact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8"/>
              </w:rPr>
              <w:t>学号</w:t>
            </w:r>
          </w:p>
        </w:tc>
        <w:tc>
          <w:tcPr>
            <w:tcW w:w="1984" w:type="dxa"/>
          </w:tcPr>
          <w:p w14:paraId="1B255B53" w14:textId="77777777" w:rsidR="00E77D48" w:rsidRDefault="00000000">
            <w:pPr>
              <w:spacing w:line="320" w:lineRule="exact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8"/>
              </w:rPr>
              <w:t>姓名</w:t>
            </w:r>
          </w:p>
        </w:tc>
        <w:tc>
          <w:tcPr>
            <w:tcW w:w="3969" w:type="dxa"/>
          </w:tcPr>
          <w:p w14:paraId="032D3C99" w14:textId="77777777" w:rsidR="00E77D48" w:rsidRDefault="00000000">
            <w:pPr>
              <w:spacing w:line="320" w:lineRule="exact"/>
              <w:jc w:val="center"/>
              <w:rPr>
                <w:rFonts w:ascii="Arial Black" w:hAnsi="Arial Black"/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000000"/>
                <w:sz w:val="21"/>
                <w:szCs w:val="28"/>
              </w:rPr>
              <w:t>分工</w:t>
            </w:r>
          </w:p>
        </w:tc>
      </w:tr>
      <w:tr w:rsidR="00E77D48" w14:paraId="13A838F0" w14:textId="77777777">
        <w:trPr>
          <w:cantSplit/>
        </w:trPr>
        <w:tc>
          <w:tcPr>
            <w:tcW w:w="2235" w:type="dxa"/>
            <w:vAlign w:val="center"/>
          </w:tcPr>
          <w:p w14:paraId="68662DBE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rFonts w:hint="eastAsia"/>
                <w:color w:val="000000"/>
                <w:sz w:val="21"/>
              </w:rPr>
              <w:t>2610321182</w:t>
            </w:r>
          </w:p>
        </w:tc>
        <w:tc>
          <w:tcPr>
            <w:tcW w:w="1984" w:type="dxa"/>
            <w:vAlign w:val="center"/>
          </w:tcPr>
          <w:p w14:paraId="32F5C2CB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宋凯歌（组长）</w:t>
            </w:r>
          </w:p>
        </w:tc>
        <w:tc>
          <w:tcPr>
            <w:tcW w:w="3969" w:type="dxa"/>
            <w:vAlign w:val="center"/>
          </w:tcPr>
          <w:p w14:paraId="193EA763" w14:textId="77777777" w:rsidR="00E77D48" w:rsidRDefault="00000000">
            <w:r>
              <w:rPr>
                <w:color w:val="000000"/>
                <w:sz w:val="21"/>
              </w:rPr>
              <w:t>来源核验、数据整合与报告</w:t>
            </w:r>
          </w:p>
        </w:tc>
      </w:tr>
      <w:tr w:rsidR="00E77D48" w14:paraId="46131017" w14:textId="77777777">
        <w:trPr>
          <w:cantSplit/>
        </w:trPr>
        <w:tc>
          <w:tcPr>
            <w:tcW w:w="2235" w:type="dxa"/>
            <w:vAlign w:val="center"/>
          </w:tcPr>
          <w:p w14:paraId="379D1CF7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rFonts w:hint="eastAsia"/>
                <w:color w:val="000000"/>
                <w:sz w:val="21"/>
              </w:rPr>
              <w:t>2610320011</w:t>
            </w:r>
          </w:p>
        </w:tc>
        <w:tc>
          <w:tcPr>
            <w:tcW w:w="1984" w:type="dxa"/>
            <w:vAlign w:val="center"/>
          </w:tcPr>
          <w:p w14:paraId="216CF80A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刘成洋</w:t>
            </w:r>
          </w:p>
        </w:tc>
        <w:tc>
          <w:tcPr>
            <w:tcW w:w="3969" w:type="dxa"/>
            <w:vAlign w:val="center"/>
          </w:tcPr>
          <w:p w14:paraId="6C7455F9" w14:textId="77777777" w:rsidR="00E77D48" w:rsidRDefault="00000000">
            <w:r>
              <w:rPr>
                <w:color w:val="000000"/>
                <w:sz w:val="21"/>
              </w:rPr>
              <w:t>结构化元数据提取与归一化</w:t>
            </w:r>
          </w:p>
        </w:tc>
      </w:tr>
      <w:tr w:rsidR="00E77D48" w14:paraId="5A6E4390" w14:textId="77777777">
        <w:trPr>
          <w:cantSplit/>
        </w:trPr>
        <w:tc>
          <w:tcPr>
            <w:tcW w:w="2235" w:type="dxa"/>
            <w:vAlign w:val="center"/>
          </w:tcPr>
          <w:p w14:paraId="645D2C14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rFonts w:hint="eastAsia"/>
                <w:color w:val="000000"/>
                <w:sz w:val="21"/>
              </w:rPr>
              <w:t>2610320065</w:t>
            </w:r>
          </w:p>
        </w:tc>
        <w:tc>
          <w:tcPr>
            <w:tcW w:w="1984" w:type="dxa"/>
            <w:vAlign w:val="center"/>
          </w:tcPr>
          <w:p w14:paraId="6570E06B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李阳</w:t>
            </w:r>
          </w:p>
        </w:tc>
        <w:tc>
          <w:tcPr>
            <w:tcW w:w="3969" w:type="dxa"/>
            <w:vAlign w:val="center"/>
          </w:tcPr>
          <w:p w14:paraId="365E4AF4" w14:textId="77777777" w:rsidR="00E77D48" w:rsidRDefault="00000000">
            <w:r>
              <w:rPr>
                <w:color w:val="000000"/>
                <w:sz w:val="21"/>
              </w:rPr>
              <w:t>文本获取、字段与标签核查</w:t>
            </w:r>
          </w:p>
        </w:tc>
      </w:tr>
      <w:tr w:rsidR="00E77D48" w14:paraId="15421F48" w14:textId="77777777">
        <w:trPr>
          <w:cantSplit/>
        </w:trPr>
        <w:tc>
          <w:tcPr>
            <w:tcW w:w="2235" w:type="dxa"/>
            <w:vAlign w:val="center"/>
          </w:tcPr>
          <w:p w14:paraId="5322CBBF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rFonts w:hint="eastAsia"/>
                <w:color w:val="000000"/>
                <w:sz w:val="21"/>
              </w:rPr>
              <w:t>2610321108</w:t>
            </w:r>
          </w:p>
        </w:tc>
        <w:tc>
          <w:tcPr>
            <w:tcW w:w="1984" w:type="dxa"/>
            <w:vAlign w:val="center"/>
          </w:tcPr>
          <w:p w14:paraId="78EF2F75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魏佳望</w:t>
            </w:r>
          </w:p>
        </w:tc>
        <w:tc>
          <w:tcPr>
            <w:tcW w:w="3969" w:type="dxa"/>
            <w:vAlign w:val="center"/>
          </w:tcPr>
          <w:p w14:paraId="0AFC89E0" w14:textId="77777777" w:rsidR="00E77D48" w:rsidRDefault="00000000">
            <w:r>
              <w:rPr>
                <w:color w:val="000000"/>
                <w:sz w:val="21"/>
              </w:rPr>
              <w:t>文本清洗、长度控制与增强</w:t>
            </w:r>
          </w:p>
        </w:tc>
      </w:tr>
      <w:tr w:rsidR="00E77D48" w14:paraId="0D25AB36" w14:textId="77777777">
        <w:trPr>
          <w:cantSplit/>
        </w:trPr>
        <w:tc>
          <w:tcPr>
            <w:tcW w:w="2235" w:type="dxa"/>
            <w:vAlign w:val="center"/>
          </w:tcPr>
          <w:p w14:paraId="24B6DCE2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rFonts w:hint="eastAsia"/>
                <w:color w:val="000000"/>
                <w:sz w:val="21"/>
              </w:rPr>
              <w:t>2610320004</w:t>
            </w:r>
          </w:p>
        </w:tc>
        <w:tc>
          <w:tcPr>
            <w:tcW w:w="1984" w:type="dxa"/>
            <w:vAlign w:val="center"/>
          </w:tcPr>
          <w:p w14:paraId="164487C5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史斌斌</w:t>
            </w:r>
          </w:p>
        </w:tc>
        <w:tc>
          <w:tcPr>
            <w:tcW w:w="3969" w:type="dxa"/>
            <w:vAlign w:val="center"/>
          </w:tcPr>
          <w:p w14:paraId="5E1956D9" w14:textId="77777777" w:rsidR="00E77D48" w:rsidRDefault="00000000">
            <w:r>
              <w:rPr>
                <w:color w:val="000000"/>
                <w:sz w:val="21"/>
              </w:rPr>
              <w:t>图像获取、去重与格式转换</w:t>
            </w:r>
          </w:p>
        </w:tc>
      </w:tr>
      <w:tr w:rsidR="00E77D48" w14:paraId="0F788094" w14:textId="77777777">
        <w:trPr>
          <w:cantSplit/>
        </w:trPr>
        <w:tc>
          <w:tcPr>
            <w:tcW w:w="2235" w:type="dxa"/>
            <w:vAlign w:val="center"/>
          </w:tcPr>
          <w:p w14:paraId="7925EB10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rFonts w:hint="eastAsia"/>
                <w:color w:val="000000"/>
                <w:sz w:val="21"/>
              </w:rPr>
              <w:t>2610320063</w:t>
            </w:r>
          </w:p>
        </w:tc>
        <w:tc>
          <w:tcPr>
            <w:tcW w:w="1984" w:type="dxa"/>
            <w:vAlign w:val="center"/>
          </w:tcPr>
          <w:p w14:paraId="3EB7CAB6" w14:textId="77777777" w:rsidR="00E77D48" w:rsidRDefault="00000000">
            <w:pPr>
              <w:widowControl/>
              <w:spacing w:before="40" w:after="40" w:line="320" w:lineRule="exact"/>
              <w:jc w:val="center"/>
            </w:pPr>
            <w:r>
              <w:rPr>
                <w:color w:val="000000"/>
                <w:sz w:val="21"/>
              </w:rPr>
              <w:t>李羽</w:t>
            </w:r>
          </w:p>
        </w:tc>
        <w:tc>
          <w:tcPr>
            <w:tcW w:w="3969" w:type="dxa"/>
            <w:vAlign w:val="center"/>
          </w:tcPr>
          <w:p w14:paraId="2BE8725F" w14:textId="77777777" w:rsidR="00E77D48" w:rsidRDefault="00000000">
            <w:r>
              <w:rPr>
                <w:color w:val="000000"/>
                <w:sz w:val="21"/>
              </w:rPr>
              <w:t>图像增强、划分与质量检查</w:t>
            </w:r>
          </w:p>
        </w:tc>
      </w:tr>
    </w:tbl>
    <w:p w14:paraId="1CE96DFB" w14:textId="77777777" w:rsidR="00E77D48" w:rsidRDefault="00000000">
      <w:pPr>
        <w:spacing w:beforeLines="100" w:before="312" w:line="288" w:lineRule="auto"/>
        <w:ind w:firstLineChars="200" w:firstLine="562"/>
        <w:jc w:val="left"/>
        <w:rPr>
          <w:rFonts w:ascii="Arial Black" w:hAnsi="Arial Black"/>
          <w:b/>
          <w:bCs/>
          <w:sz w:val="28"/>
          <w:szCs w:val="28"/>
        </w:rPr>
      </w:pPr>
      <w:r>
        <w:rPr>
          <w:b/>
          <w:color w:val="000000"/>
          <w:sz w:val="28"/>
        </w:rPr>
        <w:t>时</w:t>
      </w:r>
      <w:r>
        <w:rPr>
          <w:b/>
          <w:color w:val="000000"/>
          <w:sz w:val="28"/>
        </w:rPr>
        <w:t xml:space="preserve">    </w:t>
      </w:r>
      <w:r>
        <w:rPr>
          <w:b/>
          <w:color w:val="000000"/>
          <w:sz w:val="28"/>
        </w:rPr>
        <w:t>间：</w:t>
      </w:r>
      <w:r>
        <w:rPr>
          <w:b/>
          <w:color w:val="000000"/>
          <w:sz w:val="28"/>
        </w:rPr>
        <w:t>_______</w:t>
      </w:r>
      <w:r>
        <w:rPr>
          <w:rFonts w:hint="eastAsia"/>
          <w:b/>
          <w:color w:val="000000"/>
          <w:sz w:val="28"/>
        </w:rPr>
        <w:t>2026.9.27</w:t>
      </w:r>
      <w:r>
        <w:rPr>
          <w:b/>
          <w:color w:val="000000"/>
          <w:sz w:val="28"/>
        </w:rPr>
        <w:t>_________</w:t>
      </w:r>
    </w:p>
    <w:p w14:paraId="422D0336" w14:textId="77777777" w:rsidR="00E77D48" w:rsidRDefault="00000000">
      <w:r>
        <w:br w:type="page"/>
      </w:r>
    </w:p>
    <w:p w14:paraId="797BD447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t>一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实验目的</w:t>
      </w:r>
    </w:p>
    <w:p w14:paraId="1E8BA90C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本实验以多模态</w:t>
      </w:r>
      <w:r>
        <w:rPr>
          <w:color w:val="000000"/>
        </w:rPr>
        <w:t>AIGC</w:t>
      </w:r>
      <w:r>
        <w:rPr>
          <w:color w:val="000000"/>
        </w:rPr>
        <w:t>相关公开数据为对象，完成结构化表格、非结构化文本和图像三类数据的采集、清洗、增强、标准化、划分与文档化。重点是记录数据来源和质量变化，控制重复与长度偏差，形成可追溯、可加载的数据集。报告严格围绕任务书的</w:t>
      </w:r>
      <w:r>
        <w:rPr>
          <w:color w:val="000000"/>
        </w:rPr>
        <w:t>1.1</w:t>
      </w:r>
      <w:r>
        <w:rPr>
          <w:color w:val="000000"/>
        </w:rPr>
        <w:t>、</w:t>
      </w:r>
      <w:r>
        <w:rPr>
          <w:color w:val="000000"/>
        </w:rPr>
        <w:t>1.2</w:t>
      </w:r>
      <w:r>
        <w:rPr>
          <w:color w:val="000000"/>
        </w:rPr>
        <w:t>、</w:t>
      </w:r>
      <w:r>
        <w:rPr>
          <w:color w:val="000000"/>
        </w:rPr>
        <w:t>1.3</w:t>
      </w:r>
      <w:r>
        <w:rPr>
          <w:color w:val="000000"/>
        </w:rPr>
        <w:t>模块，不包含检测系统开发或部署内容。</w:t>
      </w:r>
    </w:p>
    <w:p w14:paraId="6EE0F192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通过实验掌握公开</w:t>
      </w:r>
      <w:r>
        <w:rPr>
          <w:color w:val="000000"/>
        </w:rPr>
        <w:t>API</w:t>
      </w:r>
      <w:r>
        <w:rPr>
          <w:color w:val="000000"/>
        </w:rPr>
        <w:t>下载、</w:t>
      </w:r>
      <w:r>
        <w:rPr>
          <w:color w:val="000000"/>
        </w:rPr>
        <w:t>CSV</w:t>
      </w:r>
      <w:r>
        <w:rPr>
          <w:color w:val="000000"/>
        </w:rPr>
        <w:t>读取、文本规范化、图像解码与哈希去重、训练集增强、</w:t>
      </w:r>
      <w:r>
        <w:rPr>
          <w:color w:val="000000"/>
        </w:rPr>
        <w:t>Min-Max</w:t>
      </w:r>
      <w:r>
        <w:rPr>
          <w:color w:val="000000"/>
        </w:rPr>
        <w:t>归一化、</w:t>
      </w:r>
      <w:r>
        <w:rPr>
          <w:color w:val="000000"/>
        </w:rPr>
        <w:t>8:1:1</w:t>
      </w:r>
      <w:r>
        <w:rPr>
          <w:color w:val="000000"/>
        </w:rPr>
        <w:t>分层划分，以及</w:t>
      </w:r>
      <w:r>
        <w:rPr>
          <w:color w:val="000000"/>
        </w:rPr>
        <w:t>README</w:t>
      </w:r>
      <w:r>
        <w:rPr>
          <w:color w:val="000000"/>
        </w:rPr>
        <w:t>、</w:t>
      </w:r>
      <w:r>
        <w:rPr>
          <w:color w:val="000000"/>
        </w:rPr>
        <w:t>Data Card</w:t>
      </w:r>
      <w:r>
        <w:rPr>
          <w:color w:val="000000"/>
        </w:rPr>
        <w:t>和隐私检查记录的编写方法。增强效果采用文本</w:t>
      </w:r>
      <w:r>
        <w:rPr>
          <w:color w:val="000000"/>
        </w:rPr>
        <w:t>BLEU</w:t>
      </w:r>
      <w:r>
        <w:rPr>
          <w:color w:val="000000"/>
        </w:rPr>
        <w:t>和图像变换示例进行数据层面的验证。</w:t>
      </w:r>
    </w:p>
    <w:p w14:paraId="46A0616E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t>二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实验环境</w:t>
      </w:r>
    </w:p>
    <w:p w14:paraId="11C68850" w14:textId="77777777" w:rsidR="00E77D48" w:rsidRDefault="00000000">
      <w:pPr>
        <w:spacing w:after="80" w:line="400" w:lineRule="exact"/>
        <w:ind w:firstLineChars="200" w:firstLine="480"/>
      </w:pPr>
      <w:r>
        <w:t>硬件为Windows计算机。原实验记录使用Python 3.12.14；本次补证计算机为AMD Ryzen 9 8945HX、32 GiB内存，采用Codex打包的Python 3.12环境核验附件。采集与预处理主要使用pandas、NumPy、requests、BeautifulSoup、scikit-learn、Pillow、NLTK、torchvision和matplotlib。图像尺寸为32×32，数据清洗与标准化无需GPU。脚本随机种子固定为42，来源指纹和处理清单均保留。</w:t>
      </w:r>
    </w:p>
    <w:p w14:paraId="08682641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图像和文本通过</w:t>
      </w:r>
      <w:r>
        <w:rPr>
          <w:color w:val="000000"/>
        </w:rPr>
        <w:t>Kaggle</w:t>
      </w:r>
      <w:r>
        <w:rPr>
          <w:color w:val="000000"/>
        </w:rPr>
        <w:t>公开数据接口下载，没有登录凭据，也没有抓取博客正文。</w:t>
      </w:r>
      <w:r>
        <w:rPr>
          <w:color w:val="000000"/>
        </w:rPr>
        <w:t>Data-Juicer</w:t>
      </w:r>
      <w:r>
        <w:rPr>
          <w:color w:val="000000"/>
        </w:rPr>
        <w:t>、</w:t>
      </w:r>
      <w:proofErr w:type="spellStart"/>
      <w:r>
        <w:rPr>
          <w:color w:val="000000"/>
        </w:rPr>
        <w:t>NeMo</w:t>
      </w:r>
      <w:proofErr w:type="spellEnd"/>
      <w:r>
        <w:rPr>
          <w:color w:val="000000"/>
        </w:rPr>
        <w:t xml:space="preserve"> Curator</w:t>
      </w:r>
      <w:r>
        <w:rPr>
          <w:color w:val="000000"/>
        </w:rPr>
        <w:t>属于任务书列出的策展工具；本次实际使用自定义脚本流水线，未运行这两种工具，也未虚构它们与人工清洗的效率对照。</w:t>
      </w:r>
    </w:p>
    <w:p w14:paraId="1E904024" w14:textId="77777777" w:rsidR="00E77D48" w:rsidRDefault="00000000">
      <w:pPr>
        <w:spacing w:after="80" w:line="400" w:lineRule="exact"/>
        <w:ind w:firstLine="480"/>
      </w:pPr>
      <w:r>
        <w:t>原实验依赖版本与本次补证环境分开记录：原报告记载Python 3.12.14、pandas 3.0.1、scikit-learn 1.9.1及PyTorch 2.14.0+cpu；运行包 environment_reference.json 是后期环境参考，不代表实验当日快照。本次数据附件由Codex打包Python 3.12与NumPy执行核验，图像加载另用PyTorch与torchvision验证。重新运行应保存 python --version、pip freeze 和操作系统信息。</w:t>
      </w:r>
    </w:p>
    <w:p w14:paraId="1EF96538" w14:textId="77777777" w:rsidR="00E77D48" w:rsidRDefault="00000000">
      <w:pPr>
        <w:spacing w:before="80" w:after="80" w:line="400" w:lineRule="exact"/>
      </w:pPr>
      <w:r>
        <w:t>补证设备规格来自2026年10月14日本机查询：AMD Ryzen 9 8945HX，物理内存33,521,246,208字节，约31.2 GiB。原实验当日CPU与内存快照未留存，因此不把当前查询时间改写成当日测量。原报告已记载的依赖版本保留其来源，后期环境另列。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98"/>
        <w:gridCol w:w="6180"/>
      </w:tblGrid>
      <w:tr w:rsidR="00E77D48" w14:paraId="10A5D8A5" w14:textId="77777777">
        <w:trPr>
          <w:cantSplit/>
          <w:tblHeader/>
        </w:trPr>
        <w:tc>
          <w:tcPr>
            <w:tcW w:w="2098" w:type="dxa"/>
            <w:shd w:val="clear" w:color="auto" w:fill="E8EEF2"/>
          </w:tcPr>
          <w:p w14:paraId="60ACDB66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成员</w:t>
            </w:r>
          </w:p>
        </w:tc>
        <w:tc>
          <w:tcPr>
            <w:tcW w:w="6180" w:type="dxa"/>
            <w:shd w:val="clear" w:color="auto" w:fill="E8EEF2"/>
          </w:tcPr>
          <w:p w14:paraId="6269D1E3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实验一分工</w:t>
            </w:r>
          </w:p>
        </w:tc>
      </w:tr>
      <w:tr w:rsidR="00E77D48" w14:paraId="3498E838" w14:textId="77777777">
        <w:trPr>
          <w:cantSplit/>
        </w:trPr>
        <w:tc>
          <w:tcPr>
            <w:tcW w:w="2098" w:type="dxa"/>
          </w:tcPr>
          <w:p w14:paraId="4574E9FD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宋凯歌（组长）</w:t>
            </w:r>
          </w:p>
        </w:tc>
        <w:tc>
          <w:tcPr>
            <w:tcW w:w="6180" w:type="dxa"/>
          </w:tcPr>
          <w:p w14:paraId="314163A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来源核验、数据整合与报告</w:t>
            </w:r>
          </w:p>
        </w:tc>
      </w:tr>
      <w:tr w:rsidR="00E77D48" w14:paraId="5D26DE5B" w14:textId="77777777">
        <w:trPr>
          <w:cantSplit/>
        </w:trPr>
        <w:tc>
          <w:tcPr>
            <w:tcW w:w="2098" w:type="dxa"/>
          </w:tcPr>
          <w:p w14:paraId="69116B0E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刘成洋</w:t>
            </w:r>
          </w:p>
        </w:tc>
        <w:tc>
          <w:tcPr>
            <w:tcW w:w="6180" w:type="dxa"/>
          </w:tcPr>
          <w:p w14:paraId="5C44F99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结构化元数据提取与归一化</w:t>
            </w:r>
          </w:p>
        </w:tc>
      </w:tr>
      <w:tr w:rsidR="00E77D48" w14:paraId="43771663" w14:textId="77777777">
        <w:trPr>
          <w:cantSplit/>
        </w:trPr>
        <w:tc>
          <w:tcPr>
            <w:tcW w:w="2098" w:type="dxa"/>
          </w:tcPr>
          <w:p w14:paraId="372D291E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李阳</w:t>
            </w:r>
          </w:p>
        </w:tc>
        <w:tc>
          <w:tcPr>
            <w:tcW w:w="6180" w:type="dxa"/>
          </w:tcPr>
          <w:p w14:paraId="5A8F387E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文本获取、字段与标签核查</w:t>
            </w:r>
          </w:p>
        </w:tc>
      </w:tr>
      <w:tr w:rsidR="00E77D48" w14:paraId="2F41DD2C" w14:textId="77777777">
        <w:trPr>
          <w:cantSplit/>
        </w:trPr>
        <w:tc>
          <w:tcPr>
            <w:tcW w:w="2098" w:type="dxa"/>
          </w:tcPr>
          <w:p w14:paraId="4AA29AEC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魏佳望</w:t>
            </w:r>
          </w:p>
        </w:tc>
        <w:tc>
          <w:tcPr>
            <w:tcW w:w="6180" w:type="dxa"/>
          </w:tcPr>
          <w:p w14:paraId="5B1E2A1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文本清洗、长度控制与增强</w:t>
            </w:r>
          </w:p>
        </w:tc>
      </w:tr>
      <w:tr w:rsidR="00E77D48" w14:paraId="18F4484C" w14:textId="77777777">
        <w:trPr>
          <w:cantSplit/>
        </w:trPr>
        <w:tc>
          <w:tcPr>
            <w:tcW w:w="2098" w:type="dxa"/>
          </w:tcPr>
          <w:p w14:paraId="0CCE9D8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史斌斌</w:t>
            </w:r>
          </w:p>
        </w:tc>
        <w:tc>
          <w:tcPr>
            <w:tcW w:w="6180" w:type="dxa"/>
          </w:tcPr>
          <w:p w14:paraId="6D7E14E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图像获取、去重与格式转换</w:t>
            </w:r>
          </w:p>
        </w:tc>
      </w:tr>
      <w:tr w:rsidR="00E77D48" w14:paraId="60B881DB" w14:textId="77777777">
        <w:trPr>
          <w:cantSplit/>
        </w:trPr>
        <w:tc>
          <w:tcPr>
            <w:tcW w:w="2098" w:type="dxa"/>
          </w:tcPr>
          <w:p w14:paraId="6E863A96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李羽</w:t>
            </w:r>
          </w:p>
        </w:tc>
        <w:tc>
          <w:tcPr>
            <w:tcW w:w="6180" w:type="dxa"/>
          </w:tcPr>
          <w:p w14:paraId="2E82886D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图像增强、划分与质量检查</w:t>
            </w:r>
          </w:p>
        </w:tc>
      </w:tr>
    </w:tbl>
    <w:p w14:paraId="215A9A9B" w14:textId="77777777" w:rsidR="00E77D48" w:rsidRDefault="00E77D48">
      <w:pPr>
        <w:spacing w:after="80" w:line="400" w:lineRule="exact"/>
      </w:pPr>
    </w:p>
    <w:p w14:paraId="2BEA034D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t>三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实验内容与步骤</w:t>
      </w:r>
    </w:p>
    <w:p w14:paraId="4B8D7664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3.1 </w:t>
      </w:r>
      <w:r>
        <w:rPr>
          <w:rFonts w:ascii="Times New Roman" w:eastAsia="宋体" w:hAnsi="Times New Roman"/>
          <w:color w:val="000000"/>
          <w:sz w:val="24"/>
        </w:rPr>
        <w:t>需求分析与采集方案</w:t>
      </w:r>
    </w:p>
    <w:p w14:paraId="0D03B6DE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按照任务书要求选择三类数据：</w:t>
      </w:r>
      <w:r>
        <w:rPr>
          <w:color w:val="000000"/>
        </w:rPr>
        <w:t>CIFAKE</w:t>
      </w:r>
      <w:r>
        <w:rPr>
          <w:color w:val="000000"/>
        </w:rPr>
        <w:t>图像、英文文本以及从图像计算的结构化元数据表。图像和文本来自不同记录，结构化表格是图像的派生结果。本实验未开展选做的配对图文、传感器模拟或新合成数据生成。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474"/>
        <w:gridCol w:w="4989"/>
      </w:tblGrid>
      <w:tr w:rsidR="00E77D48" w14:paraId="4F55FC16" w14:textId="77777777">
        <w:trPr>
          <w:cantSplit/>
          <w:tblHeader/>
        </w:trPr>
        <w:tc>
          <w:tcPr>
            <w:tcW w:w="1814" w:type="dxa"/>
            <w:shd w:val="clear" w:color="auto" w:fill="E8EEF2"/>
          </w:tcPr>
          <w:p w14:paraId="628B22A3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数据</w:t>
            </w:r>
          </w:p>
        </w:tc>
        <w:tc>
          <w:tcPr>
            <w:tcW w:w="1474" w:type="dxa"/>
            <w:shd w:val="clear" w:color="auto" w:fill="E8EEF2"/>
          </w:tcPr>
          <w:p w14:paraId="0EBCA5B4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原始规模</w:t>
            </w:r>
          </w:p>
        </w:tc>
        <w:tc>
          <w:tcPr>
            <w:tcW w:w="4989" w:type="dxa"/>
            <w:shd w:val="clear" w:color="auto" w:fill="E8EEF2"/>
          </w:tcPr>
          <w:p w14:paraId="762D9FBD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获取方式与用途</w:t>
            </w:r>
          </w:p>
        </w:tc>
      </w:tr>
      <w:tr w:rsidR="00E77D48" w14:paraId="05B2FC65" w14:textId="77777777">
        <w:trPr>
          <w:cantSplit/>
        </w:trPr>
        <w:tc>
          <w:tcPr>
            <w:tcW w:w="1814" w:type="dxa"/>
          </w:tcPr>
          <w:p w14:paraId="30B4BD8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CIFAKE</w:t>
            </w:r>
            <w:r>
              <w:rPr>
                <w:color w:val="000000"/>
                <w:sz w:val="21"/>
              </w:rPr>
              <w:t>图像</w:t>
            </w:r>
          </w:p>
        </w:tc>
        <w:tc>
          <w:tcPr>
            <w:tcW w:w="1474" w:type="dxa"/>
          </w:tcPr>
          <w:p w14:paraId="20D775E1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120000</w:t>
            </w:r>
            <w:r>
              <w:rPr>
                <w:color w:val="000000"/>
                <w:sz w:val="21"/>
              </w:rPr>
              <w:t>张</w:t>
            </w:r>
          </w:p>
        </w:tc>
        <w:tc>
          <w:tcPr>
            <w:tcW w:w="4989" w:type="dxa"/>
          </w:tcPr>
          <w:p w14:paraId="04D1F50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公开</w:t>
            </w:r>
            <w:r>
              <w:rPr>
                <w:color w:val="000000"/>
                <w:sz w:val="21"/>
              </w:rPr>
              <w:t>API</w:t>
            </w:r>
            <w:r>
              <w:rPr>
                <w:color w:val="000000"/>
                <w:sz w:val="21"/>
              </w:rPr>
              <w:t>下载</w:t>
            </w:r>
            <w:r>
              <w:rPr>
                <w:color w:val="000000"/>
                <w:sz w:val="21"/>
              </w:rPr>
              <w:t>ZIP</w:t>
            </w:r>
            <w:r>
              <w:rPr>
                <w:color w:val="000000"/>
                <w:sz w:val="21"/>
              </w:rPr>
              <w:t>，按</w:t>
            </w:r>
            <w:r>
              <w:rPr>
                <w:color w:val="000000"/>
                <w:sz w:val="21"/>
              </w:rPr>
              <w:t>REAL/FAKE</w:t>
            </w:r>
            <w:r>
              <w:rPr>
                <w:color w:val="000000"/>
                <w:sz w:val="21"/>
              </w:rPr>
              <w:t>类别读取；用于图像清洗与增强</w:t>
            </w:r>
          </w:p>
        </w:tc>
      </w:tr>
      <w:tr w:rsidR="00E77D48" w14:paraId="60B0DEE2" w14:textId="77777777">
        <w:trPr>
          <w:cantSplit/>
        </w:trPr>
        <w:tc>
          <w:tcPr>
            <w:tcW w:w="1814" w:type="dxa"/>
          </w:tcPr>
          <w:p w14:paraId="3E896E2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英文主文本</w:t>
            </w:r>
          </w:p>
        </w:tc>
        <w:tc>
          <w:tcPr>
            <w:tcW w:w="1474" w:type="dxa"/>
          </w:tcPr>
          <w:p w14:paraId="3953C89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6069</w:t>
            </w:r>
            <w:r>
              <w:rPr>
                <w:color w:val="000000"/>
                <w:sz w:val="21"/>
              </w:rPr>
              <w:t>条</w:t>
            </w:r>
          </w:p>
        </w:tc>
        <w:tc>
          <w:tcPr>
            <w:tcW w:w="4989" w:type="dxa"/>
          </w:tcPr>
          <w:p w14:paraId="5E438E24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公开</w:t>
            </w:r>
            <w:r>
              <w:rPr>
                <w:color w:val="000000"/>
                <w:sz w:val="21"/>
              </w:rPr>
              <w:t>API</w:t>
            </w:r>
            <w:r>
              <w:rPr>
                <w:color w:val="000000"/>
                <w:sz w:val="21"/>
              </w:rPr>
              <w:t>下载</w:t>
            </w:r>
            <w:r>
              <w:rPr>
                <w:color w:val="000000"/>
                <w:sz w:val="21"/>
              </w:rPr>
              <w:t>CSV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pandas</w:t>
            </w: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Text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>Author</w:t>
            </w:r>
            <w:r>
              <w:rPr>
                <w:color w:val="000000"/>
                <w:sz w:val="21"/>
              </w:rPr>
              <w:t>字段</w:t>
            </w:r>
          </w:p>
        </w:tc>
      </w:tr>
      <w:tr w:rsidR="00E77D48" w14:paraId="42D2535F" w14:textId="77777777">
        <w:trPr>
          <w:cantSplit/>
        </w:trPr>
        <w:tc>
          <w:tcPr>
            <w:tcW w:w="1814" w:type="dxa"/>
          </w:tcPr>
          <w:p w14:paraId="7C635BD7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英文补充文本</w:t>
            </w:r>
          </w:p>
        </w:tc>
        <w:tc>
          <w:tcPr>
            <w:tcW w:w="1474" w:type="dxa"/>
          </w:tcPr>
          <w:p w14:paraId="0AC73BD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2750</w:t>
            </w:r>
            <w:r>
              <w:rPr>
                <w:color w:val="000000"/>
                <w:sz w:val="21"/>
              </w:rPr>
              <w:t>条</w:t>
            </w:r>
          </w:p>
        </w:tc>
        <w:tc>
          <w:tcPr>
            <w:tcW w:w="4989" w:type="dxa"/>
          </w:tcPr>
          <w:p w14:paraId="184FA74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公开</w:t>
            </w:r>
            <w:r>
              <w:rPr>
                <w:color w:val="000000"/>
                <w:sz w:val="21"/>
              </w:rPr>
              <w:t>CSV</w:t>
            </w:r>
            <w:r>
              <w:rPr>
                <w:color w:val="000000"/>
                <w:sz w:val="21"/>
              </w:rPr>
              <w:t>；用于文本去重和标签质量核查，不作为可靠正文标签集</w:t>
            </w:r>
          </w:p>
        </w:tc>
      </w:tr>
      <w:tr w:rsidR="00E77D48" w14:paraId="24A9DD25" w14:textId="77777777">
        <w:trPr>
          <w:cantSplit/>
        </w:trPr>
        <w:tc>
          <w:tcPr>
            <w:tcW w:w="1814" w:type="dxa"/>
          </w:tcPr>
          <w:p w14:paraId="19D53CE7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图像元数据</w:t>
            </w:r>
          </w:p>
        </w:tc>
        <w:tc>
          <w:tcPr>
            <w:tcW w:w="1474" w:type="dxa"/>
          </w:tcPr>
          <w:p w14:paraId="248E382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5600</w:t>
            </w:r>
            <w:r>
              <w:rPr>
                <w:color w:val="000000"/>
                <w:sz w:val="21"/>
              </w:rPr>
              <w:t>条处理子集</w:t>
            </w:r>
          </w:p>
        </w:tc>
        <w:tc>
          <w:tcPr>
            <w:tcW w:w="4989" w:type="dxa"/>
          </w:tcPr>
          <w:p w14:paraId="7F0CAF31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计算亮度、对比度、文件大小和</w:t>
            </w:r>
            <w:proofErr w:type="spellStart"/>
            <w:r>
              <w:rPr>
                <w:color w:val="000000"/>
                <w:sz w:val="21"/>
              </w:rPr>
              <w:t>bytes_per_pixel</w:t>
            </w:r>
            <w:proofErr w:type="spellEnd"/>
            <w:r>
              <w:rPr>
                <w:color w:val="000000"/>
                <w:sz w:val="21"/>
              </w:rPr>
              <w:t>，保存</w:t>
            </w:r>
            <w:r>
              <w:rPr>
                <w:color w:val="000000"/>
                <w:sz w:val="21"/>
              </w:rPr>
              <w:t>CSV</w:t>
            </w:r>
          </w:p>
        </w:tc>
      </w:tr>
    </w:tbl>
    <w:p w14:paraId="23958F1D" w14:textId="77777777" w:rsidR="00E77D48" w:rsidRDefault="00E77D48">
      <w:pPr>
        <w:spacing w:after="80" w:line="400" w:lineRule="exact"/>
      </w:pPr>
    </w:p>
    <w:p w14:paraId="3BA007A1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3.1.1 </w:t>
      </w:r>
      <w:r>
        <w:rPr>
          <w:rFonts w:ascii="Times New Roman" w:eastAsia="宋体" w:hAnsi="Times New Roman"/>
          <w:sz w:val="24"/>
        </w:rPr>
        <w:t>设计思路与模块对应</w:t>
      </w:r>
    </w:p>
    <w:p w14:paraId="055178E5" w14:textId="77777777" w:rsidR="00E77D48" w:rsidRDefault="00000000">
      <w:pPr>
        <w:spacing w:after="80" w:line="400" w:lineRule="exact"/>
        <w:ind w:firstLine="480"/>
      </w:pPr>
      <w:r>
        <w:t>数据流设计为</w:t>
      </w:r>
      <w:r>
        <w:t>“</w:t>
      </w:r>
      <w:r>
        <w:t>来源核验与下载</w:t>
      </w:r>
      <w:r>
        <w:t>→</w:t>
      </w:r>
      <w:r>
        <w:t>原始数据保留</w:t>
      </w:r>
      <w:r>
        <w:t>→</w:t>
      </w:r>
      <w:r>
        <w:t>字段</w:t>
      </w:r>
      <w:r>
        <w:t>/</w:t>
      </w:r>
      <w:r>
        <w:t>格式检查</w:t>
      </w:r>
      <w:r>
        <w:t>→</w:t>
      </w:r>
      <w:r>
        <w:t>清洗与去重</w:t>
      </w:r>
      <w:r>
        <w:t>→</w:t>
      </w:r>
      <w:r>
        <w:t>数据划分</w:t>
      </w:r>
      <w:r>
        <w:t>→</w:t>
      </w:r>
      <w:r>
        <w:t>训练集参数拟合与增强</w:t>
      </w:r>
      <w:r>
        <w:t>→</w:t>
      </w:r>
      <w:r>
        <w:t>标准化导出</w:t>
      </w:r>
      <w:r>
        <w:t>→</w:t>
      </w:r>
      <w:r>
        <w:t>加载验证与文档化</w:t>
      </w:r>
      <w:r>
        <w:t>”</w:t>
      </w:r>
      <w:r>
        <w:t>。原始包不覆盖；处理清单以</w:t>
      </w:r>
      <w:r>
        <w:t xml:space="preserve"> </w:t>
      </w:r>
      <w:proofErr w:type="spellStart"/>
      <w:r>
        <w:t>sample_id</w:t>
      </w:r>
      <w:proofErr w:type="spellEnd"/>
      <w:r>
        <w:t xml:space="preserve"> </w:t>
      </w:r>
      <w:r>
        <w:t>关联原始记录，图像与元数据一一对应，文本与图像不建立虚构配对。</w:t>
      </w:r>
      <w:r>
        <w:t xml:space="preserve">1.1 </w:t>
      </w:r>
      <w:r>
        <w:t>模块由公开数据下载、</w:t>
      </w:r>
      <w:r>
        <w:t xml:space="preserve">CSV </w:t>
      </w:r>
      <w:r>
        <w:t>读取和图像元数据提取承担；</w:t>
      </w:r>
      <w:r>
        <w:t xml:space="preserve">1.2 </w:t>
      </w:r>
      <w:r>
        <w:t>模块对应第</w:t>
      </w:r>
      <w:r>
        <w:t>3.2—3.3</w:t>
      </w:r>
      <w:r>
        <w:t>节；</w:t>
      </w:r>
      <w:r>
        <w:t xml:space="preserve">1.3 </w:t>
      </w:r>
      <w:r>
        <w:t>模块对应第</w:t>
      </w:r>
      <w:r>
        <w:t>3.4—3.7</w:t>
      </w:r>
      <w:r>
        <w:t>节及第</w:t>
      </w:r>
      <w:r>
        <w:t>5.3</w:t>
      </w:r>
      <w:r>
        <w:lastRenderedPageBreak/>
        <w:t>节、附录。</w:t>
      </w:r>
    </w:p>
    <w:p w14:paraId="21978EA8" w14:textId="77777777" w:rsidR="00E77D48" w:rsidRDefault="00000000">
      <w:pPr>
        <w:spacing w:after="80" w:line="400" w:lineRule="exact"/>
        <w:ind w:firstLine="480"/>
      </w:pPr>
      <w:r>
        <w:t>结构化数据获取包含两部分：读取公开下载包中的文本</w:t>
      </w:r>
      <w:r>
        <w:t xml:space="preserve"> CSV </w:t>
      </w:r>
      <w:r>
        <w:t>表格，并将图像的亮度、对比度、文件大小等量化属性提取为</w:t>
      </w:r>
      <w:r>
        <w:t xml:space="preserve"> CSV</w:t>
      </w:r>
      <w:r>
        <w:t>。该表是图像的派生数据，不能视为第三个独立外部数据源。文本正文通过公开数据集</w:t>
      </w:r>
      <w:r>
        <w:t xml:space="preserve"> API </w:t>
      </w:r>
      <w:r>
        <w:t>获取，</w:t>
      </w:r>
      <w:proofErr w:type="spellStart"/>
      <w:r>
        <w:t>BeautifulSoup</w:t>
      </w:r>
      <w:proofErr w:type="spellEnd"/>
      <w:r>
        <w:t xml:space="preserve"> </w:t>
      </w:r>
      <w:r>
        <w:t>用于已下载正文的去标签；现有材料没有网页正文爬取记录，不能将这一步写成已完成</w:t>
      </w:r>
      <w:r>
        <w:t xml:space="preserve"> requests</w:t>
      </w:r>
      <w:r>
        <w:t>＋</w:t>
      </w:r>
      <w:proofErr w:type="spellStart"/>
      <w:r>
        <w:t>BeautifulSoup</w:t>
      </w:r>
      <w:proofErr w:type="spellEnd"/>
      <w:r>
        <w:t xml:space="preserve"> </w:t>
      </w:r>
      <w:r>
        <w:t>网页爬虫实践。</w:t>
      </w:r>
    </w:p>
    <w:p w14:paraId="4E4895FA" w14:textId="77777777" w:rsidR="00E77D48" w:rsidRDefault="00000000">
      <w:pPr>
        <w:spacing w:before="80" w:after="80" w:line="400" w:lineRule="exact"/>
      </w:pPr>
      <w:r>
        <w:t>本次实际通过公开数据集API取得ZIP，BeautifulSoup用于已下载文本去标签。由于没有独立网页正文抓取记录，本报告不声称完成网页爬虫；来源接口、下载操作与格式核验见代码和来源JSON。</w:t>
      </w:r>
    </w:p>
    <w:p w14:paraId="51AE7495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3.1.2 </w:t>
      </w:r>
      <w:r>
        <w:rPr>
          <w:rFonts w:ascii="Times New Roman" w:eastAsia="宋体" w:hAnsi="Times New Roman"/>
          <w:sz w:val="24"/>
        </w:rPr>
        <w:t>主要字段与数据类型</w:t>
      </w:r>
    </w:p>
    <w:tbl>
      <w:tblPr>
        <w:tblW w:w="83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900"/>
        <w:gridCol w:w="2906"/>
      </w:tblGrid>
      <w:tr w:rsidR="00E77D48" w14:paraId="639AE80F" w14:textId="77777777">
        <w:trPr>
          <w:cantSplit/>
          <w:tblHeader/>
        </w:trPr>
        <w:tc>
          <w:tcPr>
            <w:tcW w:w="2500" w:type="dxa"/>
            <w:shd w:val="clear" w:color="auto" w:fill="EDEDED"/>
          </w:tcPr>
          <w:p w14:paraId="2CBB4D06" w14:textId="77777777" w:rsidR="00E77D48" w:rsidRDefault="00000000">
            <w:pPr>
              <w:keepNext/>
              <w:spacing w:after="80" w:line="400" w:lineRule="exact"/>
            </w:pPr>
            <w:r>
              <w:rPr>
                <w:b/>
                <w:sz w:val="21"/>
              </w:rPr>
              <w:t>字段（所在文件）</w:t>
            </w:r>
          </w:p>
        </w:tc>
        <w:tc>
          <w:tcPr>
            <w:tcW w:w="2900" w:type="dxa"/>
            <w:shd w:val="clear" w:color="auto" w:fill="EDEDED"/>
          </w:tcPr>
          <w:p w14:paraId="2886B14E" w14:textId="77777777" w:rsidR="00E77D48" w:rsidRDefault="00000000">
            <w:pPr>
              <w:keepNext/>
              <w:spacing w:after="80" w:line="400" w:lineRule="exact"/>
            </w:pPr>
            <w:r>
              <w:rPr>
                <w:b/>
                <w:sz w:val="21"/>
              </w:rPr>
              <w:t>类型与含义</w:t>
            </w:r>
          </w:p>
        </w:tc>
        <w:tc>
          <w:tcPr>
            <w:tcW w:w="2906" w:type="dxa"/>
            <w:shd w:val="clear" w:color="auto" w:fill="EDEDED"/>
          </w:tcPr>
          <w:p w14:paraId="524CB3CF" w14:textId="77777777" w:rsidR="00E77D48" w:rsidRDefault="00000000">
            <w:pPr>
              <w:keepNext/>
              <w:spacing w:after="80" w:line="400" w:lineRule="exact"/>
            </w:pPr>
            <w:r>
              <w:rPr>
                <w:b/>
                <w:sz w:val="21"/>
              </w:rPr>
              <w:t>取值或约束</w:t>
            </w:r>
          </w:p>
        </w:tc>
      </w:tr>
      <w:tr w:rsidR="00E77D48" w14:paraId="2D8ED9D4" w14:textId="77777777">
        <w:trPr>
          <w:cantSplit/>
        </w:trPr>
        <w:tc>
          <w:tcPr>
            <w:tcW w:w="2500" w:type="dxa"/>
          </w:tcPr>
          <w:p w14:paraId="48C57BD0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Text / Author</w:t>
            </w:r>
            <w:r>
              <w:rPr>
                <w:sz w:val="21"/>
              </w:rPr>
              <w:t>（原始文本</w:t>
            </w:r>
            <w:r>
              <w:rPr>
                <w:sz w:val="21"/>
              </w:rPr>
              <w:t>CSV</w:t>
            </w:r>
            <w:r>
              <w:rPr>
                <w:sz w:val="21"/>
              </w:rPr>
              <w:t>）</w:t>
            </w:r>
          </w:p>
        </w:tc>
        <w:tc>
          <w:tcPr>
            <w:tcW w:w="2900" w:type="dxa"/>
          </w:tcPr>
          <w:p w14:paraId="5B2BB7C6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字符串；原始正文与发布者标签</w:t>
            </w:r>
          </w:p>
        </w:tc>
        <w:tc>
          <w:tcPr>
            <w:tcW w:w="2906" w:type="dxa"/>
          </w:tcPr>
          <w:p w14:paraId="3735FF45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 xml:space="preserve">Author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Human </w:t>
            </w:r>
            <w:r>
              <w:rPr>
                <w:sz w:val="21"/>
              </w:rPr>
              <w:t>或</w:t>
            </w:r>
            <w:r>
              <w:rPr>
                <w:sz w:val="21"/>
              </w:rPr>
              <w:t xml:space="preserve"> AI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Unnamed: 0 </w:t>
            </w:r>
            <w:r>
              <w:rPr>
                <w:sz w:val="21"/>
              </w:rPr>
              <w:t>为原文件索引</w:t>
            </w:r>
          </w:p>
        </w:tc>
      </w:tr>
      <w:tr w:rsidR="00E77D48" w14:paraId="05D41D42" w14:textId="77777777">
        <w:trPr>
          <w:cantSplit/>
        </w:trPr>
        <w:tc>
          <w:tcPr>
            <w:tcW w:w="2500" w:type="dxa"/>
          </w:tcPr>
          <w:p w14:paraId="5C4752BC" w14:textId="77777777" w:rsidR="00E77D48" w:rsidRDefault="00000000">
            <w:pPr>
              <w:spacing w:after="80" w:line="400" w:lineRule="exact"/>
            </w:pPr>
            <w:proofErr w:type="spellStart"/>
            <w:r>
              <w:rPr>
                <w:sz w:val="21"/>
              </w:rPr>
              <w:t>sample_id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source_path</w:t>
            </w:r>
            <w:proofErr w:type="spellEnd"/>
          </w:p>
        </w:tc>
        <w:tc>
          <w:tcPr>
            <w:tcW w:w="2900" w:type="dxa"/>
          </w:tcPr>
          <w:p w14:paraId="373DE365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字符串；样本标识、原图在压缩包中的路径</w:t>
            </w:r>
          </w:p>
        </w:tc>
        <w:tc>
          <w:tcPr>
            <w:tcW w:w="2906" w:type="dxa"/>
          </w:tcPr>
          <w:p w14:paraId="5C495F26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 xml:space="preserve">ID </w:t>
            </w:r>
            <w:r>
              <w:rPr>
                <w:sz w:val="21"/>
              </w:rPr>
              <w:t>唯一；原始来源可回溯</w:t>
            </w:r>
          </w:p>
        </w:tc>
      </w:tr>
      <w:tr w:rsidR="00E77D48" w14:paraId="5FFCB35B" w14:textId="77777777">
        <w:trPr>
          <w:cantSplit/>
        </w:trPr>
        <w:tc>
          <w:tcPr>
            <w:tcW w:w="2500" w:type="dxa"/>
          </w:tcPr>
          <w:p w14:paraId="35732865" w14:textId="77777777" w:rsidR="00E77D48" w:rsidRDefault="00000000">
            <w:pPr>
              <w:spacing w:after="80" w:line="400" w:lineRule="exact"/>
            </w:pPr>
            <w:proofErr w:type="spellStart"/>
            <w:r>
              <w:rPr>
                <w:sz w:val="21"/>
              </w:rPr>
              <w:t>relative_path</w:t>
            </w:r>
            <w:proofErr w:type="spellEnd"/>
            <w:r>
              <w:rPr>
                <w:sz w:val="21"/>
              </w:rPr>
              <w:t xml:space="preserve"> / split / label</w:t>
            </w:r>
          </w:p>
        </w:tc>
        <w:tc>
          <w:tcPr>
            <w:tcW w:w="2900" w:type="dxa"/>
          </w:tcPr>
          <w:p w14:paraId="1DE1861B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字符串路径、分区、整数标签</w:t>
            </w:r>
          </w:p>
        </w:tc>
        <w:tc>
          <w:tcPr>
            <w:tcW w:w="2906" w:type="dxa"/>
          </w:tcPr>
          <w:p w14:paraId="6FE2845C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 xml:space="preserve">split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 xml:space="preserve"> train/validation/test</w:t>
            </w:r>
            <w:r>
              <w:rPr>
                <w:sz w:val="21"/>
              </w:rPr>
              <w:t>；</w:t>
            </w:r>
            <w:r>
              <w:rPr>
                <w:sz w:val="21"/>
              </w:rPr>
              <w:t xml:space="preserve">label </w:t>
            </w:r>
            <w:r>
              <w:rPr>
                <w:sz w:val="21"/>
              </w:rPr>
              <w:t>为</w:t>
            </w:r>
            <w:r>
              <w:rPr>
                <w:sz w:val="21"/>
              </w:rPr>
              <w:t>0/1</w:t>
            </w:r>
          </w:p>
        </w:tc>
      </w:tr>
      <w:tr w:rsidR="00E77D48" w14:paraId="2C819CEB" w14:textId="77777777">
        <w:trPr>
          <w:cantSplit/>
        </w:trPr>
        <w:tc>
          <w:tcPr>
            <w:tcW w:w="2500" w:type="dxa"/>
          </w:tcPr>
          <w:p w14:paraId="7C79A6A9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brightness / contrast</w:t>
            </w:r>
          </w:p>
        </w:tc>
        <w:tc>
          <w:tcPr>
            <w:tcW w:w="2900" w:type="dxa"/>
          </w:tcPr>
          <w:p w14:paraId="61FBA438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浮点数；</w:t>
            </w:r>
            <w:r>
              <w:rPr>
                <w:sz w:val="21"/>
              </w:rPr>
              <w:t>RGB</w:t>
            </w:r>
            <w:r>
              <w:rPr>
                <w:sz w:val="21"/>
              </w:rPr>
              <w:t>全部通道的均值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标准差</w:t>
            </w:r>
          </w:p>
        </w:tc>
        <w:tc>
          <w:tcPr>
            <w:tcW w:w="2906" w:type="dxa"/>
          </w:tcPr>
          <w:p w14:paraId="0DD7D7E1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由原图解码数组计算，不是主观质量评分</w:t>
            </w:r>
          </w:p>
        </w:tc>
      </w:tr>
      <w:tr w:rsidR="00E77D48" w14:paraId="75D1EB67" w14:textId="77777777">
        <w:trPr>
          <w:cantSplit/>
        </w:trPr>
        <w:tc>
          <w:tcPr>
            <w:tcW w:w="2500" w:type="dxa"/>
          </w:tcPr>
          <w:p w14:paraId="036DB678" w14:textId="77777777" w:rsidR="00E77D48" w:rsidRDefault="00000000">
            <w:pPr>
              <w:spacing w:after="80" w:line="400" w:lineRule="exact"/>
            </w:pPr>
            <w:proofErr w:type="spellStart"/>
            <w:r>
              <w:rPr>
                <w:sz w:val="21"/>
              </w:rPr>
              <w:t>file_bytes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bytes_per_pixel</w:t>
            </w:r>
            <w:proofErr w:type="spellEnd"/>
          </w:p>
        </w:tc>
        <w:tc>
          <w:tcPr>
            <w:tcW w:w="2900" w:type="dxa"/>
          </w:tcPr>
          <w:p w14:paraId="22FDDDEE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整数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浮点数；原始图像字节数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每像素字节数</w:t>
            </w:r>
          </w:p>
        </w:tc>
        <w:tc>
          <w:tcPr>
            <w:tcW w:w="2906" w:type="dxa"/>
          </w:tcPr>
          <w:p w14:paraId="0037C01E" w14:textId="77777777" w:rsidR="00E77D48" w:rsidRDefault="00000000">
            <w:pPr>
              <w:spacing w:after="80" w:line="400" w:lineRule="exact"/>
            </w:pPr>
            <w:proofErr w:type="spellStart"/>
            <w:r>
              <w:rPr>
                <w:sz w:val="21"/>
              </w:rPr>
              <w:t>file_bytes</w:t>
            </w:r>
            <w:proofErr w:type="spellEnd"/>
            <w:r>
              <w:rPr>
                <w:sz w:val="21"/>
              </w:rPr>
              <w:t>&gt;0</w:t>
            </w:r>
            <w:r>
              <w:rPr>
                <w:sz w:val="21"/>
              </w:rPr>
              <w:t>；后者</w:t>
            </w:r>
            <w:r>
              <w:rPr>
                <w:sz w:val="21"/>
              </w:rPr>
              <w:t>=</w:t>
            </w:r>
            <w:proofErr w:type="spellStart"/>
            <w:r>
              <w:rPr>
                <w:sz w:val="21"/>
              </w:rPr>
              <w:t>file_bytes</w:t>
            </w:r>
            <w:proofErr w:type="spellEnd"/>
            <w:r>
              <w:rPr>
                <w:sz w:val="21"/>
              </w:rPr>
              <w:t>/</w:t>
            </w:r>
            <w:proofErr w:type="gramStart"/>
            <w:r>
              <w:rPr>
                <w:sz w:val="21"/>
              </w:rPr>
              <w:t>(</w:t>
            </w:r>
            <w:proofErr w:type="spellStart"/>
            <w:r>
              <w:rPr>
                <w:sz w:val="21"/>
              </w:rPr>
              <w:t>width×height</w:t>
            </w:r>
            <w:proofErr w:type="spellEnd"/>
            <w:r>
              <w:rPr>
                <w:sz w:val="21"/>
              </w:rPr>
              <w:t>)</w:t>
            </w:r>
            <w:proofErr w:type="gramEnd"/>
          </w:p>
        </w:tc>
      </w:tr>
      <w:tr w:rsidR="00E77D48" w14:paraId="7FE766A7" w14:textId="77777777">
        <w:trPr>
          <w:cantSplit/>
        </w:trPr>
        <w:tc>
          <w:tcPr>
            <w:tcW w:w="2500" w:type="dxa"/>
          </w:tcPr>
          <w:p w14:paraId="1140CA94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width / height / pixel_sha256</w:t>
            </w:r>
          </w:p>
        </w:tc>
        <w:tc>
          <w:tcPr>
            <w:tcW w:w="2900" w:type="dxa"/>
          </w:tcPr>
          <w:p w14:paraId="7DA850E0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整数尺寸、</w:t>
            </w:r>
            <w:r>
              <w:rPr>
                <w:sz w:val="21"/>
              </w:rPr>
              <w:t>RGB</w:t>
            </w:r>
            <w:r>
              <w:rPr>
                <w:sz w:val="21"/>
              </w:rPr>
              <w:t>像素</w:t>
            </w:r>
            <w:r>
              <w:rPr>
                <w:sz w:val="21"/>
              </w:rPr>
              <w:t>SHA-256</w:t>
            </w:r>
            <w:r>
              <w:rPr>
                <w:sz w:val="21"/>
              </w:rPr>
              <w:t>摘要</w:t>
            </w:r>
          </w:p>
        </w:tc>
        <w:tc>
          <w:tcPr>
            <w:tcW w:w="2906" w:type="dxa"/>
          </w:tcPr>
          <w:p w14:paraId="3D339BA9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本数据源为</w:t>
            </w:r>
            <w:r>
              <w:rPr>
                <w:sz w:val="21"/>
              </w:rPr>
              <w:t>32×32</w:t>
            </w:r>
            <w:r>
              <w:rPr>
                <w:sz w:val="21"/>
              </w:rPr>
              <w:t>；用于格式与重复核查</w:t>
            </w:r>
          </w:p>
        </w:tc>
      </w:tr>
      <w:tr w:rsidR="00E77D48" w14:paraId="5C6A4923" w14:textId="77777777">
        <w:trPr>
          <w:cantSplit/>
        </w:trPr>
        <w:tc>
          <w:tcPr>
            <w:tcW w:w="2500" w:type="dxa"/>
          </w:tcPr>
          <w:p w14:paraId="6B5A00B6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*_scaled</w:t>
            </w:r>
            <w:r>
              <w:rPr>
                <w:sz w:val="21"/>
              </w:rPr>
              <w:t>（元数据</w:t>
            </w:r>
            <w:r>
              <w:rPr>
                <w:sz w:val="21"/>
              </w:rPr>
              <w:t>CSV</w:t>
            </w:r>
            <w:r>
              <w:rPr>
                <w:sz w:val="21"/>
              </w:rPr>
              <w:t>）</w:t>
            </w:r>
          </w:p>
        </w:tc>
        <w:tc>
          <w:tcPr>
            <w:tcW w:w="2900" w:type="dxa"/>
          </w:tcPr>
          <w:p w14:paraId="76DA439E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浮点数；四项数值特征的归一化值</w:t>
            </w:r>
          </w:p>
        </w:tc>
        <w:tc>
          <w:tcPr>
            <w:tcW w:w="2906" w:type="dxa"/>
          </w:tcPr>
          <w:p w14:paraId="2E610E31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训练集拟合缩放器，验证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测试复用参数</w:t>
            </w:r>
          </w:p>
        </w:tc>
      </w:tr>
      <w:tr w:rsidR="00E77D48" w14:paraId="00FF7AD8" w14:textId="77777777">
        <w:trPr>
          <w:cantSplit/>
        </w:trPr>
        <w:tc>
          <w:tcPr>
            <w:tcW w:w="2500" w:type="dxa"/>
          </w:tcPr>
          <w:p w14:paraId="7484ADA9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 xml:space="preserve">text / </w:t>
            </w:r>
            <w:proofErr w:type="spellStart"/>
            <w:r>
              <w:rPr>
                <w:sz w:val="21"/>
              </w:rPr>
              <w:t>source_dataset</w:t>
            </w:r>
            <w:proofErr w:type="spellEnd"/>
            <w:r>
              <w:rPr>
                <w:sz w:val="21"/>
              </w:rPr>
              <w:t>（</w:t>
            </w:r>
            <w:r>
              <w:rPr>
                <w:sz w:val="21"/>
              </w:rPr>
              <w:t>JSONL</w:t>
            </w:r>
            <w:r>
              <w:rPr>
                <w:sz w:val="21"/>
              </w:rPr>
              <w:t>）</w:t>
            </w:r>
          </w:p>
        </w:tc>
        <w:tc>
          <w:tcPr>
            <w:tcW w:w="2900" w:type="dxa"/>
          </w:tcPr>
          <w:p w14:paraId="21072674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字符串；清洗文本、数据集级来源</w:t>
            </w:r>
          </w:p>
        </w:tc>
        <w:tc>
          <w:tcPr>
            <w:tcW w:w="2906" w:type="dxa"/>
          </w:tcPr>
          <w:p w14:paraId="2A5B05EF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保留</w:t>
            </w:r>
            <w:r>
              <w:rPr>
                <w:sz w:val="21"/>
              </w:rPr>
              <w:t>UTF-8</w:t>
            </w:r>
            <w:r>
              <w:rPr>
                <w:sz w:val="21"/>
              </w:rPr>
              <w:t>正文；不等于逐条作者或生成模型来源</w:t>
            </w:r>
          </w:p>
        </w:tc>
      </w:tr>
      <w:tr w:rsidR="00E77D48" w14:paraId="2EB835A4" w14:textId="77777777">
        <w:trPr>
          <w:cantSplit/>
        </w:trPr>
        <w:tc>
          <w:tcPr>
            <w:tcW w:w="2500" w:type="dxa"/>
          </w:tcPr>
          <w:p w14:paraId="64185BDA" w14:textId="77777777" w:rsidR="00E77D48" w:rsidRDefault="00000000">
            <w:pPr>
              <w:spacing w:after="80" w:line="400" w:lineRule="exact"/>
            </w:pPr>
            <w:proofErr w:type="spellStart"/>
            <w:r>
              <w:rPr>
                <w:sz w:val="21"/>
              </w:rPr>
              <w:t>length_chars</w:t>
            </w:r>
            <w:proofErr w:type="spellEnd"/>
            <w:r>
              <w:rPr>
                <w:sz w:val="21"/>
              </w:rPr>
              <w:t xml:space="preserve"> / </w:t>
            </w:r>
            <w:proofErr w:type="spellStart"/>
            <w:r>
              <w:rPr>
                <w:sz w:val="21"/>
              </w:rPr>
              <w:t>excerpt_start_word</w:t>
            </w:r>
            <w:proofErr w:type="spellEnd"/>
          </w:p>
        </w:tc>
        <w:tc>
          <w:tcPr>
            <w:tcW w:w="2900" w:type="dxa"/>
          </w:tcPr>
          <w:p w14:paraId="15889A8F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整数；字符数、摘录起始词位置</w:t>
            </w:r>
          </w:p>
        </w:tc>
        <w:tc>
          <w:tcPr>
            <w:tcW w:w="2906" w:type="dxa"/>
          </w:tcPr>
          <w:p w14:paraId="349E0F28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位于文本处理清单；支持追溯连续摘录</w:t>
            </w:r>
          </w:p>
        </w:tc>
      </w:tr>
      <w:tr w:rsidR="00E77D48" w14:paraId="6C4BF71E" w14:textId="77777777">
        <w:trPr>
          <w:cantSplit/>
        </w:trPr>
        <w:tc>
          <w:tcPr>
            <w:tcW w:w="2500" w:type="dxa"/>
          </w:tcPr>
          <w:p w14:paraId="6BEEB2B0" w14:textId="77777777" w:rsidR="00E77D48" w:rsidRDefault="00000000">
            <w:pPr>
              <w:spacing w:after="80" w:line="400" w:lineRule="exact"/>
            </w:pPr>
            <w:proofErr w:type="spellStart"/>
            <w:r>
              <w:rPr>
                <w:sz w:val="21"/>
              </w:rPr>
              <w:lastRenderedPageBreak/>
              <w:t>augmented_from</w:t>
            </w:r>
            <w:proofErr w:type="spellEnd"/>
            <w:r>
              <w:rPr>
                <w:sz w:val="21"/>
              </w:rPr>
              <w:t>（增强</w:t>
            </w:r>
            <w:r>
              <w:rPr>
                <w:sz w:val="21"/>
              </w:rPr>
              <w:t>JSONL</w:t>
            </w:r>
            <w:r>
              <w:rPr>
                <w:sz w:val="21"/>
              </w:rPr>
              <w:t>）</w:t>
            </w:r>
          </w:p>
        </w:tc>
        <w:tc>
          <w:tcPr>
            <w:tcW w:w="2900" w:type="dxa"/>
          </w:tcPr>
          <w:p w14:paraId="3F49E92C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字符串；增强样本的原样本</w:t>
            </w:r>
            <w:r>
              <w:rPr>
                <w:sz w:val="21"/>
              </w:rPr>
              <w:t>ID</w:t>
            </w:r>
          </w:p>
        </w:tc>
        <w:tc>
          <w:tcPr>
            <w:tcW w:w="2906" w:type="dxa"/>
          </w:tcPr>
          <w:p w14:paraId="118311BB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只指向训练样本；标签继承原记录</w:t>
            </w:r>
          </w:p>
        </w:tc>
      </w:tr>
    </w:tbl>
    <w:p w14:paraId="39541EFA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下载流程为：确定公开数据页面</w:t>
      </w:r>
      <w:r>
        <w:rPr>
          <w:color w:val="000000"/>
        </w:rPr>
        <w:t xml:space="preserve"> → </w:t>
      </w:r>
      <w:r>
        <w:rPr>
          <w:color w:val="000000"/>
        </w:rPr>
        <w:t>请求元数据接口</w:t>
      </w:r>
      <w:r>
        <w:rPr>
          <w:color w:val="000000"/>
        </w:rPr>
        <w:t xml:space="preserve"> → </w:t>
      </w:r>
      <w:r>
        <w:rPr>
          <w:color w:val="000000"/>
        </w:rPr>
        <w:t>下载</w:t>
      </w:r>
      <w:r>
        <w:rPr>
          <w:color w:val="000000"/>
        </w:rPr>
        <w:t>ZIP</w:t>
      </w:r>
      <w:r>
        <w:rPr>
          <w:color w:val="000000"/>
        </w:rPr>
        <w:t>至临时文件</w:t>
      </w:r>
      <w:r>
        <w:rPr>
          <w:color w:val="000000"/>
        </w:rPr>
        <w:t xml:space="preserve"> → </w:t>
      </w:r>
      <w:r>
        <w:rPr>
          <w:color w:val="000000"/>
        </w:rPr>
        <w:t>检查</w:t>
      </w:r>
      <w:r>
        <w:rPr>
          <w:color w:val="000000"/>
        </w:rPr>
        <w:t>ZIP</w:t>
      </w:r>
      <w:r>
        <w:rPr>
          <w:color w:val="000000"/>
        </w:rPr>
        <w:t>可读性</w:t>
      </w:r>
      <w:r>
        <w:rPr>
          <w:color w:val="000000"/>
        </w:rPr>
        <w:t xml:space="preserve"> → </w:t>
      </w:r>
      <w:r>
        <w:rPr>
          <w:color w:val="000000"/>
        </w:rPr>
        <w:t>计算</w:t>
      </w:r>
      <w:r>
        <w:rPr>
          <w:color w:val="000000"/>
        </w:rPr>
        <w:t xml:space="preserve">SHA-256 → </w:t>
      </w:r>
      <w:r>
        <w:rPr>
          <w:color w:val="000000"/>
        </w:rPr>
        <w:t>保存来源</w:t>
      </w:r>
      <w:r>
        <w:rPr>
          <w:color w:val="000000"/>
        </w:rPr>
        <w:t xml:space="preserve">JSON → </w:t>
      </w:r>
      <w:r>
        <w:rPr>
          <w:color w:val="000000"/>
        </w:rPr>
        <w:t>解压或逐项读取。来源</w:t>
      </w:r>
      <w:r>
        <w:rPr>
          <w:color w:val="000000"/>
        </w:rPr>
        <w:t>JSON</w:t>
      </w:r>
      <w:r>
        <w:rPr>
          <w:color w:val="000000"/>
        </w:rPr>
        <w:t>记录页面链接、下载链接、获取时间、许可字段、包大小、哈希及成员清单。网页所述字段不直接作为依据，以实际</w:t>
      </w:r>
      <w:r>
        <w:rPr>
          <w:color w:val="000000"/>
        </w:rPr>
        <w:t>CSV</w:t>
      </w:r>
      <w:r>
        <w:rPr>
          <w:color w:val="000000"/>
        </w:rPr>
        <w:t>列为准；主文本实际列为</w:t>
      </w:r>
      <w:r>
        <w:rPr>
          <w:color w:val="000000"/>
        </w:rPr>
        <w:t>Unnamed: 0</w:t>
      </w:r>
      <w:r>
        <w:rPr>
          <w:color w:val="000000"/>
        </w:rPr>
        <w:t>、</w:t>
      </w:r>
      <w:r>
        <w:rPr>
          <w:color w:val="000000"/>
        </w:rPr>
        <w:t>Text</w:t>
      </w:r>
      <w:r>
        <w:rPr>
          <w:color w:val="000000"/>
        </w:rPr>
        <w:t>、</w:t>
      </w:r>
      <w:r>
        <w:rPr>
          <w:color w:val="000000"/>
        </w:rPr>
        <w:t>Author</w:t>
      </w:r>
      <w:r>
        <w:rPr>
          <w:color w:val="000000"/>
        </w:rPr>
        <w:t>，缺少逐条</w:t>
      </w:r>
      <w:r>
        <w:rPr>
          <w:color w:val="000000"/>
        </w:rPr>
        <w:t>source</w:t>
      </w:r>
      <w:r>
        <w:rPr>
          <w:color w:val="000000"/>
        </w:rPr>
        <w:t>信息。</w:t>
      </w:r>
    </w:p>
    <w:p w14:paraId="6B353801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response = </w:t>
      </w:r>
      <w:proofErr w:type="spellStart"/>
      <w:proofErr w:type="gramStart"/>
      <w:r>
        <w:rPr>
          <w:color w:val="000000"/>
        </w:rPr>
        <w:t>requests.get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download_url</w:t>
      </w:r>
      <w:proofErr w:type="spellEnd"/>
      <w:r>
        <w:rPr>
          <w:color w:val="000000"/>
        </w:rPr>
        <w:t>, stream=True, timeout=120)</w:t>
      </w:r>
    </w:p>
    <w:p w14:paraId="73B280BC" w14:textId="77777777" w:rsidR="00E77D48" w:rsidRDefault="00000000">
      <w:pPr>
        <w:spacing w:after="80" w:line="400" w:lineRule="exact"/>
        <w:jc w:val="left"/>
      </w:pPr>
      <w:proofErr w:type="spellStart"/>
      <w:proofErr w:type="gramStart"/>
      <w:r>
        <w:rPr>
          <w:color w:val="000000"/>
        </w:rPr>
        <w:t>response.raise</w:t>
      </w:r>
      <w:proofErr w:type="gramEnd"/>
      <w:r>
        <w:rPr>
          <w:color w:val="000000"/>
        </w:rPr>
        <w:t>_for_</w:t>
      </w:r>
      <w:proofErr w:type="gramStart"/>
      <w:r>
        <w:rPr>
          <w:color w:val="000000"/>
        </w:rPr>
        <w:t>status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2201AE99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for block in </w:t>
      </w:r>
      <w:proofErr w:type="spellStart"/>
      <w:proofErr w:type="gramStart"/>
      <w:r>
        <w:rPr>
          <w:color w:val="000000"/>
        </w:rPr>
        <w:t>response.iter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content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1024 * 1024):</w:t>
      </w:r>
    </w:p>
    <w:p w14:paraId="3593F8A0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archive_</w:t>
      </w:r>
      <w:proofErr w:type="gramStart"/>
      <w:r>
        <w:rPr>
          <w:color w:val="000000"/>
        </w:rPr>
        <w:t>file.write</w:t>
      </w:r>
      <w:proofErr w:type="spellEnd"/>
      <w:proofErr w:type="gramEnd"/>
      <w:r>
        <w:rPr>
          <w:color w:val="000000"/>
        </w:rPr>
        <w:t>(block)</w:t>
      </w:r>
    </w:p>
    <w:p w14:paraId="08B5F230" w14:textId="77777777" w:rsidR="00E77D48" w:rsidRDefault="00000000">
      <w:pPr>
        <w:spacing w:after="80" w:line="400" w:lineRule="exact"/>
        <w:jc w:val="left"/>
      </w:pPr>
      <w:proofErr w:type="spellStart"/>
      <w:r>
        <w:rPr>
          <w:color w:val="000000"/>
        </w:rPr>
        <w:t>df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pandas.read</w:t>
      </w:r>
      <w:proofErr w:type="gramEnd"/>
      <w:r>
        <w:rPr>
          <w:color w:val="000000"/>
        </w:rPr>
        <w:t>_csv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csv_path</w:t>
      </w:r>
      <w:proofErr w:type="spellEnd"/>
      <w:r>
        <w:rPr>
          <w:color w:val="000000"/>
        </w:rPr>
        <w:t>)</w:t>
      </w:r>
    </w:p>
    <w:p w14:paraId="4718C9AB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以上为采集操作示意；完整下载实现见</w:t>
      </w:r>
      <w:r>
        <w:rPr>
          <w:color w:val="000000"/>
        </w:rPr>
        <w:t>code/download_sources.py</w:t>
      </w:r>
      <w:r>
        <w:rPr>
          <w:color w:val="000000"/>
        </w:rPr>
        <w:t>，临时文件、</w:t>
      </w:r>
      <w:r>
        <w:rPr>
          <w:color w:val="000000"/>
        </w:rPr>
        <w:t>ZIP</w:t>
      </w:r>
      <w:r>
        <w:rPr>
          <w:color w:val="000000"/>
        </w:rPr>
        <w:t>校验和来源记录以实际脚本为准。</w:t>
      </w:r>
    </w:p>
    <w:p w14:paraId="1CFD81BC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3.2 </w:t>
      </w:r>
      <w:r>
        <w:rPr>
          <w:rFonts w:ascii="Times New Roman" w:eastAsia="宋体" w:hAnsi="Times New Roman"/>
          <w:color w:val="000000"/>
          <w:sz w:val="24"/>
        </w:rPr>
        <w:t>数据清洗与质量问题处理</w:t>
      </w:r>
    </w:p>
    <w:p w14:paraId="4466D041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图像清洗逐张执行解码、尺寸和颜色模式检查，并计算文件</w:t>
      </w:r>
      <w:r>
        <w:rPr>
          <w:color w:val="000000"/>
        </w:rPr>
        <w:t>SHA-256</w:t>
      </w:r>
      <w:r>
        <w:rPr>
          <w:color w:val="000000"/>
        </w:rPr>
        <w:t>及解码后的</w:t>
      </w:r>
      <w:r>
        <w:rPr>
          <w:color w:val="000000"/>
        </w:rPr>
        <w:t>RGB</w:t>
      </w:r>
      <w:r>
        <w:rPr>
          <w:color w:val="000000"/>
        </w:rPr>
        <w:t>像素</w:t>
      </w:r>
      <w:r>
        <w:rPr>
          <w:color w:val="000000"/>
        </w:rPr>
        <w:t>SHA-256</w:t>
      </w:r>
      <w:r>
        <w:rPr>
          <w:color w:val="000000"/>
        </w:rPr>
        <w:t>。文件名不同的图片仍可能像素完全相同，因此像素哈希用于重复判断。</w:t>
      </w:r>
      <w:r>
        <w:rPr>
          <w:color w:val="000000"/>
        </w:rPr>
        <w:t>120000</w:t>
      </w:r>
      <w:r>
        <w:rPr>
          <w:color w:val="000000"/>
        </w:rPr>
        <w:t>张原图未发现解码失败或非</w:t>
      </w:r>
      <w:r>
        <w:rPr>
          <w:color w:val="000000"/>
        </w:rPr>
        <w:t>32×32</w:t>
      </w:r>
      <w:r>
        <w:rPr>
          <w:color w:val="000000"/>
        </w:rPr>
        <w:t>记录，发现</w:t>
      </w:r>
      <w:r>
        <w:rPr>
          <w:color w:val="000000"/>
        </w:rPr>
        <w:t>1336</w:t>
      </w:r>
      <w:r>
        <w:rPr>
          <w:color w:val="000000"/>
        </w:rPr>
        <w:t>个多余像素重复记录；其中</w:t>
      </w:r>
      <w:r>
        <w:rPr>
          <w:color w:val="000000"/>
        </w:rPr>
        <w:t>378</w:t>
      </w:r>
      <w:r>
        <w:rPr>
          <w:color w:val="000000"/>
        </w:rPr>
        <w:t>个涉及源训练与测试分区，</w:t>
      </w:r>
      <w:r>
        <w:rPr>
          <w:color w:val="000000"/>
        </w:rPr>
        <w:t>38</w:t>
      </w:r>
      <w:r>
        <w:rPr>
          <w:color w:val="000000"/>
        </w:rPr>
        <w:t>个为源测试分区内部重复。排除重复后可用</w:t>
      </w:r>
      <w:r>
        <w:rPr>
          <w:color w:val="000000"/>
        </w:rPr>
        <w:t>118664</w:t>
      </w:r>
      <w:r>
        <w:rPr>
          <w:color w:val="000000"/>
        </w:rPr>
        <w:t>张，从中形成</w:t>
      </w:r>
      <w:r>
        <w:rPr>
          <w:color w:val="000000"/>
        </w:rPr>
        <w:t>5600</w:t>
      </w:r>
      <w:r>
        <w:rPr>
          <w:color w:val="000000"/>
        </w:rPr>
        <w:t>张去重子集，统一保存为</w:t>
      </w:r>
      <w:r>
        <w:rPr>
          <w:color w:val="000000"/>
        </w:rPr>
        <w:t>RGB PNG</w:t>
      </w:r>
      <w:r>
        <w:rPr>
          <w:color w:val="000000"/>
        </w:rPr>
        <w:t>。</w:t>
      </w:r>
    </w:p>
    <w:p w14:paraId="375027FA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结构化元数据保留</w:t>
      </w:r>
      <w:proofErr w:type="spellStart"/>
      <w:r>
        <w:rPr>
          <w:color w:val="000000"/>
        </w:rPr>
        <w:t>sample_id</w:t>
      </w:r>
      <w:proofErr w:type="spellEnd"/>
      <w:r>
        <w:rPr>
          <w:color w:val="000000"/>
        </w:rPr>
        <w:t>、路径、标签与来源字段；检查缺失值、重复样本</w:t>
      </w:r>
      <w:r>
        <w:rPr>
          <w:color w:val="000000"/>
        </w:rPr>
        <w:t>ID</w:t>
      </w:r>
      <w:r>
        <w:rPr>
          <w:color w:val="000000"/>
        </w:rPr>
        <w:t>、非正文件大小、尺寸异常及数值非有限值。实际处理表缺失单元格为</w:t>
      </w:r>
      <w:r>
        <w:rPr>
          <w:color w:val="000000"/>
        </w:rPr>
        <w:t>0</w:t>
      </w:r>
      <w:r>
        <w:rPr>
          <w:color w:val="000000"/>
        </w:rPr>
        <w:t>，因此没有无依据地填充中位数或众数。亮度、对比度等保留可解释范围。</w:t>
      </w:r>
    </w:p>
    <w:p w14:paraId="191A7DE9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文本清洗依次执行</w:t>
      </w:r>
      <w:r>
        <w:rPr>
          <w:color w:val="000000"/>
        </w:rPr>
        <w:t>HTML</w:t>
      </w:r>
      <w:r>
        <w:rPr>
          <w:color w:val="000000"/>
        </w:rPr>
        <w:t>实体解码、</w:t>
      </w:r>
      <w:r>
        <w:rPr>
          <w:color w:val="000000"/>
        </w:rPr>
        <w:t>HTML</w:t>
      </w:r>
      <w:r>
        <w:rPr>
          <w:color w:val="000000"/>
        </w:rPr>
        <w:t>标签移除、</w:t>
      </w:r>
      <w:r>
        <w:rPr>
          <w:color w:val="000000"/>
        </w:rPr>
        <w:t>Unicode NFKC</w:t>
      </w:r>
      <w:r>
        <w:rPr>
          <w:color w:val="000000"/>
        </w:rPr>
        <w:t>规范化、空白归并、空文本检查、标签映射和规范化文本哈希去重。主集</w:t>
      </w:r>
      <w:r>
        <w:rPr>
          <w:color w:val="000000"/>
        </w:rPr>
        <w:t>6069</w:t>
      </w:r>
      <w:r>
        <w:rPr>
          <w:color w:val="000000"/>
        </w:rPr>
        <w:t>条未发现空文本、非法标签或精确重复；补充集</w:t>
      </w:r>
      <w:r>
        <w:rPr>
          <w:color w:val="000000"/>
        </w:rPr>
        <w:t>2750</w:t>
      </w:r>
      <w:r>
        <w:rPr>
          <w:color w:val="000000"/>
        </w:rPr>
        <w:t>条中删除</w:t>
      </w:r>
      <w:r>
        <w:rPr>
          <w:color w:val="000000"/>
        </w:rPr>
        <w:t>330</w:t>
      </w:r>
      <w:r>
        <w:rPr>
          <w:color w:val="000000"/>
        </w:rPr>
        <w:t>个多余重复记录，保留</w:t>
      </w:r>
      <w:r>
        <w:rPr>
          <w:color w:val="000000"/>
        </w:rPr>
        <w:t>2420</w:t>
      </w:r>
      <w:r>
        <w:rPr>
          <w:color w:val="000000"/>
        </w:rPr>
        <w:t>条。主集原人类文本字符中位数</w:t>
      </w:r>
      <w:r>
        <w:rPr>
          <w:color w:val="000000"/>
        </w:rPr>
        <w:t>1871</w:t>
      </w:r>
      <w:r>
        <w:rPr>
          <w:color w:val="000000"/>
        </w:rPr>
        <w:t>，</w:t>
      </w:r>
      <w:r>
        <w:rPr>
          <w:color w:val="000000"/>
        </w:rPr>
        <w:t>AI</w:t>
      </w:r>
      <w:r>
        <w:rPr>
          <w:color w:val="000000"/>
        </w:rPr>
        <w:t>文本</w:t>
      </w:r>
      <w:r>
        <w:rPr>
          <w:color w:val="000000"/>
        </w:rPr>
        <w:t>332</w:t>
      </w:r>
      <w:r>
        <w:rPr>
          <w:color w:val="000000"/>
        </w:rPr>
        <w:t>，存在显著长度偏差。</w:t>
      </w:r>
    </w:p>
    <w:p w14:paraId="285D1030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为控制长度差异，对人类原文抽取连续片段，使目标词数分布接近</w:t>
      </w:r>
      <w:r>
        <w:rPr>
          <w:color w:val="000000"/>
        </w:rPr>
        <w:t>AI</w:t>
      </w:r>
      <w:r>
        <w:rPr>
          <w:color w:val="000000"/>
        </w:rPr>
        <w:t>文本，</w:t>
      </w:r>
      <w:r>
        <w:rPr>
          <w:color w:val="000000"/>
        </w:rPr>
        <w:lastRenderedPageBreak/>
        <w:t>保留完整原文、摘录起点和样本</w:t>
      </w:r>
      <w:r>
        <w:rPr>
          <w:color w:val="000000"/>
        </w:rPr>
        <w:t>ID</w:t>
      </w:r>
      <w:r>
        <w:rPr>
          <w:color w:val="000000"/>
        </w:rPr>
        <w:t>。处理后两类字符中位数为</w:t>
      </w:r>
      <w:r>
        <w:rPr>
          <w:color w:val="000000"/>
        </w:rPr>
        <w:t>330</w:t>
      </w:r>
      <w:r>
        <w:rPr>
          <w:color w:val="000000"/>
        </w:rPr>
        <w:t>与</w:t>
      </w:r>
      <w:r>
        <w:rPr>
          <w:color w:val="000000"/>
        </w:rPr>
        <w:t>332</w:t>
      </w:r>
      <w:r>
        <w:rPr>
          <w:color w:val="000000"/>
        </w:rPr>
        <w:t>，词数中位数均为</w:t>
      </w:r>
      <w:r>
        <w:rPr>
          <w:color w:val="000000"/>
        </w:rPr>
        <w:t>47</w:t>
      </w:r>
      <w:r>
        <w:rPr>
          <w:color w:val="000000"/>
        </w:rPr>
        <w:t>。</w:t>
      </w:r>
    </w:p>
    <w:p w14:paraId="1542D24A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text = </w:t>
      </w:r>
      <w:proofErr w:type="spellStart"/>
      <w:proofErr w:type="gramStart"/>
      <w:r>
        <w:rPr>
          <w:color w:val="000000"/>
        </w:rPr>
        <w:t>html.unescape</w:t>
      </w:r>
      <w:proofErr w:type="spellEnd"/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raw_text</w:t>
      </w:r>
      <w:proofErr w:type="spellEnd"/>
      <w:r>
        <w:rPr>
          <w:color w:val="000000"/>
        </w:rPr>
        <w:t>)</w:t>
      </w:r>
    </w:p>
    <w:p w14:paraId="3F8A13FC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text = </w:t>
      </w:r>
      <w:proofErr w:type="spellStart"/>
      <w:proofErr w:type="gramStart"/>
      <w:r>
        <w:rPr>
          <w:color w:val="000000"/>
        </w:rPr>
        <w:t>BeautifulSoup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text, "</w:t>
      </w:r>
      <w:proofErr w:type="spellStart"/>
      <w:proofErr w:type="gramStart"/>
      <w:r>
        <w:rPr>
          <w:color w:val="000000"/>
        </w:rPr>
        <w:t>html.parser</w:t>
      </w:r>
      <w:proofErr w:type="spellEnd"/>
      <w:proofErr w:type="gramEnd"/>
      <w:r>
        <w:rPr>
          <w:color w:val="000000"/>
        </w:rPr>
        <w:t>"</w:t>
      </w:r>
      <w:proofErr w:type="gramStart"/>
      <w:r>
        <w:rPr>
          <w:color w:val="000000"/>
        </w:rPr>
        <w:t>).</w:t>
      </w:r>
      <w:proofErr w:type="spellStart"/>
      <w:r>
        <w:rPr>
          <w:color w:val="000000"/>
        </w:rPr>
        <w:t>get</w:t>
      </w:r>
      <w:proofErr w:type="gramEnd"/>
      <w:r>
        <w:rPr>
          <w:color w:val="000000"/>
        </w:rPr>
        <w:t>_</w:t>
      </w:r>
      <w:proofErr w:type="gramStart"/>
      <w:r>
        <w:rPr>
          <w:color w:val="000000"/>
        </w:rPr>
        <w:t>text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" ")</w:t>
      </w:r>
    </w:p>
    <w:p w14:paraId="2F2D7FBE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text = </w:t>
      </w:r>
      <w:proofErr w:type="spellStart"/>
      <w:proofErr w:type="gramStart"/>
      <w:r>
        <w:rPr>
          <w:color w:val="000000"/>
        </w:rPr>
        <w:t>unicodedata.normalize</w:t>
      </w:r>
      <w:proofErr w:type="spellEnd"/>
      <w:proofErr w:type="gramEnd"/>
      <w:r>
        <w:rPr>
          <w:color w:val="000000"/>
        </w:rPr>
        <w:t>("NFKC", text)</w:t>
      </w:r>
    </w:p>
    <w:p w14:paraId="7F8A63A7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text = </w:t>
      </w:r>
      <w:proofErr w:type="spellStart"/>
      <w:proofErr w:type="gramStart"/>
      <w:r>
        <w:rPr>
          <w:color w:val="000000"/>
        </w:rPr>
        <w:t>re.sub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r"\s+", " ", text</w:t>
      </w:r>
      <w:proofErr w:type="gramStart"/>
      <w:r>
        <w:rPr>
          <w:color w:val="000000"/>
        </w:rPr>
        <w:t>).strip</w:t>
      </w:r>
      <w:proofErr w:type="gramEnd"/>
      <w:r>
        <w:rPr>
          <w:color w:val="000000"/>
        </w:rPr>
        <w:t>()</w:t>
      </w:r>
    </w:p>
    <w:p w14:paraId="7B1DF061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label = {"Human": 0, "AI": </w:t>
      </w:r>
      <w:proofErr w:type="gramStart"/>
      <w:r>
        <w:rPr>
          <w:color w:val="000000"/>
        </w:rPr>
        <w:t>1}[</w:t>
      </w:r>
      <w:proofErr w:type="spellStart"/>
      <w:proofErr w:type="gramEnd"/>
      <w:r>
        <w:rPr>
          <w:color w:val="000000"/>
        </w:rPr>
        <w:t>raw_label</w:t>
      </w:r>
      <w:proofErr w:type="spellEnd"/>
      <w:r>
        <w:rPr>
          <w:color w:val="000000"/>
        </w:rPr>
        <w:t>]</w:t>
      </w:r>
    </w:p>
    <w:p w14:paraId="469BBD09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标签质量也是清洗内容。补充作文集后续核查发现</w:t>
      </w:r>
      <w:r>
        <w:rPr>
          <w:color w:val="000000"/>
        </w:rPr>
        <w:t>1045</w:t>
      </w:r>
      <w:r>
        <w:rPr>
          <w:color w:val="000000"/>
        </w:rPr>
        <w:t>条</w:t>
      </w:r>
      <w:r>
        <w:rPr>
          <w:color w:val="000000"/>
        </w:rPr>
        <w:t>AI</w:t>
      </w:r>
      <w:r>
        <w:rPr>
          <w:color w:val="000000"/>
        </w:rPr>
        <w:t>标签中有</w:t>
      </w:r>
      <w:r>
        <w:rPr>
          <w:color w:val="000000"/>
        </w:rPr>
        <w:t>961</w:t>
      </w:r>
      <w:r>
        <w:rPr>
          <w:color w:val="000000"/>
        </w:rPr>
        <w:t>条实际以写作指令开头；因此将该集标注为存在标签缺陷的补充数据，不把其标签直接用于可信的正文来源评价。这里记录的是数据审计发现，不报告分类准确率。</w:t>
      </w:r>
    </w:p>
    <w:p w14:paraId="5FAFEF97" w14:textId="77777777" w:rsidR="00E77D48" w:rsidRDefault="00000000">
      <w:pPr>
        <w:spacing w:after="80" w:line="400" w:lineRule="exact"/>
        <w:ind w:firstLine="480"/>
      </w:pPr>
      <w:r>
        <w:t>异常值处理补充：将解码失败、非正文件大小、尺寸不符、非有限数值视为可验证的异常；对合法的高亮、低亮或高对比图像，不仅因数值偏离均值就直接删除，以免损失真实分布。</w:t>
      </w:r>
      <w:r>
        <w:t xml:space="preserve">IQR </w:t>
      </w:r>
      <w:r>
        <w:t>可作为人工复核辅助：在训练集计算</w:t>
      </w:r>
      <w:r>
        <w:t xml:space="preserve"> Q1</w:t>
      </w:r>
      <w:r>
        <w:t>、</w:t>
      </w:r>
      <w:r>
        <w:t>Q3</w:t>
      </w:r>
      <w:r>
        <w:t>，标记低于</w:t>
      </w:r>
      <w:r>
        <w:t xml:space="preserve"> Q1−1.5×IQR </w:t>
      </w:r>
      <w:r>
        <w:t>或高于</w:t>
      </w:r>
      <w:r>
        <w:t xml:space="preserve"> Q3</w:t>
      </w:r>
      <w:r>
        <w:t>＋</w:t>
      </w:r>
      <w:r>
        <w:t xml:space="preserve">1.5×IQR </w:t>
      </w:r>
      <w:r>
        <w:t>的记录，再结合原图决定保留或隔离。现有结果未记录</w:t>
      </w:r>
      <w:r>
        <w:t xml:space="preserve"> IQR </w:t>
      </w:r>
      <w:r>
        <w:t>命中数，因此这里只说明处理准则，不新增</w:t>
      </w:r>
      <w:r>
        <w:t>“</w:t>
      </w:r>
      <w:r>
        <w:t>异常已全部清除</w:t>
      </w:r>
      <w:r>
        <w:t>”</w:t>
      </w:r>
      <w:r>
        <w:t>的结论。</w:t>
      </w:r>
    </w:p>
    <w:p w14:paraId="7B874E37" w14:textId="77777777" w:rsidR="00E77D48" w:rsidRDefault="00000000">
      <w:pPr>
        <w:spacing w:before="80" w:after="80" w:line="400" w:lineRule="exact"/>
      </w:pPr>
      <w:r>
        <w:t>本次采用确定性字段规则、像素哈希和规范化文本哈希完成清洗，没有运行LLM辅助清洗；因此未将LLM结果或人工复核时间写入清洗效果。本节所有计数均来自实际数据或已有来源清单。</w:t>
      </w:r>
    </w:p>
    <w:p w14:paraId="10D0966F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3.3 </w:t>
      </w:r>
      <w:r>
        <w:rPr>
          <w:rFonts w:ascii="Times New Roman" w:eastAsia="宋体" w:hAnsi="Times New Roman"/>
          <w:color w:val="000000"/>
          <w:sz w:val="24"/>
        </w:rPr>
        <w:t>数据增强与效果检查</w:t>
      </w:r>
    </w:p>
    <w:p w14:paraId="2D27DCF1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结构化数据通过特征组合生成</w:t>
      </w:r>
      <w:proofErr w:type="spellStart"/>
      <w:r>
        <w:rPr>
          <w:color w:val="000000"/>
        </w:rPr>
        <w:t>bytes_per_pixel</w:t>
      </w:r>
      <w:proofErr w:type="spellEnd"/>
      <w:r>
        <w:rPr>
          <w:color w:val="000000"/>
        </w:rPr>
        <w:t>＝</w:t>
      </w:r>
      <w:proofErr w:type="spellStart"/>
      <w:r>
        <w:rPr>
          <w:color w:val="000000"/>
        </w:rPr>
        <w:t>file_bytes</w:t>
      </w:r>
      <w:proofErr w:type="spellEnd"/>
      <w:r>
        <w:rPr>
          <w:color w:val="000000"/>
        </w:rPr>
        <w:t>÷</w:t>
      </w:r>
      <w:proofErr w:type="gramStart"/>
      <w:r>
        <w:rPr>
          <w:color w:val="000000"/>
        </w:rPr>
        <w:t>(</w:t>
      </w:r>
      <w:proofErr w:type="spellStart"/>
      <w:r>
        <w:rPr>
          <w:color w:val="000000"/>
        </w:rPr>
        <w:t>width×height</w:t>
      </w:r>
      <w:proofErr w:type="spellEnd"/>
      <w:r>
        <w:rPr>
          <w:color w:val="000000"/>
        </w:rPr>
        <w:t>)</w:t>
      </w:r>
      <w:proofErr w:type="gramEnd"/>
      <w:r>
        <w:rPr>
          <w:color w:val="000000"/>
        </w:rPr>
        <w:t>，并对</w:t>
      </w:r>
      <w:r>
        <w:rPr>
          <w:color w:val="000000"/>
        </w:rPr>
        <w:t>brightness</w:t>
      </w:r>
      <w:r>
        <w:rPr>
          <w:color w:val="000000"/>
        </w:rPr>
        <w:t>、</w:t>
      </w:r>
      <w:r>
        <w:rPr>
          <w:color w:val="000000"/>
        </w:rPr>
        <w:t>contrast</w:t>
      </w:r>
      <w:r>
        <w:rPr>
          <w:color w:val="000000"/>
        </w:rPr>
        <w:t>、</w:t>
      </w:r>
      <w:proofErr w:type="spellStart"/>
      <w:r>
        <w:rPr>
          <w:color w:val="000000"/>
        </w:rPr>
        <w:t>file_bytes</w:t>
      </w:r>
      <w:proofErr w:type="spellEnd"/>
      <w:r>
        <w:rPr>
          <w:color w:val="000000"/>
        </w:rPr>
        <w:t>与</w:t>
      </w:r>
      <w:proofErr w:type="spellStart"/>
      <w:r>
        <w:rPr>
          <w:color w:val="000000"/>
        </w:rPr>
        <w:t>bytes_per_pixel</w:t>
      </w:r>
      <w:proofErr w:type="spellEnd"/>
      <w:r>
        <w:rPr>
          <w:color w:val="000000"/>
        </w:rPr>
        <w:t>归一化。特征组合增加分析维度，不产生新的独立样本。</w:t>
      </w:r>
    </w:p>
    <w:p w14:paraId="6D53E15D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图像增强只对训练数据执行，使用</w:t>
      </w:r>
      <w:proofErr w:type="spellStart"/>
      <w:r>
        <w:rPr>
          <w:color w:val="000000"/>
        </w:rPr>
        <w:t>torchvision.transforms.RandomHorizontalFlip</w:t>
      </w:r>
      <w:proofErr w:type="spellEnd"/>
      <w:proofErr w:type="gramStart"/>
      <w:r>
        <w:rPr>
          <w:color w:val="000000"/>
        </w:rPr>
        <w:t>(p=0.5)</w:t>
      </w:r>
      <w:proofErr w:type="gramEnd"/>
      <w:r>
        <w:rPr>
          <w:color w:val="000000"/>
        </w:rPr>
        <w:t>及</w:t>
      </w:r>
      <w:proofErr w:type="spellStart"/>
      <w:r>
        <w:rPr>
          <w:color w:val="000000"/>
        </w:rPr>
        <w:t>RandomRotation</w:t>
      </w:r>
      <w:proofErr w:type="spellEnd"/>
      <w:proofErr w:type="gramStart"/>
      <w:r>
        <w:rPr>
          <w:color w:val="000000"/>
        </w:rPr>
        <w:t>(8)</w:t>
      </w:r>
      <w:proofErr w:type="gramEnd"/>
      <w:r>
        <w:rPr>
          <w:color w:val="000000"/>
        </w:rPr>
        <w:t>，验证和测试数据保持原样。本报告示例展示水平翻转和正负</w:t>
      </w:r>
      <w:r>
        <w:rPr>
          <w:color w:val="000000"/>
        </w:rPr>
        <w:t>8°</w:t>
      </w:r>
      <w:r>
        <w:rPr>
          <w:color w:val="000000"/>
        </w:rPr>
        <w:t>旋转，检查图像仍为相同尺寸和</w:t>
      </w:r>
      <w:r>
        <w:rPr>
          <w:color w:val="000000"/>
        </w:rPr>
        <w:t>RGB</w:t>
      </w:r>
      <w:r>
        <w:rPr>
          <w:color w:val="000000"/>
        </w:rPr>
        <w:t>模式；这些视觉变换增加样本变化，但不自动保证所有类别的语义都适合翻转。</w:t>
      </w:r>
    </w:p>
    <w:p w14:paraId="45F9A87E" w14:textId="77777777" w:rsidR="00E77D48" w:rsidRDefault="00000000">
      <w:pPr>
        <w:spacing w:after="80" w:line="400" w:lineRule="exact"/>
        <w:jc w:val="left"/>
      </w:pPr>
      <w:proofErr w:type="spellStart"/>
      <w:r>
        <w:rPr>
          <w:color w:val="000000"/>
        </w:rPr>
        <w:t>train_transform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rPr>
          <w:color w:val="000000"/>
        </w:rPr>
        <w:t>transforms.Compose</w:t>
      </w:r>
      <w:proofErr w:type="spellEnd"/>
      <w:proofErr w:type="gramEnd"/>
      <w:r>
        <w:rPr>
          <w:color w:val="000000"/>
        </w:rPr>
        <w:t>([</w:t>
      </w:r>
    </w:p>
    <w:p w14:paraId="15C1BF6B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transforms.RandomHorizontalFlip</w:t>
      </w:r>
      <w:proofErr w:type="spellEnd"/>
      <w:proofErr w:type="gramEnd"/>
      <w:r>
        <w:rPr>
          <w:color w:val="000000"/>
        </w:rPr>
        <w:t>(p=0.5),</w:t>
      </w:r>
    </w:p>
    <w:p w14:paraId="44D936F3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lastRenderedPageBreak/>
        <w:t xml:space="preserve">    </w:t>
      </w:r>
      <w:proofErr w:type="spellStart"/>
      <w:proofErr w:type="gramStart"/>
      <w:r>
        <w:rPr>
          <w:color w:val="000000"/>
        </w:rPr>
        <w:t>transforms.RandomRotation</w:t>
      </w:r>
      <w:proofErr w:type="spellEnd"/>
      <w:proofErr w:type="gramEnd"/>
      <w:r>
        <w:rPr>
          <w:color w:val="000000"/>
        </w:rPr>
        <w:t>(8),</w:t>
      </w:r>
    </w:p>
    <w:p w14:paraId="5C1DE244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    </w:t>
      </w:r>
      <w:proofErr w:type="spellStart"/>
      <w:proofErr w:type="gramStart"/>
      <w:r>
        <w:rPr>
          <w:color w:val="000000"/>
        </w:rPr>
        <w:t>transforms.ToTensor</w:t>
      </w:r>
      <w:proofErr w:type="spellEnd"/>
      <w:proofErr w:type="gramEnd"/>
      <w:r>
        <w:rPr>
          <w:color w:val="000000"/>
        </w:rPr>
        <w:t>()</w:t>
      </w:r>
    </w:p>
    <w:p w14:paraId="017E2A51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>])</w:t>
      </w:r>
    </w:p>
    <w:p w14:paraId="602A1035" w14:textId="77777777" w:rsidR="00E77D48" w:rsidRDefault="00000000">
      <w:pPr>
        <w:keepNext/>
        <w:spacing w:after="80"/>
        <w:jc w:val="center"/>
      </w:pPr>
      <w:r>
        <w:rPr>
          <w:noProof/>
          <w:color w:val="000000"/>
        </w:rPr>
        <w:drawing>
          <wp:inline distT="0" distB="0" distL="114300" distR="114300" wp14:anchorId="30ED8151" wp14:editId="2286BF4B">
            <wp:extent cx="5183505" cy="1658620"/>
            <wp:effectExtent l="0" t="0" r="1079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65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B698" w14:textId="77777777" w:rsidR="00E77D48" w:rsidRDefault="00000000">
      <w:pPr>
        <w:spacing w:after="80" w:line="400" w:lineRule="exact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1 </w:t>
      </w:r>
      <w:r>
        <w:rPr>
          <w:color w:val="000000"/>
          <w:sz w:val="21"/>
        </w:rPr>
        <w:t>图像原样本与增强变换示例</w:t>
      </w:r>
    </w:p>
    <w:p w14:paraId="0AB5B565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文本增强仅使用训练集中的适用样本，每条替换一个预设常用英文同义词，记录</w:t>
      </w:r>
      <w:proofErr w:type="spellStart"/>
      <w:r>
        <w:rPr>
          <w:color w:val="000000"/>
        </w:rPr>
        <w:t>augmented_from</w:t>
      </w:r>
      <w:proofErr w:type="spellEnd"/>
      <w:r>
        <w:rPr>
          <w:color w:val="000000"/>
        </w:rPr>
        <w:t>指回原记录。最终生成</w:t>
      </w:r>
      <w:r>
        <w:rPr>
          <w:color w:val="000000"/>
        </w:rPr>
        <w:t>599</w:t>
      </w:r>
      <w:r>
        <w:rPr>
          <w:color w:val="000000"/>
        </w:rPr>
        <w:t>条增强样本，原训练集</w:t>
      </w:r>
      <w:r>
        <w:rPr>
          <w:color w:val="000000"/>
        </w:rPr>
        <w:t>4855</w:t>
      </w:r>
      <w:r>
        <w:rPr>
          <w:color w:val="000000"/>
        </w:rPr>
        <w:t>条，增强后</w:t>
      </w:r>
      <w:r>
        <w:rPr>
          <w:color w:val="000000"/>
        </w:rPr>
        <w:t>5454</w:t>
      </w:r>
      <w:r>
        <w:rPr>
          <w:color w:val="000000"/>
        </w:rPr>
        <w:t>条；验证与测试均不增强。原文与增强文本的平均句级</w:t>
      </w:r>
      <w:r>
        <w:rPr>
          <w:color w:val="000000"/>
        </w:rPr>
        <w:t>BLEU</w:t>
      </w:r>
      <w:r>
        <w:rPr>
          <w:color w:val="000000"/>
        </w:rPr>
        <w:t>为</w:t>
      </w:r>
      <w:r>
        <w:rPr>
          <w:color w:val="000000"/>
        </w:rPr>
        <w:t>0.9405</w:t>
      </w:r>
      <w:r>
        <w:rPr>
          <w:color w:val="000000"/>
        </w:rPr>
        <w:t>，说明整体词面改动较小。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3628"/>
      </w:tblGrid>
      <w:tr w:rsidR="00E77D48" w14:paraId="78E7CC57" w14:textId="77777777">
        <w:trPr>
          <w:cantSplit/>
          <w:tblHeader/>
        </w:trPr>
        <w:tc>
          <w:tcPr>
            <w:tcW w:w="2381" w:type="dxa"/>
            <w:shd w:val="clear" w:color="auto" w:fill="E8EEF2"/>
          </w:tcPr>
          <w:p w14:paraId="77FCA4CD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检查项</w:t>
            </w:r>
          </w:p>
        </w:tc>
        <w:tc>
          <w:tcPr>
            <w:tcW w:w="2268" w:type="dxa"/>
            <w:shd w:val="clear" w:color="auto" w:fill="E8EEF2"/>
          </w:tcPr>
          <w:p w14:paraId="324B46C2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原数据</w:t>
            </w:r>
          </w:p>
        </w:tc>
        <w:tc>
          <w:tcPr>
            <w:tcW w:w="3628" w:type="dxa"/>
            <w:shd w:val="clear" w:color="auto" w:fill="E8EEF2"/>
          </w:tcPr>
          <w:p w14:paraId="0CE644BD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增强后或结果</w:t>
            </w:r>
          </w:p>
        </w:tc>
      </w:tr>
      <w:tr w:rsidR="00E77D48" w14:paraId="683D12B2" w14:textId="77777777">
        <w:trPr>
          <w:cantSplit/>
        </w:trPr>
        <w:tc>
          <w:tcPr>
            <w:tcW w:w="2381" w:type="dxa"/>
          </w:tcPr>
          <w:p w14:paraId="6F9722F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训练文本记录数</w:t>
            </w:r>
          </w:p>
        </w:tc>
        <w:tc>
          <w:tcPr>
            <w:tcW w:w="2268" w:type="dxa"/>
          </w:tcPr>
          <w:p w14:paraId="14250CDD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4855</w:t>
            </w:r>
          </w:p>
        </w:tc>
        <w:tc>
          <w:tcPr>
            <w:tcW w:w="3628" w:type="dxa"/>
          </w:tcPr>
          <w:p w14:paraId="6C6B378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5454</w:t>
            </w:r>
            <w:r>
              <w:rPr>
                <w:color w:val="000000"/>
                <w:sz w:val="21"/>
              </w:rPr>
              <w:t>，新增</w:t>
            </w:r>
            <w:r>
              <w:rPr>
                <w:color w:val="000000"/>
                <w:sz w:val="21"/>
              </w:rPr>
              <w:t>599</w:t>
            </w:r>
          </w:p>
        </w:tc>
      </w:tr>
      <w:tr w:rsidR="00E77D48" w14:paraId="53A8805E" w14:textId="77777777">
        <w:trPr>
          <w:cantSplit/>
        </w:trPr>
        <w:tc>
          <w:tcPr>
            <w:tcW w:w="2381" w:type="dxa"/>
          </w:tcPr>
          <w:p w14:paraId="0A0337C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平均句级</w:t>
            </w:r>
            <w:r>
              <w:rPr>
                <w:color w:val="000000"/>
                <w:sz w:val="21"/>
              </w:rPr>
              <w:t>BLEU</w:t>
            </w:r>
          </w:p>
        </w:tc>
        <w:tc>
          <w:tcPr>
            <w:tcW w:w="2268" w:type="dxa"/>
          </w:tcPr>
          <w:p w14:paraId="387F32C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对照为原文</w:t>
            </w:r>
          </w:p>
        </w:tc>
        <w:tc>
          <w:tcPr>
            <w:tcW w:w="3628" w:type="dxa"/>
          </w:tcPr>
          <w:p w14:paraId="02CB7DD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0.9405</w:t>
            </w:r>
          </w:p>
        </w:tc>
      </w:tr>
      <w:tr w:rsidR="00E77D48" w14:paraId="6A4F5E1E" w14:textId="77777777">
        <w:trPr>
          <w:cantSplit/>
        </w:trPr>
        <w:tc>
          <w:tcPr>
            <w:tcW w:w="2381" w:type="dxa"/>
          </w:tcPr>
          <w:p w14:paraId="0251846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增强溯源</w:t>
            </w:r>
          </w:p>
        </w:tc>
        <w:tc>
          <w:tcPr>
            <w:tcW w:w="2268" w:type="dxa"/>
          </w:tcPr>
          <w:p w14:paraId="0C50026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原样本</w:t>
            </w:r>
            <w:r>
              <w:rPr>
                <w:color w:val="000000"/>
                <w:sz w:val="21"/>
              </w:rPr>
              <w:t>ID</w:t>
            </w:r>
          </w:p>
        </w:tc>
        <w:tc>
          <w:tcPr>
            <w:tcW w:w="3628" w:type="dxa"/>
          </w:tcPr>
          <w:p w14:paraId="74793E13" w14:textId="77777777" w:rsidR="00E77D48" w:rsidRDefault="00000000">
            <w:pPr>
              <w:spacing w:after="60" w:line="400" w:lineRule="exact"/>
            </w:pPr>
            <w:proofErr w:type="spellStart"/>
            <w:r>
              <w:rPr>
                <w:color w:val="000000"/>
                <w:sz w:val="21"/>
              </w:rPr>
              <w:t>augmented_from</w:t>
            </w:r>
            <w:proofErr w:type="spellEnd"/>
            <w:r>
              <w:rPr>
                <w:color w:val="000000"/>
                <w:sz w:val="21"/>
              </w:rPr>
              <w:t>保留来源</w:t>
            </w:r>
          </w:p>
        </w:tc>
      </w:tr>
      <w:tr w:rsidR="00E77D48" w14:paraId="31A1DF5B" w14:textId="77777777">
        <w:trPr>
          <w:cantSplit/>
        </w:trPr>
        <w:tc>
          <w:tcPr>
            <w:tcW w:w="2381" w:type="dxa"/>
          </w:tcPr>
          <w:p w14:paraId="01DAA64E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验证与测试</w:t>
            </w:r>
          </w:p>
        </w:tc>
        <w:tc>
          <w:tcPr>
            <w:tcW w:w="2268" w:type="dxa"/>
          </w:tcPr>
          <w:p w14:paraId="3C2AA60C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607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>607</w:t>
            </w:r>
          </w:p>
        </w:tc>
        <w:tc>
          <w:tcPr>
            <w:tcW w:w="3628" w:type="dxa"/>
          </w:tcPr>
          <w:p w14:paraId="4B30FE8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没有增强</w:t>
            </w:r>
          </w:p>
        </w:tc>
      </w:tr>
      <w:tr w:rsidR="00E77D48" w14:paraId="54AFD397" w14:textId="77777777">
        <w:trPr>
          <w:cantSplit/>
        </w:trPr>
        <w:tc>
          <w:tcPr>
            <w:tcW w:w="2381" w:type="dxa"/>
          </w:tcPr>
          <w:p w14:paraId="2A027D2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图像处理</w:t>
            </w:r>
          </w:p>
        </w:tc>
        <w:tc>
          <w:tcPr>
            <w:tcW w:w="2268" w:type="dxa"/>
          </w:tcPr>
          <w:p w14:paraId="3C87110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32×32 RGB</w:t>
            </w:r>
          </w:p>
        </w:tc>
        <w:tc>
          <w:tcPr>
            <w:tcW w:w="3628" w:type="dxa"/>
          </w:tcPr>
          <w:p w14:paraId="24A4788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翻转与小角度旋转，尺寸与颜色模式保持</w:t>
            </w:r>
          </w:p>
        </w:tc>
      </w:tr>
    </w:tbl>
    <w:p w14:paraId="785522D1" w14:textId="77777777" w:rsidR="00E77D48" w:rsidRDefault="00E77D48">
      <w:pPr>
        <w:spacing w:after="80" w:line="400" w:lineRule="exact"/>
      </w:pPr>
    </w:p>
    <w:p w14:paraId="75259965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文本</w:t>
      </w:r>
      <w:r>
        <w:rPr>
          <w:color w:val="000000"/>
        </w:rPr>
        <w:t>BLEU</w:t>
      </w:r>
      <w:r>
        <w:rPr>
          <w:color w:val="000000"/>
        </w:rPr>
        <w:t>来自</w:t>
      </w:r>
      <w:r>
        <w:rPr>
          <w:color w:val="000000"/>
        </w:rPr>
        <w:t>results/</w:t>
      </w:r>
      <w:proofErr w:type="spellStart"/>
      <w:r>
        <w:rPr>
          <w:color w:val="000000"/>
        </w:rPr>
        <w:t>text_augmentation_metrics.json</w:t>
      </w:r>
      <w:proofErr w:type="spellEnd"/>
      <w:r>
        <w:rPr>
          <w:color w:val="000000"/>
        </w:rPr>
        <w:t>的既有数据增强记录。本报告不展开模型架构、训练轮次或分类器性能；图像示例由实际处理后的训练样本生成，显示时用最近邻放大以便观察。</w:t>
      </w:r>
    </w:p>
    <w:p w14:paraId="3E7AA011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3.4 </w:t>
      </w:r>
      <w:r>
        <w:rPr>
          <w:rFonts w:ascii="Times New Roman" w:eastAsia="宋体" w:hAnsi="Times New Roman"/>
          <w:color w:val="000000"/>
          <w:sz w:val="24"/>
        </w:rPr>
        <w:t>数据标准化与</w:t>
      </w:r>
      <w:r>
        <w:rPr>
          <w:rFonts w:ascii="Times New Roman" w:eastAsia="宋体" w:hAnsi="Times New Roman"/>
          <w:color w:val="000000"/>
          <w:sz w:val="24"/>
        </w:rPr>
        <w:t>8</w:t>
      </w:r>
      <w:r>
        <w:rPr>
          <w:rFonts w:ascii="Times New Roman" w:eastAsia="宋体" w:hAnsi="Times New Roman"/>
          <w:color w:val="000000"/>
          <w:sz w:val="24"/>
        </w:rPr>
        <w:t>比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比</w:t>
      </w:r>
      <w:r>
        <w:rPr>
          <w:rFonts w:ascii="Times New Roman" w:eastAsia="宋体" w:hAnsi="Times New Roman"/>
          <w:color w:val="000000"/>
          <w:sz w:val="24"/>
        </w:rPr>
        <w:t>1</w:t>
      </w:r>
      <w:r>
        <w:rPr>
          <w:rFonts w:ascii="Times New Roman" w:eastAsia="宋体" w:hAnsi="Times New Roman"/>
          <w:color w:val="000000"/>
          <w:sz w:val="24"/>
        </w:rPr>
        <w:t>划分</w:t>
      </w:r>
    </w:p>
    <w:p w14:paraId="015B8711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格式统一为：结构化数据</w:t>
      </w:r>
      <w:r>
        <w:rPr>
          <w:color w:val="000000"/>
        </w:rPr>
        <w:t>CSV</w:t>
      </w:r>
      <w:r>
        <w:rPr>
          <w:color w:val="000000"/>
        </w:rPr>
        <w:t>，字段小写并以下划线分隔；图像</w:t>
      </w:r>
      <w:r>
        <w:rPr>
          <w:color w:val="000000"/>
        </w:rPr>
        <w:t>32×32 RGB PNG</w:t>
      </w:r>
      <w:r>
        <w:rPr>
          <w:color w:val="000000"/>
        </w:rPr>
        <w:t>；文本</w:t>
      </w:r>
      <w:r>
        <w:rPr>
          <w:color w:val="000000"/>
        </w:rPr>
        <w:t>JSONL</w:t>
      </w:r>
      <w:r>
        <w:rPr>
          <w:color w:val="000000"/>
        </w:rPr>
        <w:t>，每行包含</w:t>
      </w:r>
      <w:r>
        <w:rPr>
          <w:color w:val="000000"/>
        </w:rPr>
        <w:t>text</w:t>
      </w:r>
      <w:r>
        <w:rPr>
          <w:color w:val="000000"/>
        </w:rPr>
        <w:t>、</w:t>
      </w:r>
      <w:r>
        <w:rPr>
          <w:color w:val="000000"/>
        </w:rPr>
        <w:t>label</w:t>
      </w:r>
      <w:r>
        <w:rPr>
          <w:color w:val="000000"/>
        </w:rPr>
        <w:t>及样本来源字段。</w:t>
      </w:r>
      <w:r>
        <w:rPr>
          <w:color w:val="000000"/>
        </w:rPr>
        <w:t>32×32</w:t>
      </w:r>
      <w:r>
        <w:rPr>
          <w:color w:val="000000"/>
        </w:rPr>
        <w:t>是本数据源的原尺寸，任务书</w:t>
      </w:r>
      <w:r>
        <w:rPr>
          <w:color w:val="000000"/>
        </w:rPr>
        <w:t>224×224</w:t>
      </w:r>
      <w:r>
        <w:rPr>
          <w:color w:val="000000"/>
        </w:rPr>
        <w:t>仅为示例，本实验不靠插值放大增加信息。标签统一为</w:t>
      </w:r>
      <w:r>
        <w:rPr>
          <w:color w:val="000000"/>
        </w:rPr>
        <w:t>0</w:t>
      </w:r>
      <w:r>
        <w:rPr>
          <w:color w:val="000000"/>
        </w:rPr>
        <w:t>表示人类文本或真实图像、</w:t>
      </w:r>
      <w:r>
        <w:rPr>
          <w:color w:val="000000"/>
        </w:rPr>
        <w:t>1</w:t>
      </w:r>
      <w:r>
        <w:rPr>
          <w:color w:val="000000"/>
        </w:rPr>
        <w:t>表示</w:t>
      </w:r>
      <w:r>
        <w:rPr>
          <w:color w:val="000000"/>
        </w:rPr>
        <w:t>AI</w:t>
      </w:r>
      <w:r>
        <w:rPr>
          <w:color w:val="000000"/>
        </w:rPr>
        <w:t>标签文本或生成图像。</w:t>
      </w:r>
    </w:p>
    <w:p w14:paraId="2F595751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lastRenderedPageBreak/>
        <w:t>数据报告版本对既有</w:t>
      </w:r>
      <w:r>
        <w:rPr>
          <w:color w:val="000000"/>
        </w:rPr>
        <w:t>5600</w:t>
      </w:r>
      <w:r>
        <w:rPr>
          <w:color w:val="000000"/>
        </w:rPr>
        <w:t>张去重图像子集按标签重新分层，训练</w:t>
      </w:r>
      <w:r>
        <w:rPr>
          <w:color w:val="000000"/>
        </w:rPr>
        <w:t>4480</w:t>
      </w:r>
      <w:r>
        <w:rPr>
          <w:color w:val="000000"/>
        </w:rPr>
        <w:t>张、验证</w:t>
      </w:r>
      <w:r>
        <w:rPr>
          <w:color w:val="000000"/>
        </w:rPr>
        <w:t>560</w:t>
      </w:r>
      <w:r>
        <w:rPr>
          <w:color w:val="000000"/>
        </w:rPr>
        <w:t>张、测试</w:t>
      </w:r>
      <w:r>
        <w:rPr>
          <w:color w:val="000000"/>
        </w:rPr>
        <w:t>560</w:t>
      </w:r>
      <w:r>
        <w:rPr>
          <w:color w:val="000000"/>
        </w:rPr>
        <w:t>张，每组两类数量相同。先留出</w:t>
      </w:r>
      <w:r>
        <w:rPr>
          <w:color w:val="000000"/>
        </w:rPr>
        <w:t>10%</w:t>
      </w:r>
      <w:r>
        <w:rPr>
          <w:color w:val="000000"/>
        </w:rPr>
        <w:t>测试，再从剩余</w:t>
      </w:r>
      <w:r>
        <w:rPr>
          <w:color w:val="000000"/>
        </w:rPr>
        <w:t>90%</w:t>
      </w:r>
      <w:r>
        <w:rPr>
          <w:color w:val="000000"/>
        </w:rPr>
        <w:t>留出</w:t>
      </w:r>
      <w:r>
        <w:rPr>
          <w:color w:val="000000"/>
        </w:rPr>
        <w:t>1/9</w:t>
      </w:r>
      <w:r>
        <w:rPr>
          <w:color w:val="000000"/>
        </w:rPr>
        <w:t>作验证，随机种子</w:t>
      </w:r>
      <w:r>
        <w:rPr>
          <w:color w:val="000000"/>
        </w:rPr>
        <w:t>42</w:t>
      </w:r>
      <w:r>
        <w:rPr>
          <w:color w:val="000000"/>
        </w:rPr>
        <w:t>，三组像素哈希交叉均为</w:t>
      </w:r>
      <w:r>
        <w:rPr>
          <w:color w:val="000000"/>
        </w:rPr>
        <w:t>0</w:t>
      </w:r>
      <w:r>
        <w:rPr>
          <w:color w:val="000000"/>
        </w:rPr>
        <w:t>。原</w:t>
      </w:r>
      <w:r>
        <w:rPr>
          <w:color w:val="000000"/>
        </w:rPr>
        <w:t>CIFAKE</w:t>
      </w:r>
      <w:r>
        <w:rPr>
          <w:color w:val="000000"/>
        </w:rPr>
        <w:t>分区及原子集分区继续保留为来源字段，不作为本次新划分边界。</w:t>
      </w:r>
    </w:p>
    <w:p w14:paraId="1177847D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主文本划分为训练</w:t>
      </w:r>
      <w:r>
        <w:rPr>
          <w:color w:val="000000"/>
        </w:rPr>
        <w:t>4855</w:t>
      </w:r>
      <w:r>
        <w:rPr>
          <w:color w:val="000000"/>
        </w:rPr>
        <w:t>条、验证</w:t>
      </w:r>
      <w:r>
        <w:rPr>
          <w:color w:val="000000"/>
        </w:rPr>
        <w:t>607</w:t>
      </w:r>
      <w:r>
        <w:rPr>
          <w:color w:val="000000"/>
        </w:rPr>
        <w:t>条、测试</w:t>
      </w:r>
      <w:r>
        <w:rPr>
          <w:color w:val="000000"/>
        </w:rPr>
        <w:t>607</w:t>
      </w:r>
      <w:r>
        <w:rPr>
          <w:color w:val="000000"/>
        </w:rPr>
        <w:t>条，因整数取整为近似</w:t>
      </w:r>
      <w:r>
        <w:rPr>
          <w:color w:val="000000"/>
        </w:rPr>
        <w:t>8:1:1</w:t>
      </w:r>
      <w:r>
        <w:rPr>
          <w:color w:val="000000"/>
        </w:rPr>
        <w:t>；三组规范化文本哈希交叉为</w:t>
      </w:r>
      <w:r>
        <w:rPr>
          <w:color w:val="000000"/>
        </w:rPr>
        <w:t>0</w:t>
      </w:r>
      <w:r>
        <w:rPr>
          <w:color w:val="000000"/>
        </w:rPr>
        <w:t>。增强样本仅附加至训练组。新图像清单的</w:t>
      </w:r>
      <w:r>
        <w:rPr>
          <w:color w:val="000000"/>
        </w:rPr>
        <w:t>split</w:t>
      </w:r>
      <w:r>
        <w:rPr>
          <w:color w:val="000000"/>
        </w:rPr>
        <w:t>列决定本次分区，</w:t>
      </w:r>
      <w:proofErr w:type="spellStart"/>
      <w:r>
        <w:rPr>
          <w:color w:val="000000"/>
        </w:rPr>
        <w:t>relative_path</w:t>
      </w:r>
      <w:proofErr w:type="spellEnd"/>
      <w:r>
        <w:rPr>
          <w:color w:val="000000"/>
        </w:rPr>
        <w:t>指向复用的实际</w:t>
      </w:r>
      <w:r>
        <w:rPr>
          <w:color w:val="000000"/>
        </w:rPr>
        <w:t>PNG</w:t>
      </w:r>
      <w:r>
        <w:rPr>
          <w:color w:val="000000"/>
        </w:rPr>
        <w:t>文件，不能依据历史路径中的</w:t>
      </w:r>
      <w:r>
        <w:rPr>
          <w:color w:val="000000"/>
        </w:rPr>
        <w:t>train/test</w:t>
      </w:r>
      <w:r>
        <w:rPr>
          <w:color w:val="000000"/>
        </w:rPr>
        <w:t>字符串判断当前分区。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1984"/>
        <w:gridCol w:w="1984"/>
        <w:gridCol w:w="1984"/>
      </w:tblGrid>
      <w:tr w:rsidR="00E77D48" w14:paraId="6F19FFCC" w14:textId="77777777">
        <w:trPr>
          <w:cantSplit/>
          <w:tblHeader/>
        </w:trPr>
        <w:tc>
          <w:tcPr>
            <w:tcW w:w="2324" w:type="dxa"/>
            <w:shd w:val="clear" w:color="auto" w:fill="E8EEF2"/>
          </w:tcPr>
          <w:p w14:paraId="31226805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模态</w:t>
            </w:r>
          </w:p>
        </w:tc>
        <w:tc>
          <w:tcPr>
            <w:tcW w:w="1984" w:type="dxa"/>
            <w:shd w:val="clear" w:color="auto" w:fill="E8EEF2"/>
          </w:tcPr>
          <w:p w14:paraId="0FFD5748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训练</w:t>
            </w:r>
          </w:p>
        </w:tc>
        <w:tc>
          <w:tcPr>
            <w:tcW w:w="1984" w:type="dxa"/>
            <w:shd w:val="clear" w:color="auto" w:fill="E8EEF2"/>
          </w:tcPr>
          <w:p w14:paraId="050A1D9E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验证</w:t>
            </w:r>
          </w:p>
        </w:tc>
        <w:tc>
          <w:tcPr>
            <w:tcW w:w="1984" w:type="dxa"/>
            <w:shd w:val="clear" w:color="auto" w:fill="E8EEF2"/>
          </w:tcPr>
          <w:p w14:paraId="701EF7EC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测试</w:t>
            </w:r>
          </w:p>
        </w:tc>
      </w:tr>
      <w:tr w:rsidR="00E77D48" w14:paraId="6A8D57F7" w14:textId="77777777">
        <w:trPr>
          <w:cantSplit/>
        </w:trPr>
        <w:tc>
          <w:tcPr>
            <w:tcW w:w="2324" w:type="dxa"/>
          </w:tcPr>
          <w:p w14:paraId="53771C4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图像总数</w:t>
            </w:r>
          </w:p>
        </w:tc>
        <w:tc>
          <w:tcPr>
            <w:tcW w:w="1984" w:type="dxa"/>
          </w:tcPr>
          <w:p w14:paraId="1B84FB0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4480</w:t>
            </w:r>
          </w:p>
        </w:tc>
        <w:tc>
          <w:tcPr>
            <w:tcW w:w="1984" w:type="dxa"/>
          </w:tcPr>
          <w:p w14:paraId="579E311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560</w:t>
            </w:r>
          </w:p>
        </w:tc>
        <w:tc>
          <w:tcPr>
            <w:tcW w:w="1984" w:type="dxa"/>
          </w:tcPr>
          <w:p w14:paraId="6ACD8C54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560</w:t>
            </w:r>
          </w:p>
        </w:tc>
      </w:tr>
      <w:tr w:rsidR="00E77D48" w14:paraId="2A44AA7D" w14:textId="77777777">
        <w:trPr>
          <w:cantSplit/>
        </w:trPr>
        <w:tc>
          <w:tcPr>
            <w:tcW w:w="2324" w:type="dxa"/>
          </w:tcPr>
          <w:p w14:paraId="4B749CD6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图像每类</w:t>
            </w:r>
          </w:p>
        </w:tc>
        <w:tc>
          <w:tcPr>
            <w:tcW w:w="1984" w:type="dxa"/>
          </w:tcPr>
          <w:p w14:paraId="53B18C1E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2240</w:t>
            </w:r>
          </w:p>
        </w:tc>
        <w:tc>
          <w:tcPr>
            <w:tcW w:w="1984" w:type="dxa"/>
          </w:tcPr>
          <w:p w14:paraId="5D593496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280</w:t>
            </w:r>
          </w:p>
        </w:tc>
        <w:tc>
          <w:tcPr>
            <w:tcW w:w="1984" w:type="dxa"/>
          </w:tcPr>
          <w:p w14:paraId="42434897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280</w:t>
            </w:r>
          </w:p>
        </w:tc>
      </w:tr>
      <w:tr w:rsidR="00E77D48" w14:paraId="16E87A11" w14:textId="77777777">
        <w:trPr>
          <w:cantSplit/>
        </w:trPr>
        <w:tc>
          <w:tcPr>
            <w:tcW w:w="2324" w:type="dxa"/>
          </w:tcPr>
          <w:p w14:paraId="274D4AE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文本总数</w:t>
            </w:r>
          </w:p>
        </w:tc>
        <w:tc>
          <w:tcPr>
            <w:tcW w:w="1984" w:type="dxa"/>
          </w:tcPr>
          <w:p w14:paraId="5B3EB94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4855</w:t>
            </w:r>
          </w:p>
        </w:tc>
        <w:tc>
          <w:tcPr>
            <w:tcW w:w="1984" w:type="dxa"/>
          </w:tcPr>
          <w:p w14:paraId="10560E2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607</w:t>
            </w:r>
          </w:p>
        </w:tc>
        <w:tc>
          <w:tcPr>
            <w:tcW w:w="1984" w:type="dxa"/>
          </w:tcPr>
          <w:p w14:paraId="506A3E6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607</w:t>
            </w:r>
          </w:p>
        </w:tc>
      </w:tr>
      <w:tr w:rsidR="00E77D48" w14:paraId="1DC524A3" w14:textId="77777777">
        <w:trPr>
          <w:cantSplit/>
        </w:trPr>
        <w:tc>
          <w:tcPr>
            <w:tcW w:w="2324" w:type="dxa"/>
          </w:tcPr>
          <w:p w14:paraId="6F9F9BB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文本</w:t>
            </w:r>
            <w:r>
              <w:rPr>
                <w:color w:val="000000"/>
                <w:sz w:val="21"/>
              </w:rPr>
              <w:t>Human</w:t>
            </w:r>
          </w:p>
        </w:tc>
        <w:tc>
          <w:tcPr>
            <w:tcW w:w="1984" w:type="dxa"/>
          </w:tcPr>
          <w:p w14:paraId="5924B40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2400</w:t>
            </w:r>
          </w:p>
        </w:tc>
        <w:tc>
          <w:tcPr>
            <w:tcW w:w="1984" w:type="dxa"/>
          </w:tcPr>
          <w:p w14:paraId="701AA157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300</w:t>
            </w:r>
          </w:p>
        </w:tc>
        <w:tc>
          <w:tcPr>
            <w:tcW w:w="1984" w:type="dxa"/>
          </w:tcPr>
          <w:p w14:paraId="48AC870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300</w:t>
            </w:r>
          </w:p>
        </w:tc>
      </w:tr>
      <w:tr w:rsidR="00E77D48" w14:paraId="71CA28BC" w14:textId="77777777">
        <w:trPr>
          <w:cantSplit/>
        </w:trPr>
        <w:tc>
          <w:tcPr>
            <w:tcW w:w="2324" w:type="dxa"/>
          </w:tcPr>
          <w:p w14:paraId="2F1B35D1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文本</w:t>
            </w:r>
            <w:r>
              <w:rPr>
                <w:color w:val="000000"/>
                <w:sz w:val="21"/>
              </w:rPr>
              <w:t>AI</w:t>
            </w:r>
          </w:p>
        </w:tc>
        <w:tc>
          <w:tcPr>
            <w:tcW w:w="1984" w:type="dxa"/>
          </w:tcPr>
          <w:p w14:paraId="41EC5A0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2455</w:t>
            </w:r>
          </w:p>
        </w:tc>
        <w:tc>
          <w:tcPr>
            <w:tcW w:w="1984" w:type="dxa"/>
          </w:tcPr>
          <w:p w14:paraId="2346CD3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307</w:t>
            </w:r>
          </w:p>
        </w:tc>
        <w:tc>
          <w:tcPr>
            <w:tcW w:w="1984" w:type="dxa"/>
          </w:tcPr>
          <w:p w14:paraId="6E3B3E1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307</w:t>
            </w:r>
          </w:p>
        </w:tc>
      </w:tr>
    </w:tbl>
    <w:p w14:paraId="7389A49D" w14:textId="77777777" w:rsidR="00E77D48" w:rsidRDefault="00E77D48">
      <w:pPr>
        <w:spacing w:after="80" w:line="400" w:lineRule="exact"/>
      </w:pPr>
    </w:p>
    <w:p w14:paraId="027CFFAB" w14:textId="77777777" w:rsidR="00E77D48" w:rsidRDefault="00000000">
      <w:pPr>
        <w:spacing w:after="80" w:line="400" w:lineRule="exact"/>
        <w:jc w:val="left"/>
      </w:pPr>
      <w:proofErr w:type="spellStart"/>
      <w:r>
        <w:rPr>
          <w:color w:val="000000"/>
        </w:rPr>
        <w:t>train_val</w:t>
      </w:r>
      <w:proofErr w:type="spellEnd"/>
      <w:r>
        <w:rPr>
          <w:color w:val="000000"/>
        </w:rPr>
        <w:t xml:space="preserve">, test = </w:t>
      </w:r>
      <w:proofErr w:type="spellStart"/>
      <w:r>
        <w:rPr>
          <w:color w:val="000000"/>
        </w:rPr>
        <w:t>train_test_</w:t>
      </w:r>
      <w:proofErr w:type="gramStart"/>
      <w:r>
        <w:rPr>
          <w:color w:val="000000"/>
        </w:rPr>
        <w:t>split</w:t>
      </w:r>
      <w:proofErr w:type="spellEnd"/>
      <w:r>
        <w:rPr>
          <w:color w:val="000000"/>
        </w:rPr>
        <w:t>(</w:t>
      </w:r>
      <w:proofErr w:type="gramEnd"/>
    </w:p>
    <w:p w14:paraId="1068F481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    data, </w:t>
      </w:r>
      <w:proofErr w:type="spellStart"/>
      <w:r>
        <w:rPr>
          <w:color w:val="000000"/>
        </w:rPr>
        <w:t>test_size</w:t>
      </w:r>
      <w:proofErr w:type="spellEnd"/>
      <w:r>
        <w:rPr>
          <w:color w:val="000000"/>
        </w:rPr>
        <w:t>=0.1, stratify=</w:t>
      </w:r>
      <w:proofErr w:type="spellStart"/>
      <w:proofErr w:type="gramStart"/>
      <w:r>
        <w:rPr>
          <w:color w:val="000000"/>
        </w:rPr>
        <w:t>data.label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>=42)</w:t>
      </w:r>
    </w:p>
    <w:p w14:paraId="2578A0E1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train, validation = </w:t>
      </w:r>
      <w:proofErr w:type="spellStart"/>
      <w:r>
        <w:rPr>
          <w:color w:val="000000"/>
        </w:rPr>
        <w:t>train_test_</w:t>
      </w:r>
      <w:proofErr w:type="gramStart"/>
      <w:r>
        <w:rPr>
          <w:color w:val="000000"/>
        </w:rPr>
        <w:t>split</w:t>
      </w:r>
      <w:proofErr w:type="spellEnd"/>
      <w:r>
        <w:rPr>
          <w:color w:val="000000"/>
        </w:rPr>
        <w:t>(</w:t>
      </w:r>
      <w:proofErr w:type="gramEnd"/>
    </w:p>
    <w:p w14:paraId="1FC0A212" w14:textId="77777777" w:rsidR="00E77D48" w:rsidRDefault="00000000">
      <w:pPr>
        <w:spacing w:after="80" w:line="400" w:lineRule="exact"/>
        <w:jc w:val="left"/>
      </w:pPr>
      <w:r>
        <w:rPr>
          <w:color w:val="000000"/>
        </w:rPr>
        <w:t xml:space="preserve">    </w:t>
      </w:r>
      <w:proofErr w:type="spellStart"/>
      <w:r>
        <w:rPr>
          <w:color w:val="000000"/>
        </w:rPr>
        <w:t>train_val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test_size</w:t>
      </w:r>
      <w:proofErr w:type="spellEnd"/>
      <w:r>
        <w:rPr>
          <w:color w:val="000000"/>
        </w:rPr>
        <w:t>=1/9, stratify=</w:t>
      </w:r>
      <w:proofErr w:type="spellStart"/>
      <w:r>
        <w:rPr>
          <w:color w:val="000000"/>
        </w:rPr>
        <w:t>train_</w:t>
      </w:r>
      <w:proofErr w:type="gramStart"/>
      <w:r>
        <w:rPr>
          <w:color w:val="000000"/>
        </w:rPr>
        <w:t>val.label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random_state</w:t>
      </w:r>
      <w:proofErr w:type="spellEnd"/>
      <w:r>
        <w:rPr>
          <w:color w:val="000000"/>
        </w:rPr>
        <w:t>=42)</w:t>
      </w:r>
    </w:p>
    <w:p w14:paraId="3C164735" w14:textId="77777777" w:rsidR="00E77D48" w:rsidRDefault="00000000">
      <w:pPr>
        <w:spacing w:after="80" w:line="400" w:lineRule="exact"/>
        <w:jc w:val="left"/>
      </w:pPr>
      <w:proofErr w:type="spellStart"/>
      <w:proofErr w:type="gramStart"/>
      <w:r>
        <w:rPr>
          <w:color w:val="000000"/>
        </w:rPr>
        <w:t>scaler.fit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metadata.loc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metadata.split</w:t>
      </w:r>
      <w:proofErr w:type="spellEnd"/>
      <w:proofErr w:type="gramEnd"/>
      <w:r>
        <w:rPr>
          <w:color w:val="000000"/>
        </w:rPr>
        <w:t xml:space="preserve"> == "train", </w:t>
      </w:r>
      <w:proofErr w:type="spellStart"/>
      <w:r>
        <w:rPr>
          <w:color w:val="000000"/>
        </w:rPr>
        <w:t>numeric_columns</w:t>
      </w:r>
      <w:proofErr w:type="spellEnd"/>
      <w:r>
        <w:rPr>
          <w:color w:val="000000"/>
        </w:rPr>
        <w:t>])</w:t>
      </w:r>
    </w:p>
    <w:p w14:paraId="3DB69EB6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数值缩放器仅从新训练组</w:t>
      </w:r>
      <w:r>
        <w:rPr>
          <w:color w:val="000000"/>
        </w:rPr>
        <w:t>4480</w:t>
      </w:r>
      <w:r>
        <w:rPr>
          <w:color w:val="000000"/>
        </w:rPr>
        <w:t>条图像元数据拟合，再变换验证与测试，保存四个特征的最小</w:t>
      </w:r>
      <w:r>
        <w:rPr>
          <w:color w:val="000000"/>
        </w:rPr>
        <w:t>/</w:t>
      </w:r>
      <w:r>
        <w:rPr>
          <w:color w:val="000000"/>
        </w:rPr>
        <w:t>最大值。训练数据变换到</w:t>
      </w:r>
      <w:r>
        <w:rPr>
          <w:color w:val="000000"/>
        </w:rPr>
        <w:t>[0,1]</w:t>
      </w:r>
      <w:r>
        <w:rPr>
          <w:color w:val="000000"/>
        </w:rPr>
        <w:t>；验证或测试值若超出训练范围可得到小于</w:t>
      </w:r>
      <w:r>
        <w:rPr>
          <w:color w:val="000000"/>
        </w:rPr>
        <w:t>0</w:t>
      </w:r>
      <w:r>
        <w:rPr>
          <w:color w:val="000000"/>
        </w:rPr>
        <w:t>或大于</w:t>
      </w:r>
      <w:r>
        <w:rPr>
          <w:color w:val="000000"/>
        </w:rPr>
        <w:t>1</w:t>
      </w:r>
      <w:r>
        <w:rPr>
          <w:color w:val="000000"/>
        </w:rPr>
        <w:t>的结果，不能为了显示范围而再次拟合，也不能把所有未来数据必在</w:t>
      </w:r>
      <w:r>
        <w:rPr>
          <w:color w:val="000000"/>
        </w:rPr>
        <w:t>[0,1]</w:t>
      </w:r>
      <w:r>
        <w:rPr>
          <w:color w:val="000000"/>
        </w:rPr>
        <w:t>当作保证。</w:t>
      </w:r>
    </w:p>
    <w:p w14:paraId="21F37985" w14:textId="77777777" w:rsidR="00E77D48" w:rsidRDefault="00000000">
      <w:pPr>
        <w:spacing w:before="80" w:after="80" w:line="400" w:lineRule="exact"/>
      </w:pPr>
      <w:r>
        <w:t>报告版划分已由 results/experiment1_report_data20261011/image_*_manifest.csv、prepare_report_data.py 和 data_only_split_audit.json 核验：4480／560／560张，各分区两类均衡，样本ID和像素哈希交叉均为0。5600行结构化元数据完整无缺失；四个缩放特征的最小／最大值与4480行训练记录重新计算一致。新版清单及图片一并收入最终数据附件，历史目录名不决定当前split。</w:t>
      </w:r>
    </w:p>
    <w:p w14:paraId="1489AF26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3.4.1 </w:t>
      </w:r>
      <w:r>
        <w:rPr>
          <w:rFonts w:ascii="Times New Roman" w:eastAsia="宋体" w:hAnsi="Times New Roman"/>
          <w:sz w:val="24"/>
        </w:rPr>
        <w:t>文本特征向量化</w:t>
      </w:r>
    </w:p>
    <w:p w14:paraId="0110F164" w14:textId="77777777" w:rsidR="00E77D48" w:rsidRDefault="00000000">
      <w:pPr>
        <w:spacing w:after="80" w:line="400" w:lineRule="exact"/>
        <w:ind w:firstLine="480"/>
      </w:pPr>
      <w:r>
        <w:t>运行包</w:t>
      </w:r>
      <w:r>
        <w:t xml:space="preserve"> code/evaluate_augmentation.py </w:t>
      </w:r>
      <w:r>
        <w:t>已采用</w:t>
      </w:r>
      <w:r>
        <w:t xml:space="preserve"> TF-IDF </w:t>
      </w:r>
      <w:r>
        <w:t>将文本转换为稀疏数值向量。参数为词级</w:t>
      </w:r>
      <w:r>
        <w:t>1—2</w:t>
      </w:r>
      <w:r>
        <w:t>元组合、最多</w:t>
      </w:r>
      <w:r>
        <w:t>20000</w:t>
      </w:r>
      <w:r>
        <w:t>个特征、</w:t>
      </w:r>
      <w:proofErr w:type="spellStart"/>
      <w:r>
        <w:t>min_df</w:t>
      </w:r>
      <w:proofErr w:type="spellEnd"/>
      <w:r>
        <w:t>=2</w:t>
      </w:r>
      <w:r>
        <w:t>、英文停用</w:t>
      </w:r>
      <w:r>
        <w:lastRenderedPageBreak/>
        <w:t>词过滤、</w:t>
      </w:r>
      <w:proofErr w:type="spellStart"/>
      <w:r>
        <w:t>sublinear_tf</w:t>
      </w:r>
      <w:proofErr w:type="spellEnd"/>
      <w:r>
        <w:t>=True</w:t>
      </w:r>
      <w:r>
        <w:t>，使用默认</w:t>
      </w:r>
      <w:r>
        <w:t>L2</w:t>
      </w:r>
      <w:r>
        <w:t>归一化。词表和</w:t>
      </w:r>
      <w:r>
        <w:t>IDF</w:t>
      </w:r>
      <w:r>
        <w:t>仅在训练文本拟合，验证与测试只调用</w:t>
      </w:r>
      <w:r>
        <w:t xml:space="preserve"> transform</w:t>
      </w:r>
      <w:r>
        <w:t>，避免将评估数据的词频信息用于拟合。已有增强记录的词表大小为</w:t>
      </w:r>
      <w:r>
        <w:t>20000</w:t>
      </w:r>
      <w:r>
        <w:t>。</w:t>
      </w:r>
      <w:r>
        <w:t>TF-IDF</w:t>
      </w:r>
      <w:r>
        <w:t>属于词项统计特征，不是</w:t>
      </w:r>
      <w:proofErr w:type="spellStart"/>
      <w:r>
        <w:t>spaCy</w:t>
      </w:r>
      <w:proofErr w:type="spellEnd"/>
      <w:r>
        <w:t>预训练语义词嵌入；若课程严格要求后者，现有材料尚不足以证明该项已完成。</w:t>
      </w:r>
    </w:p>
    <w:p w14:paraId="02093FBB" w14:textId="77777777" w:rsidR="00E77D48" w:rsidRDefault="00000000">
      <w:pPr>
        <w:spacing w:before="80" w:after="80" w:line="400" w:lineRule="exact"/>
      </w:pPr>
      <w:r>
        <w:t>现有TF-IDF是仅在训练文本上拟合的词项统计向量化；本实验没有生成预训练语义词嵌入，故不填写向量维度或模型版本。该实现的实际范围已经在上文说明。</w:t>
      </w:r>
    </w:p>
    <w:p w14:paraId="37DE9777" w14:textId="77777777" w:rsidR="00E77D48" w:rsidRDefault="00000000">
      <w:pPr>
        <w:spacing w:after="80" w:line="400" w:lineRule="exact"/>
      </w:pPr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71658DD9" w14:textId="77777777" w:rsidR="00E77D48" w:rsidRDefault="00000000">
      <w:pPr>
        <w:spacing w:after="80" w:line="400" w:lineRule="exact"/>
      </w:pPr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</w:p>
    <w:p w14:paraId="5FFFB8B6" w14:textId="77777777" w:rsidR="00E77D48" w:rsidRDefault="00000000">
      <w:pPr>
        <w:spacing w:after="80" w:line="400" w:lineRule="exact"/>
      </w:pPr>
      <w:r>
        <w:t xml:space="preserve">    </w:t>
      </w:r>
      <w:proofErr w:type="spellStart"/>
      <w:r>
        <w:t>ngram_range</w:t>
      </w:r>
      <w:proofErr w:type="spellEnd"/>
      <w:proofErr w:type="gramStart"/>
      <w:r>
        <w:t>=(</w:t>
      </w:r>
      <w:proofErr w:type="gramEnd"/>
      <w:r>
        <w:t xml:space="preserve">1, 2), </w:t>
      </w:r>
      <w:proofErr w:type="spellStart"/>
      <w:r>
        <w:t>max_features</w:t>
      </w:r>
      <w:proofErr w:type="spellEnd"/>
      <w:r>
        <w:t>=20000,</w:t>
      </w:r>
    </w:p>
    <w:p w14:paraId="705E1A1F" w14:textId="77777777" w:rsidR="00E77D48" w:rsidRDefault="00000000">
      <w:pPr>
        <w:spacing w:after="80" w:line="400" w:lineRule="exact"/>
      </w:pPr>
      <w:r>
        <w:t xml:space="preserve">    </w:t>
      </w:r>
      <w:proofErr w:type="spellStart"/>
      <w:r>
        <w:t>min_df</w:t>
      </w:r>
      <w:proofErr w:type="spellEnd"/>
      <w:r>
        <w:t xml:space="preserve">=2, </w:t>
      </w:r>
      <w:proofErr w:type="spellStart"/>
      <w:r>
        <w:t>stop_words</w:t>
      </w:r>
      <w:proofErr w:type="spellEnd"/>
      <w:r>
        <w:t>="</w:t>
      </w:r>
      <w:proofErr w:type="spellStart"/>
      <w:r>
        <w:t>english</w:t>
      </w:r>
      <w:proofErr w:type="spellEnd"/>
      <w:r>
        <w:t xml:space="preserve">", </w:t>
      </w:r>
      <w:proofErr w:type="spellStart"/>
      <w:r>
        <w:t>sublinear_tf</w:t>
      </w:r>
      <w:proofErr w:type="spellEnd"/>
      <w:r>
        <w:t>=True)</w:t>
      </w:r>
    </w:p>
    <w:p w14:paraId="651D08B4" w14:textId="77777777" w:rsidR="00E77D48" w:rsidRDefault="00000000">
      <w:pPr>
        <w:spacing w:after="80" w:line="400" w:lineRule="exact"/>
      </w:pPr>
      <w:proofErr w:type="spellStart"/>
      <w:r>
        <w:t>X_train</w:t>
      </w:r>
      <w:proofErr w:type="spellEnd"/>
      <w:r>
        <w:t xml:space="preserve">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train_texts</w:t>
      </w:r>
      <w:proofErr w:type="spellEnd"/>
      <w:r>
        <w:t>)</w:t>
      </w:r>
    </w:p>
    <w:p w14:paraId="25E3BB88" w14:textId="77777777" w:rsidR="00E77D48" w:rsidRDefault="00000000">
      <w:pPr>
        <w:spacing w:after="80" w:line="400" w:lineRule="exact"/>
      </w:pPr>
      <w:proofErr w:type="spellStart"/>
      <w:r>
        <w:t>X_validation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validation_texts</w:t>
      </w:r>
      <w:proofErr w:type="spellEnd"/>
      <w:r>
        <w:t>)</w:t>
      </w:r>
    </w:p>
    <w:p w14:paraId="2C9E1797" w14:textId="77777777" w:rsidR="00E77D48" w:rsidRDefault="00000000">
      <w:pPr>
        <w:spacing w:after="80" w:line="400" w:lineRule="exact"/>
      </w:pPr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vectorizer.transform</w:t>
      </w:r>
      <w:proofErr w:type="spellEnd"/>
      <w:proofErr w:type="gramEnd"/>
      <w:r>
        <w:t>(</w:t>
      </w:r>
      <w:proofErr w:type="spellStart"/>
      <w:r>
        <w:t>test_texts</w:t>
      </w:r>
      <w:proofErr w:type="spellEnd"/>
      <w:r>
        <w:t>)</w:t>
      </w:r>
    </w:p>
    <w:p w14:paraId="47FBC4C3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3.5 </w:t>
      </w:r>
      <w:r>
        <w:rPr>
          <w:rFonts w:ascii="Times New Roman" w:eastAsia="宋体" w:hAnsi="Times New Roman"/>
          <w:color w:val="000000"/>
          <w:sz w:val="24"/>
        </w:rPr>
        <w:t>数据加载</w:t>
      </w:r>
      <w:r>
        <w:rPr>
          <w:rFonts w:ascii="Times New Roman" w:eastAsia="宋体" w:hAnsi="Times New Roman"/>
          <w:color w:val="000000"/>
          <w:sz w:val="24"/>
        </w:rPr>
        <w:t xml:space="preserve"> </w:t>
      </w:r>
      <w:r>
        <w:rPr>
          <w:rFonts w:ascii="Times New Roman" w:eastAsia="宋体" w:hAnsi="Times New Roman"/>
          <w:color w:val="000000"/>
          <w:sz w:val="24"/>
        </w:rPr>
        <w:t>文档化与测试</w:t>
      </w:r>
    </w:p>
    <w:p w14:paraId="20B83C91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图像加载器以当前分区</w:t>
      </w:r>
      <w:r>
        <w:rPr>
          <w:color w:val="000000"/>
        </w:rPr>
        <w:t>CSV</w:t>
      </w:r>
      <w:r>
        <w:rPr>
          <w:color w:val="000000"/>
        </w:rPr>
        <w:t>为索引，通过</w:t>
      </w:r>
      <w:proofErr w:type="spellStart"/>
      <w:r>
        <w:rPr>
          <w:color w:val="000000"/>
        </w:rPr>
        <w:t>sample_id</w:t>
      </w:r>
      <w:proofErr w:type="spellEnd"/>
      <w:r>
        <w:rPr>
          <w:color w:val="000000"/>
        </w:rPr>
        <w:t>和</w:t>
      </w:r>
      <w:proofErr w:type="spellStart"/>
      <w:r>
        <w:rPr>
          <w:color w:val="000000"/>
        </w:rPr>
        <w:t>relative_path</w:t>
      </w:r>
      <w:proofErr w:type="spellEnd"/>
      <w:r>
        <w:rPr>
          <w:color w:val="000000"/>
        </w:rPr>
        <w:t>定位图片，读取</w:t>
      </w:r>
      <w:r>
        <w:rPr>
          <w:color w:val="000000"/>
        </w:rPr>
        <w:t>RGB</w:t>
      </w:r>
      <w:r>
        <w:rPr>
          <w:color w:val="000000"/>
        </w:rPr>
        <w:t>后返回图像张量与整数标签；训练时使用增强变换，验证与测试使用确定变换。目录名只作为历史存储路径。结构化表格由</w:t>
      </w:r>
      <w:r>
        <w:rPr>
          <w:color w:val="000000"/>
        </w:rPr>
        <w:t>pandas</w:t>
      </w:r>
      <w:r>
        <w:rPr>
          <w:color w:val="000000"/>
        </w:rPr>
        <w:t>读取，文本按</w:t>
      </w:r>
      <w:r>
        <w:rPr>
          <w:color w:val="000000"/>
        </w:rPr>
        <w:t>JSONL</w:t>
      </w:r>
      <w:r>
        <w:rPr>
          <w:color w:val="000000"/>
        </w:rPr>
        <w:t>逐行读取。新数据构建脚本在报告依据目录保存划分清单、归一化表和审计</w:t>
      </w:r>
      <w:r>
        <w:rPr>
          <w:color w:val="000000"/>
        </w:rPr>
        <w:t>JSON</w:t>
      </w:r>
      <w:r>
        <w:rPr>
          <w:color w:val="000000"/>
        </w:rPr>
        <w:t>，可在原始</w:t>
      </w:r>
      <w:r>
        <w:rPr>
          <w:color w:val="000000"/>
        </w:rPr>
        <w:t>PNG</w:t>
      </w:r>
      <w:r>
        <w:rPr>
          <w:color w:val="000000"/>
        </w:rPr>
        <w:t>位置不变时复现。</w:t>
      </w:r>
    </w:p>
    <w:p w14:paraId="56F84457" w14:textId="77777777" w:rsidR="00E77D48" w:rsidRDefault="00000000">
      <w:pPr>
        <w:spacing w:before="80" w:after="80" w:line="400" w:lineRule="exact"/>
      </w:pPr>
      <w:r>
        <w:t>已用新版图像清单逐项核验5600条relative_path，所有图片均可解码为32×32 RGB；实际用验证清单加载32条样本，PyTorch批次形状为(32,3,32,32)，标签为0或1，张量值处于[0,1]。验证路径仅执行确定的ToTensor变换。TXT／JSON导出及总记录数另见第3.6、3.7节。</w:t>
      </w:r>
    </w:p>
    <w:p w14:paraId="0D62AA41" w14:textId="77777777" w:rsidR="00E77D48" w:rsidRDefault="00000000">
      <w:pPr>
        <w:spacing w:after="80" w:line="400" w:lineRule="exact"/>
        <w:ind w:firstLineChars="200" w:firstLine="480"/>
        <w:rPr>
          <w:color w:val="000000"/>
        </w:rPr>
      </w:pPr>
      <w:r>
        <w:rPr>
          <w:color w:val="000000"/>
        </w:rPr>
        <w:t>自定义流水线串联来源校验、解码与字段检查、去重、文本规范化、长度与质量筛查、标准化、分层划分及训练增强，超过五个处理步骤。参数、种子、原文摘录位置、增强来源及缩放器参数均留痕。</w:t>
      </w:r>
    </w:p>
    <w:p w14:paraId="1D2A41A1" w14:textId="77777777" w:rsidR="00E77D48" w:rsidRDefault="00000000">
      <w:pPr>
        <w:spacing w:after="80" w:line="400" w:lineRule="exact"/>
        <w:ind w:firstLineChars="200" w:firstLine="480"/>
      </w:pPr>
      <w:r>
        <w:t>原清洗记录的图像准备约18.39秒、文本准备约1.18秒；报告版仅重新划分与计算缩放参数约0.256秒，三者覆盖步骤不同，不计算彼此速度倍数。本次另对同一5600行、4个特征的归一化做同任务计时：逐行Python循环中位数15.0975毫秒，NumPy批处理中位数0.0991毫秒，输出最大绝对差为0。每组重复30次、共7组，计时不含读CSV及参数拟合；这是两种程序实现的局部效率对照，不能当作人工与整条流水线速度比较。</w:t>
      </w:r>
    </w:p>
    <w:p w14:paraId="792471EF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lastRenderedPageBreak/>
        <w:t xml:space="preserve">3.6 </w:t>
      </w:r>
      <w:r>
        <w:rPr>
          <w:rFonts w:ascii="Times New Roman" w:eastAsia="宋体" w:hAnsi="Times New Roman"/>
          <w:sz w:val="24"/>
        </w:rPr>
        <w:t>代码实现补充</w:t>
      </w:r>
    </w:p>
    <w:p w14:paraId="0633E3BA" w14:textId="77777777" w:rsidR="00E77D48" w:rsidRDefault="00000000">
      <w:pPr>
        <w:spacing w:after="80" w:line="400" w:lineRule="exact"/>
        <w:ind w:firstLine="480"/>
      </w:pPr>
      <w:r>
        <w:t>（</w:t>
      </w:r>
      <w:r>
        <w:t>1</w:t>
      </w:r>
      <w:r>
        <w:t>）图像数据加载器。以下核心实现摘自运行包</w:t>
      </w:r>
      <w:r>
        <w:t xml:space="preserve"> code/evaluate_augmentation.py</w:t>
      </w:r>
      <w:r>
        <w:t>，接收由当前</w:t>
      </w:r>
      <w:r>
        <w:t xml:space="preserve"> split </w:t>
      </w:r>
      <w:r>
        <w:t>列筛选后的</w:t>
      </w:r>
      <w:r>
        <w:t xml:space="preserve"> </w:t>
      </w:r>
      <w:proofErr w:type="spellStart"/>
      <w:r>
        <w:t>DataFrame</w:t>
      </w:r>
      <w:proofErr w:type="spellEnd"/>
      <w:r>
        <w:t>，按</w:t>
      </w:r>
      <w:r>
        <w:t xml:space="preserve"> </w:t>
      </w:r>
      <w:proofErr w:type="spellStart"/>
      <w:r>
        <w:t>relative_path</w:t>
      </w:r>
      <w:proofErr w:type="spellEnd"/>
      <w:r>
        <w:t xml:space="preserve"> </w:t>
      </w:r>
      <w:r>
        <w:t>定位图像。</w:t>
      </w:r>
      <w:r>
        <w:t xml:space="preserve">root </w:t>
      </w:r>
      <w:r>
        <w:t>应指向包含</w:t>
      </w:r>
      <w:r>
        <w:t xml:space="preserve"> data </w:t>
      </w:r>
      <w:r>
        <w:t>目录的项目根目录；使用</w:t>
      </w:r>
      <w:r>
        <w:t>8:1:1</w:t>
      </w:r>
      <w:r>
        <w:t>报告版时，</w:t>
      </w:r>
      <w:r>
        <w:t>frame</w:t>
      </w:r>
      <w:r>
        <w:t>必须来自该版本清单，不能直接用运行包旧版清单替代。</w:t>
      </w:r>
    </w:p>
    <w:p w14:paraId="0FB3FA77" w14:textId="77777777" w:rsidR="00E77D48" w:rsidRDefault="00000000">
      <w:pPr>
        <w:spacing w:after="80" w:line="400" w:lineRule="exact"/>
      </w:pPr>
      <w:r>
        <w:t>from PIL import Image</w:t>
      </w:r>
    </w:p>
    <w:p w14:paraId="069C5AEF" w14:textId="77777777" w:rsidR="00E77D48" w:rsidRDefault="00000000">
      <w:pPr>
        <w:spacing w:after="80" w:line="400" w:lineRule="exact"/>
      </w:pPr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3759430A" w14:textId="77777777" w:rsidR="00E77D48" w:rsidRDefault="00000000">
      <w:pPr>
        <w:spacing w:after="80" w:line="400" w:lineRule="exact"/>
      </w:pPr>
      <w:r>
        <w:t xml:space="preserve">from </w:t>
      </w:r>
      <w:proofErr w:type="spellStart"/>
      <w:r>
        <w:t>torchvision</w:t>
      </w:r>
      <w:proofErr w:type="spellEnd"/>
      <w:r>
        <w:t xml:space="preserve"> import transforms</w:t>
      </w:r>
    </w:p>
    <w:p w14:paraId="766DA3A8" w14:textId="77777777" w:rsidR="00E77D48" w:rsidRDefault="00000000">
      <w:pPr>
        <w:spacing w:after="80" w:line="400" w:lineRule="exact"/>
      </w:pPr>
      <w:r>
        <w:t xml:space="preserve">class </w:t>
      </w:r>
      <w:proofErr w:type="spellStart"/>
      <w:proofErr w:type="gramStart"/>
      <w:r>
        <w:t>ImageDataset</w:t>
      </w:r>
      <w:proofErr w:type="spellEnd"/>
      <w:r>
        <w:t>(</w:t>
      </w:r>
      <w:proofErr w:type="gramEnd"/>
      <w:r>
        <w:t>Dataset):</w:t>
      </w:r>
    </w:p>
    <w:p w14:paraId="672C59BE" w14:textId="77777777" w:rsidR="00E77D48" w:rsidRDefault="00000000">
      <w:pPr>
        <w:spacing w:after="80" w:line="400" w:lineRule="exact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root, frame, augmentation):</w:t>
      </w:r>
    </w:p>
    <w:p w14:paraId="2B7BB5A7" w14:textId="77777777" w:rsidR="00E77D48" w:rsidRDefault="00000000">
      <w:pPr>
        <w:spacing w:after="80" w:line="400" w:lineRule="exact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root</w:t>
      </w:r>
    </w:p>
    <w:p w14:paraId="43F48329" w14:textId="77777777" w:rsidR="00E77D48" w:rsidRDefault="00000000">
      <w:pPr>
        <w:spacing w:after="80" w:line="400" w:lineRule="exact"/>
      </w:pPr>
      <w:r>
        <w:t xml:space="preserve">        </w:t>
      </w:r>
      <w:proofErr w:type="spellStart"/>
      <w:proofErr w:type="gramStart"/>
      <w:r>
        <w:t>self.frame</w:t>
      </w:r>
      <w:proofErr w:type="spellEnd"/>
      <w:proofErr w:type="gramEnd"/>
      <w:r>
        <w:t xml:space="preserve"> = </w:t>
      </w:r>
      <w:proofErr w:type="spellStart"/>
      <w:proofErr w:type="gramStart"/>
      <w:r>
        <w:t>frame.reset</w:t>
      </w:r>
      <w:proofErr w:type="gramEnd"/>
      <w:r>
        <w:t>_index</w:t>
      </w:r>
      <w:proofErr w:type="spellEnd"/>
      <w:r>
        <w:t>(drop=True)</w:t>
      </w:r>
    </w:p>
    <w:p w14:paraId="16589E47" w14:textId="77777777" w:rsidR="00E77D48" w:rsidRDefault="00000000">
      <w:pPr>
        <w:spacing w:after="80" w:line="400" w:lineRule="exact"/>
      </w:pPr>
      <w:r>
        <w:t xml:space="preserve">        steps = [</w:t>
      </w:r>
      <w:proofErr w:type="spellStart"/>
      <w:proofErr w:type="gramStart"/>
      <w:r>
        <w:t>transforms.RandomHorizontalFlip</w:t>
      </w:r>
      <w:proofErr w:type="spellEnd"/>
      <w:proofErr w:type="gramEnd"/>
      <w:r>
        <w:t>(0.5),</w:t>
      </w:r>
    </w:p>
    <w:p w14:paraId="60BCD039" w14:textId="77777777" w:rsidR="00E77D48" w:rsidRDefault="00000000">
      <w:pPr>
        <w:spacing w:after="80" w:line="400" w:lineRule="exact"/>
      </w:pPr>
      <w:r>
        <w:t xml:space="preserve">                 </w:t>
      </w:r>
      <w:proofErr w:type="spellStart"/>
      <w:proofErr w:type="gramStart"/>
      <w:r>
        <w:t>transforms.RandomRotation</w:t>
      </w:r>
      <w:proofErr w:type="spellEnd"/>
      <w:proofErr w:type="gramEnd"/>
      <w:r>
        <w:t>(8)] if augmentation else []</w:t>
      </w:r>
    </w:p>
    <w:p w14:paraId="468D1105" w14:textId="77777777" w:rsidR="00E77D48" w:rsidRDefault="00000000">
      <w:pPr>
        <w:spacing w:after="80" w:line="400" w:lineRule="exact"/>
      </w:pPr>
      <w:r>
        <w:t xml:space="preserve">        </w:t>
      </w:r>
      <w:proofErr w:type="spellStart"/>
      <w:proofErr w:type="gramStart"/>
      <w:r>
        <w:t>self.transform</w:t>
      </w:r>
      <w:proofErr w:type="spellEnd"/>
      <w:proofErr w:type="gramEnd"/>
      <w:r>
        <w:t xml:space="preserve"> = </w:t>
      </w:r>
      <w:proofErr w:type="spellStart"/>
      <w:proofErr w:type="gramStart"/>
      <w:r>
        <w:t>transforms.Compose</w:t>
      </w:r>
      <w:proofErr w:type="spellEnd"/>
      <w:proofErr w:type="gramEnd"/>
      <w:r>
        <w:t>(</w:t>
      </w:r>
    </w:p>
    <w:p w14:paraId="2CD2BF64" w14:textId="77777777" w:rsidR="00E77D48" w:rsidRDefault="00000000">
      <w:pPr>
        <w:spacing w:after="80" w:line="400" w:lineRule="exact"/>
      </w:pPr>
      <w:r>
        <w:t xml:space="preserve">            [*steps, </w:t>
      </w:r>
      <w:proofErr w:type="spellStart"/>
      <w:proofErr w:type="gramStart"/>
      <w:r>
        <w:t>transforms.ToTensor</w:t>
      </w:r>
      <w:proofErr w:type="spellEnd"/>
      <w:proofErr w:type="gramEnd"/>
      <w:r>
        <w:t>()])</w:t>
      </w:r>
    </w:p>
    <w:p w14:paraId="2C051940" w14:textId="77777777" w:rsidR="00E77D48" w:rsidRDefault="00000000">
      <w:pPr>
        <w:spacing w:after="80" w:line="400" w:lineRule="exact"/>
      </w:pPr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5AA66F62" w14:textId="77777777" w:rsidR="00E77D48" w:rsidRDefault="00000000">
      <w:pPr>
        <w:spacing w:after="80" w:line="400" w:lineRule="exact"/>
      </w:pPr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self.frame</w:t>
      </w:r>
      <w:proofErr w:type="spellEnd"/>
      <w:proofErr w:type="gramEnd"/>
      <w:r>
        <w:t>)</w:t>
      </w:r>
    </w:p>
    <w:p w14:paraId="3E0BF937" w14:textId="77777777" w:rsidR="00E77D48" w:rsidRDefault="00000000">
      <w:pPr>
        <w:spacing w:after="80" w:line="400" w:lineRule="exact"/>
      </w:pPr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>self, index):</w:t>
      </w:r>
    </w:p>
    <w:p w14:paraId="6C647B0F" w14:textId="77777777" w:rsidR="00E77D48" w:rsidRDefault="00000000">
      <w:pPr>
        <w:spacing w:after="80" w:line="400" w:lineRule="exact"/>
      </w:pPr>
      <w:r>
        <w:t xml:space="preserve">        row = </w:t>
      </w:r>
      <w:proofErr w:type="spellStart"/>
      <w:proofErr w:type="gramStart"/>
      <w:r>
        <w:t>self.frame</w:t>
      </w:r>
      <w:proofErr w:type="gramEnd"/>
      <w:r>
        <w:t>.iloc</w:t>
      </w:r>
      <w:proofErr w:type="spellEnd"/>
      <w:r>
        <w:t>[index]</w:t>
      </w:r>
    </w:p>
    <w:p w14:paraId="65D1E49C" w14:textId="77777777" w:rsidR="00E77D48" w:rsidRDefault="00000000">
      <w:pPr>
        <w:spacing w:after="80" w:line="400" w:lineRule="exact"/>
      </w:pPr>
      <w:r>
        <w:t xml:space="preserve">        with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self.root</w:t>
      </w:r>
      <w:proofErr w:type="spellEnd"/>
      <w:proofErr w:type="gramEnd"/>
      <w:r>
        <w:t xml:space="preserve"> / </w:t>
      </w:r>
      <w:proofErr w:type="spellStart"/>
      <w:proofErr w:type="gramStart"/>
      <w:r>
        <w:t>row.relative</w:t>
      </w:r>
      <w:proofErr w:type="gramEnd"/>
      <w:r>
        <w:t>_path</w:t>
      </w:r>
      <w:proofErr w:type="spellEnd"/>
      <w:r>
        <w:t>) as source:</w:t>
      </w:r>
    </w:p>
    <w:p w14:paraId="403C1FBF" w14:textId="77777777" w:rsidR="00E77D48" w:rsidRDefault="00000000">
      <w:pPr>
        <w:spacing w:after="80" w:line="400" w:lineRule="exact"/>
      </w:pPr>
      <w:r>
        <w:t xml:space="preserve">            tensor = </w:t>
      </w:r>
      <w:proofErr w:type="spellStart"/>
      <w:proofErr w:type="gramStart"/>
      <w:r>
        <w:t>self.transform</w:t>
      </w:r>
      <w:proofErr w:type="spellEnd"/>
      <w:proofErr w:type="gramEnd"/>
      <w:r>
        <w:t>(</w:t>
      </w:r>
      <w:proofErr w:type="spellStart"/>
      <w:proofErr w:type="gramStart"/>
      <w:r>
        <w:t>source.convert</w:t>
      </w:r>
      <w:proofErr w:type="spellEnd"/>
      <w:proofErr w:type="gramEnd"/>
      <w:r>
        <w:t>("RGB"))</w:t>
      </w:r>
    </w:p>
    <w:p w14:paraId="5D9AAB84" w14:textId="77777777" w:rsidR="00E77D48" w:rsidRDefault="00000000">
      <w:pPr>
        <w:spacing w:after="80" w:line="400" w:lineRule="exact"/>
      </w:pPr>
      <w:r>
        <w:t xml:space="preserve">        return tensor, int(</w:t>
      </w:r>
      <w:proofErr w:type="spellStart"/>
      <w:proofErr w:type="gramStart"/>
      <w:r>
        <w:t>row.label</w:t>
      </w:r>
      <w:proofErr w:type="spellEnd"/>
      <w:proofErr w:type="gramEnd"/>
      <w:r>
        <w:t>)</w:t>
      </w:r>
    </w:p>
    <w:p w14:paraId="11B2CB96" w14:textId="77777777" w:rsidR="00E77D48" w:rsidRDefault="00000000">
      <w:pPr>
        <w:spacing w:after="80" w:line="400" w:lineRule="exact"/>
        <w:ind w:firstLine="480"/>
      </w:pPr>
      <w:r>
        <w:t>（2）文本输出格式。处理后JSONL按行保存完整记录；为便于TXT与JSON验收，按下述逻辑导出同名JSON数组及逐条UTF-8 TXT。已对训练、验证、测试共6069条主文本执行导出并核验ID、正文、标签及条数；实际文件位于同目录的最终数据附件。</w:t>
      </w:r>
    </w:p>
    <w:p w14:paraId="1338EACC" w14:textId="77777777" w:rsidR="00E77D48" w:rsidRDefault="00000000">
      <w:pPr>
        <w:spacing w:before="80" w:after="80" w:line="400" w:lineRule="exact"/>
      </w:pPr>
      <w:r>
        <w:t>导出核验：train／validation／test 的TXT文件分别为4855／607／607份，同名JSON数组记录数相同；与JSONL逐条按sample_id、text、label一致。train_augmented.jsonl另有599条新增训练增强记录，不计入上述6069份原训练／验证／测试正文。</w:t>
      </w:r>
    </w:p>
    <w:p w14:paraId="09945B85" w14:textId="77777777" w:rsidR="00E77D48" w:rsidRDefault="00000000">
      <w:pPr>
        <w:spacing w:after="80" w:line="400" w:lineRule="exact"/>
      </w:pPr>
      <w:r>
        <w:t xml:space="preserve">import </w:t>
      </w:r>
      <w:proofErr w:type="spellStart"/>
      <w:r>
        <w:t>json</w:t>
      </w:r>
      <w:proofErr w:type="spellEnd"/>
    </w:p>
    <w:p w14:paraId="1B87B4C4" w14:textId="77777777" w:rsidR="00E77D48" w:rsidRDefault="00000000">
      <w:pPr>
        <w:spacing w:after="80" w:line="400" w:lineRule="exact"/>
      </w:pPr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402E8690" w14:textId="77777777" w:rsidR="00E77D48" w:rsidRDefault="00000000">
      <w:pPr>
        <w:spacing w:after="80" w:line="400" w:lineRule="exact"/>
      </w:pPr>
      <w:r>
        <w:t>base = Path("data/text")</w:t>
      </w:r>
    </w:p>
    <w:p w14:paraId="53ED2777" w14:textId="77777777" w:rsidR="00E77D48" w:rsidRDefault="00000000">
      <w:pPr>
        <w:spacing w:after="80" w:line="400" w:lineRule="exact"/>
      </w:pPr>
      <w:r>
        <w:t>for split in ("train", "validation", "test"):</w:t>
      </w:r>
    </w:p>
    <w:p w14:paraId="4C0FE250" w14:textId="77777777" w:rsidR="00E77D48" w:rsidRDefault="00000000">
      <w:pPr>
        <w:spacing w:after="80" w:line="400" w:lineRule="exact"/>
      </w:pPr>
      <w:r>
        <w:t xml:space="preserve">    lines = (base / f"{split</w:t>
      </w:r>
      <w:proofErr w:type="gramStart"/>
      <w:r>
        <w:t>}.</w:t>
      </w:r>
      <w:proofErr w:type="spellStart"/>
      <w:r>
        <w:t>jsonl</w:t>
      </w:r>
      <w:proofErr w:type="spellEnd"/>
      <w:proofErr w:type="gramEnd"/>
      <w:r>
        <w:t>"</w:t>
      </w:r>
      <w:proofErr w:type="gramStart"/>
      <w:r>
        <w:t>).</w:t>
      </w:r>
      <w:proofErr w:type="spellStart"/>
      <w:r>
        <w:t>read</w:t>
      </w:r>
      <w:proofErr w:type="gramEnd"/>
      <w:r>
        <w:t>_text</w:t>
      </w:r>
      <w:proofErr w:type="spellEnd"/>
      <w:r>
        <w:t>(encoding="utf-8")</w:t>
      </w:r>
    </w:p>
    <w:p w14:paraId="1869E7FD" w14:textId="77777777" w:rsidR="00E77D48" w:rsidRDefault="00000000">
      <w:pPr>
        <w:spacing w:after="80" w:line="400" w:lineRule="exact"/>
      </w:pPr>
      <w:r>
        <w:t xml:space="preserve">    rows = [</w:t>
      </w:r>
      <w:proofErr w:type="spellStart"/>
      <w:proofErr w:type="gramStart"/>
      <w:r>
        <w:t>json.loads</w:t>
      </w:r>
      <w:proofErr w:type="spellEnd"/>
      <w:proofErr w:type="gramEnd"/>
      <w:r>
        <w:t xml:space="preserve">(s) for s in </w:t>
      </w:r>
      <w:proofErr w:type="spellStart"/>
      <w:proofErr w:type="gramStart"/>
      <w:r>
        <w:t>lines.splitlines</w:t>
      </w:r>
      <w:proofErr w:type="spellEnd"/>
      <w:proofErr w:type="gramEnd"/>
      <w:r>
        <w:t xml:space="preserve">() if </w:t>
      </w:r>
      <w:proofErr w:type="spellStart"/>
      <w:proofErr w:type="gramStart"/>
      <w:r>
        <w:t>s.strip</w:t>
      </w:r>
      <w:proofErr w:type="spellEnd"/>
      <w:proofErr w:type="gramEnd"/>
      <w:r>
        <w:t>()]</w:t>
      </w:r>
    </w:p>
    <w:p w14:paraId="31F58EFB" w14:textId="77777777" w:rsidR="00E77D48" w:rsidRDefault="00000000">
      <w:pPr>
        <w:spacing w:after="80" w:line="400" w:lineRule="exact"/>
      </w:pPr>
      <w:r>
        <w:t xml:space="preserve">    target = base / "txt" / split</w:t>
      </w:r>
    </w:p>
    <w:p w14:paraId="347B0442" w14:textId="77777777" w:rsidR="00E77D48" w:rsidRDefault="00000000">
      <w:pPr>
        <w:spacing w:after="80" w:line="400" w:lineRule="exact"/>
      </w:pPr>
      <w:r>
        <w:t xml:space="preserve">    </w:t>
      </w:r>
      <w:proofErr w:type="spellStart"/>
      <w:proofErr w:type="gramStart"/>
      <w:r>
        <w:t>target.mkdir</w:t>
      </w:r>
      <w:proofErr w:type="spellEnd"/>
      <w:proofErr w:type="gram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6E5F1FFB" w14:textId="77777777" w:rsidR="00E77D48" w:rsidRDefault="00000000">
      <w:pPr>
        <w:spacing w:after="80" w:line="400" w:lineRule="exact"/>
      </w:pPr>
      <w:r>
        <w:t xml:space="preserve">    for row in rows:</w:t>
      </w:r>
    </w:p>
    <w:p w14:paraId="525ACF60" w14:textId="77777777" w:rsidR="00E77D48" w:rsidRDefault="00000000">
      <w:pPr>
        <w:spacing w:after="80" w:line="400" w:lineRule="exact"/>
      </w:pPr>
      <w:r>
        <w:t xml:space="preserve">        name = row["</w:t>
      </w:r>
      <w:proofErr w:type="spellStart"/>
      <w:r>
        <w:t>sample_id</w:t>
      </w:r>
      <w:proofErr w:type="spellEnd"/>
      <w:r>
        <w:t>"] + ".txt"</w:t>
      </w:r>
    </w:p>
    <w:p w14:paraId="00D284FF" w14:textId="77777777" w:rsidR="00E77D48" w:rsidRDefault="00000000">
      <w:pPr>
        <w:spacing w:after="80" w:line="400" w:lineRule="exact"/>
      </w:pPr>
      <w:r>
        <w:t xml:space="preserve">        (target / name</w:t>
      </w:r>
      <w:proofErr w:type="gramStart"/>
      <w:r>
        <w:t>).</w:t>
      </w:r>
      <w:proofErr w:type="spellStart"/>
      <w:r>
        <w:t>write</w:t>
      </w:r>
      <w:proofErr w:type="gramEnd"/>
      <w:r>
        <w:t>_text</w:t>
      </w:r>
      <w:proofErr w:type="spellEnd"/>
      <w:r>
        <w:t>(row["text"], encoding="utf-8")</w:t>
      </w:r>
    </w:p>
    <w:p w14:paraId="2744EC6D" w14:textId="77777777" w:rsidR="00E77D48" w:rsidRDefault="00000000">
      <w:pPr>
        <w:spacing w:after="80" w:line="400" w:lineRule="exact"/>
      </w:pPr>
      <w:r>
        <w:t xml:space="preserve">    (base / f"{split</w:t>
      </w:r>
      <w:proofErr w:type="gramStart"/>
      <w:r>
        <w:t>}.</w:t>
      </w:r>
      <w:proofErr w:type="spellStart"/>
      <w:r>
        <w:t>json</w:t>
      </w:r>
      <w:proofErr w:type="spellEnd"/>
      <w:proofErr w:type="gramEnd"/>
      <w:r>
        <w:t>"</w:t>
      </w:r>
      <w:proofErr w:type="gramStart"/>
      <w:r>
        <w:t>).</w:t>
      </w:r>
      <w:proofErr w:type="spellStart"/>
      <w:r>
        <w:t>write</w:t>
      </w:r>
      <w:proofErr w:type="gramEnd"/>
      <w:r>
        <w:t>_</w:t>
      </w:r>
      <w:proofErr w:type="gramStart"/>
      <w:r>
        <w:t>text</w:t>
      </w:r>
      <w:proofErr w:type="spellEnd"/>
      <w:r>
        <w:t>(</w:t>
      </w:r>
      <w:proofErr w:type="gramEnd"/>
    </w:p>
    <w:p w14:paraId="1A2ED782" w14:textId="77777777" w:rsidR="00E77D48" w:rsidRDefault="00000000">
      <w:pPr>
        <w:spacing w:after="80" w:line="400" w:lineRule="exact"/>
      </w:pPr>
      <w:r>
        <w:t xml:space="preserve">        </w:t>
      </w:r>
      <w:proofErr w:type="spellStart"/>
      <w:proofErr w:type="gramStart"/>
      <w:r>
        <w:t>json.dumps</w:t>
      </w:r>
      <w:proofErr w:type="spellEnd"/>
      <w:proofErr w:type="gramEnd"/>
      <w:r>
        <w:t xml:space="preserve">(rows, </w:t>
      </w:r>
      <w:proofErr w:type="spellStart"/>
      <w:r>
        <w:t>ensure_ascii</w:t>
      </w:r>
      <w:proofErr w:type="spellEnd"/>
      <w:r>
        <w:t>=False, indent=2),</w:t>
      </w:r>
    </w:p>
    <w:p w14:paraId="120E6744" w14:textId="77777777" w:rsidR="00E77D48" w:rsidRDefault="00000000">
      <w:pPr>
        <w:spacing w:after="80" w:line="400" w:lineRule="exact"/>
      </w:pPr>
      <w:r>
        <w:t xml:space="preserve">        encoding="utf-8")</w:t>
      </w:r>
    </w:p>
    <w:p w14:paraId="4D9C4D0B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3.7 </w:t>
      </w:r>
      <w:r>
        <w:rPr>
          <w:rFonts w:ascii="Times New Roman" w:eastAsia="宋体" w:hAnsi="Times New Roman"/>
          <w:sz w:val="24"/>
        </w:rPr>
        <w:t>测试优化与问题解决</w:t>
      </w:r>
    </w:p>
    <w:p w14:paraId="00447D13" w14:textId="77777777" w:rsidR="00E77D48" w:rsidRDefault="00000000">
      <w:pPr>
        <w:spacing w:after="80" w:line="400" w:lineRule="exact"/>
        <w:ind w:firstLine="480"/>
      </w:pPr>
      <w:r>
        <w:t>本次在原有来源与清洗统计的基础上，对报告版实际文件、数据附件和批次加载重新核验。表中历史清洗时间仍标为既有记录；新增加载和效率对照的输入、计时边界另行说明。</w:t>
      </w:r>
    </w:p>
    <w:tbl>
      <w:tblPr>
        <w:tblW w:w="83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900"/>
        <w:gridCol w:w="2906"/>
      </w:tblGrid>
      <w:tr w:rsidR="00E77D48" w14:paraId="319A56D4" w14:textId="77777777">
        <w:trPr>
          <w:cantSplit/>
          <w:tblHeader/>
        </w:trPr>
        <w:tc>
          <w:tcPr>
            <w:tcW w:w="2500" w:type="dxa"/>
            <w:shd w:val="clear" w:color="auto" w:fill="EDEDED"/>
          </w:tcPr>
          <w:p w14:paraId="5E7EE411" w14:textId="77777777" w:rsidR="00E77D48" w:rsidRDefault="00000000">
            <w:pPr>
              <w:keepNext/>
              <w:spacing w:after="80" w:line="400" w:lineRule="exact"/>
            </w:pPr>
            <w:r>
              <w:rPr>
                <w:b/>
                <w:sz w:val="21"/>
              </w:rPr>
              <w:t>测试项</w:t>
            </w:r>
          </w:p>
        </w:tc>
        <w:tc>
          <w:tcPr>
            <w:tcW w:w="2900" w:type="dxa"/>
            <w:shd w:val="clear" w:color="auto" w:fill="EDEDED"/>
          </w:tcPr>
          <w:p w14:paraId="450059C9" w14:textId="77777777" w:rsidR="00E77D48" w:rsidRDefault="00000000">
            <w:pPr>
              <w:keepNext/>
              <w:spacing w:after="80" w:line="400" w:lineRule="exact"/>
            </w:pPr>
            <w:r>
              <w:rPr>
                <w:b/>
                <w:sz w:val="21"/>
              </w:rPr>
              <w:t>检查方法与已有结果</w:t>
            </w:r>
          </w:p>
        </w:tc>
        <w:tc>
          <w:tcPr>
            <w:tcW w:w="2906" w:type="dxa"/>
            <w:shd w:val="clear" w:color="auto" w:fill="EDEDED"/>
          </w:tcPr>
          <w:p w14:paraId="398154AE" w14:textId="77777777" w:rsidR="00E77D48" w:rsidRDefault="00000000">
            <w:pPr>
              <w:keepNext/>
              <w:spacing w:after="80" w:line="400" w:lineRule="exact"/>
            </w:pPr>
            <w:r>
              <w:rPr>
                <w:b/>
                <w:sz w:val="21"/>
              </w:rPr>
              <w:t>处理与优化</w:t>
            </w:r>
          </w:p>
        </w:tc>
      </w:tr>
      <w:tr w:rsidR="00E77D48" w14:paraId="1320622A" w14:textId="77777777">
        <w:trPr>
          <w:cantSplit/>
        </w:trPr>
        <w:tc>
          <w:tcPr>
            <w:tcW w:w="2500" w:type="dxa"/>
          </w:tcPr>
          <w:p w14:paraId="0901BEAA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来源与字段</w:t>
            </w:r>
          </w:p>
        </w:tc>
        <w:tc>
          <w:tcPr>
            <w:tcW w:w="2900" w:type="dxa"/>
          </w:tcPr>
          <w:p w14:paraId="22FC235A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核对</w:t>
            </w:r>
            <w:r>
              <w:rPr>
                <w:sz w:val="21"/>
              </w:rPr>
              <w:t>ZIP</w:t>
            </w:r>
            <w:r>
              <w:rPr>
                <w:sz w:val="21"/>
              </w:rPr>
              <w:t>、来源指纹、</w:t>
            </w:r>
            <w:r>
              <w:rPr>
                <w:sz w:val="21"/>
              </w:rPr>
              <w:t>CSV</w:t>
            </w:r>
            <w:r>
              <w:rPr>
                <w:sz w:val="21"/>
              </w:rPr>
              <w:t>真实列名；主文本没有逐条</w:t>
            </w:r>
            <w:r>
              <w:rPr>
                <w:sz w:val="21"/>
              </w:rPr>
              <w:t>source</w:t>
            </w:r>
            <w:r>
              <w:rPr>
                <w:sz w:val="21"/>
              </w:rPr>
              <w:t>列</w:t>
            </w:r>
          </w:p>
        </w:tc>
        <w:tc>
          <w:tcPr>
            <w:tcW w:w="2906" w:type="dxa"/>
          </w:tcPr>
          <w:p w14:paraId="3DE4F1E3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按</w:t>
            </w:r>
            <w:r>
              <w:rPr>
                <w:sz w:val="21"/>
              </w:rPr>
              <w:t>Text/Author</w:t>
            </w:r>
            <w:r>
              <w:rPr>
                <w:sz w:val="21"/>
              </w:rPr>
              <w:t>解析，保存数据集级来源并说明缺失</w:t>
            </w:r>
          </w:p>
        </w:tc>
      </w:tr>
      <w:tr w:rsidR="00E77D48" w14:paraId="0111A85D" w14:textId="77777777">
        <w:trPr>
          <w:cantSplit/>
        </w:trPr>
        <w:tc>
          <w:tcPr>
            <w:tcW w:w="2500" w:type="dxa"/>
          </w:tcPr>
          <w:p w14:paraId="5C62B0C9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重复与划分交叉</w:t>
            </w:r>
          </w:p>
        </w:tc>
        <w:tc>
          <w:tcPr>
            <w:tcW w:w="2900" w:type="dxa"/>
          </w:tcPr>
          <w:p w14:paraId="5124EC74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像素哈希发现</w:t>
            </w:r>
            <w:r>
              <w:rPr>
                <w:sz w:val="21"/>
              </w:rPr>
              <w:t>1336</w:t>
            </w:r>
            <w:r>
              <w:rPr>
                <w:sz w:val="21"/>
              </w:rPr>
              <w:t>个多余记录；报告记载新分区交叉为</w:t>
            </w:r>
            <w:r>
              <w:rPr>
                <w:sz w:val="21"/>
              </w:rPr>
              <w:t>0</w:t>
            </w:r>
          </w:p>
        </w:tc>
        <w:tc>
          <w:tcPr>
            <w:tcW w:w="2906" w:type="dxa"/>
          </w:tcPr>
          <w:p w14:paraId="10900B64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先内容去重；按清单</w:t>
            </w:r>
            <w:r>
              <w:rPr>
                <w:sz w:val="21"/>
              </w:rPr>
              <w:t>split</w:t>
            </w:r>
            <w:r>
              <w:rPr>
                <w:sz w:val="21"/>
              </w:rPr>
              <w:t>加载，避免误用历史目录</w:t>
            </w:r>
          </w:p>
        </w:tc>
      </w:tr>
      <w:tr w:rsidR="00E77D48" w14:paraId="7589C94A" w14:textId="77777777">
        <w:trPr>
          <w:cantSplit/>
        </w:trPr>
        <w:tc>
          <w:tcPr>
            <w:tcW w:w="2500" w:type="dxa"/>
          </w:tcPr>
          <w:p w14:paraId="1D74B1A2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缺失及格式</w:t>
            </w:r>
          </w:p>
        </w:tc>
        <w:tc>
          <w:tcPr>
            <w:tcW w:w="2900" w:type="dxa"/>
          </w:tcPr>
          <w:p w14:paraId="20CF5006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既有记录：图像解码失败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，元数据缺失</w:t>
            </w:r>
            <w:r>
              <w:rPr>
                <w:sz w:val="21"/>
              </w:rPr>
              <w:t>0</w:t>
            </w:r>
            <w:r>
              <w:rPr>
                <w:sz w:val="21"/>
              </w:rPr>
              <w:t>，主文本空值</w:t>
            </w:r>
            <w:r>
              <w:rPr>
                <w:sz w:val="21"/>
              </w:rPr>
              <w:t>0</w:t>
            </w:r>
          </w:p>
        </w:tc>
        <w:tc>
          <w:tcPr>
            <w:tcW w:w="2906" w:type="dxa"/>
          </w:tcPr>
          <w:p w14:paraId="4C3DAFB0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无缺失时不强行填补；异常隔离后保留原因</w:t>
            </w:r>
          </w:p>
        </w:tc>
      </w:tr>
      <w:tr w:rsidR="00E77D48" w14:paraId="15946B8A" w14:textId="77777777">
        <w:trPr>
          <w:cantSplit/>
        </w:trPr>
        <w:tc>
          <w:tcPr>
            <w:tcW w:w="2500" w:type="dxa"/>
          </w:tcPr>
          <w:p w14:paraId="41FC1604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文本长度与标签</w:t>
            </w:r>
          </w:p>
        </w:tc>
        <w:tc>
          <w:tcPr>
            <w:tcW w:w="2900" w:type="dxa"/>
          </w:tcPr>
          <w:p w14:paraId="7EE57449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字符中位数</w:t>
            </w:r>
            <w:r>
              <w:rPr>
                <w:sz w:val="21"/>
              </w:rPr>
              <w:t>1871/332</w:t>
            </w:r>
            <w:r>
              <w:rPr>
                <w:sz w:val="21"/>
              </w:rPr>
              <w:t>降至</w:t>
            </w:r>
            <w:r>
              <w:rPr>
                <w:sz w:val="21"/>
              </w:rPr>
              <w:t>330/332</w:t>
            </w:r>
            <w:r>
              <w:rPr>
                <w:sz w:val="21"/>
              </w:rPr>
              <w:t>；补充集存在指令错标</w:t>
            </w:r>
          </w:p>
        </w:tc>
        <w:tc>
          <w:tcPr>
            <w:tcW w:w="2906" w:type="dxa"/>
          </w:tcPr>
          <w:p w14:paraId="43AB16BF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保留原文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摘录位置；有缺陷补充集不作为可信验收集</w:t>
            </w:r>
          </w:p>
        </w:tc>
      </w:tr>
      <w:tr w:rsidR="00E77D48" w14:paraId="64C19D5B" w14:textId="77777777">
        <w:trPr>
          <w:cantSplit/>
        </w:trPr>
        <w:tc>
          <w:tcPr>
            <w:tcW w:w="2500" w:type="dxa"/>
          </w:tcPr>
          <w:p w14:paraId="79EE51EA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lastRenderedPageBreak/>
              <w:t>加载器输出</w:t>
            </w:r>
          </w:p>
        </w:tc>
        <w:tc>
          <w:tcPr>
            <w:tcW w:w="2900" w:type="dxa"/>
          </w:tcPr>
          <w:p>
            <w:r>
              <w:t>报告版5600张PNG均存在且可解码；验证批次(32,3,32,32)，标签0/1，数值[0,1]</w:t>
            </w:r>
          </w:p>
        </w:tc>
        <w:tc>
          <w:tcPr>
            <w:tcW w:w="2906" w:type="dxa"/>
          </w:tcPr>
          <w:p>
            <w:r>
              <w:t>以新清单split读取；验证和测试仅用确定性ToTensor</w:t>
            </w:r>
          </w:p>
        </w:tc>
      </w:tr>
      <w:tr w:rsidR="00E77D48" w14:paraId="2DFCAA17" w14:textId="77777777">
        <w:trPr>
          <w:cantSplit/>
        </w:trPr>
        <w:tc>
          <w:tcPr>
            <w:tcW w:w="2500" w:type="dxa"/>
          </w:tcPr>
          <w:p w14:paraId="72BE922F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格式转换往返</w:t>
            </w:r>
          </w:p>
        </w:tc>
        <w:tc>
          <w:tcPr>
            <w:tcW w:w="2900" w:type="dxa"/>
          </w:tcPr>
          <w:p>
            <w:r>
              <w:t>主文本6069份TXT与对应JSON/JSONL逐条内容、ID和标签一致</w:t>
            </w:r>
          </w:p>
        </w:tc>
        <w:tc>
          <w:tcPr>
            <w:tcW w:w="2906" w:type="dxa"/>
          </w:tcPr>
          <w:p>
            <w:r>
              <w:t>归档内FILE_MANIFEST.json及verify_dataset.py支持逐项复核</w:t>
            </w:r>
          </w:p>
        </w:tc>
      </w:tr>
      <w:tr w:rsidR="00E77D48" w14:paraId="7EBA7079" w14:textId="77777777">
        <w:trPr>
          <w:cantSplit/>
        </w:trPr>
        <w:tc>
          <w:tcPr>
            <w:tcW w:w="2500" w:type="dxa"/>
          </w:tcPr>
          <w:p w14:paraId="5115F5C4" w14:textId="77777777" w:rsidR="00E77D48" w:rsidRDefault="00000000">
            <w:pPr>
              <w:spacing w:after="80" w:line="400" w:lineRule="exact"/>
            </w:pPr>
            <w:r>
              <w:rPr>
                <w:sz w:val="21"/>
              </w:rPr>
              <w:t>性能记录</w:t>
            </w:r>
          </w:p>
        </w:tc>
        <w:tc>
          <w:tcPr>
            <w:tcW w:w="2900" w:type="dxa"/>
          </w:tcPr>
          <w:p>
            <w:r>
              <w:t>5600行4特征归一化：逐行15.0975ms／批处理0.0991ms；输出差0</w:t>
            </w:r>
          </w:p>
        </w:tc>
        <w:tc>
          <w:tcPr>
            <w:tcW w:w="2906" w:type="dxa"/>
          </w:tcPr>
          <w:p>
            <w:r>
              <w:t>同机同数据30次×7组中位数；不含I/O，非人工整流程对照</w:t>
            </w:r>
          </w:p>
        </w:tc>
      </w:tr>
    </w:tbl>
    <w:p w14:paraId="5179C160" w14:textId="77777777" w:rsidR="00E77D48" w:rsidRDefault="00000000">
      <w:pPr>
        <w:spacing w:after="80" w:line="400" w:lineRule="exact"/>
        <w:ind w:firstLine="480"/>
      </w:pPr>
      <w:r>
        <w:t>自定义流水线参数记录在最终数据附件的pipeline_config.json：种子42；CIFAKE和两个英文文本包；图像RGB像素SHA-256精确去重；文本依次进行HTML实体解码、去标签、NFKC、空白归并、标签映射、规范化哈希去重及长度匹配；仅训练集增强，水平翻转概率0.5、旋转±8°、文本每条替换一个预设词；图像报告版4480／560／560、文本4855／607／607；Min-Max参数只由训练集拟合。实际固定常量保存在随包脚本中，单改配置JSON不会改变脚本执行。README给出下载、处理、重新划分和核验命令。</w:t>
      </w:r>
    </w:p>
    <w:p w14:paraId="46FC5D9C" w14:textId="77777777" w:rsidR="00E77D48" w:rsidRDefault="00000000">
      <w:pPr>
        <w:spacing w:before="80" w:after="80" w:line="400" w:lineRule="exact"/>
      </w:pPr>
      <w:r>
        <w:t>同等任务效率对照仅选取5600行图像元数据的四个数值特征，用完全相同的训练集最小／最大值计算Min-Max。逐行Python循环与NumPy批处理均为自动化程序；同机各重复30次、7组取每次处理5600行的中位耗时，分别为15.0975与0.0991毫秒，后者快约152.35倍，输出最大绝对差为0。比较只覆盖归一化计算，不含文件读取、人工整理或整条数据流水线；本实验未运行Data-Juicer或NeMo Curator，也没有人工操作计时。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  <w:shd w:fill="E8EEF1"/>
          </w:tcPr>
          <w:p>
            <w:r>
              <w:rPr>
                <w:b/>
              </w:rPr>
              <w:t>同一任务的实现</w:t>
            </w:r>
          </w:p>
        </w:tc>
        <w:tc>
          <w:tcPr>
            <w:tcW w:type="dxa" w:w="2769"/>
            <w:vAlign w:val="center"/>
            <w:shd w:fill="E8EEF1"/>
          </w:tcPr>
          <w:p>
            <w:r>
              <w:rPr>
                <w:b/>
              </w:rPr>
              <w:t>5600行中位耗时</w:t>
            </w:r>
          </w:p>
        </w:tc>
        <w:tc>
          <w:tcPr>
            <w:tcW w:type="dxa" w:w="2769"/>
            <w:vAlign w:val="center"/>
            <w:shd w:fill="E8EEF1"/>
          </w:tcPr>
          <w:p>
            <w:r>
              <w:rPr>
                <w:b/>
              </w:rPr>
              <w:t>输出差异</w:t>
            </w:r>
          </w:p>
        </w:tc>
      </w:tr>
      <w:tr>
        <w:tc>
          <w:tcPr>
            <w:tcW w:type="dxa" w:w="2769"/>
            <w:vAlign w:val="center"/>
          </w:tcPr>
          <w:p>
            <w:r>
              <w:t>Python逐行循环</w:t>
            </w:r>
          </w:p>
        </w:tc>
        <w:tc>
          <w:tcPr>
            <w:tcW w:type="dxa" w:w="2769"/>
            <w:vAlign w:val="center"/>
          </w:tcPr>
          <w:p>
            <w:r>
              <w:t>15.0975 ms</w:t>
            </w:r>
          </w:p>
        </w:tc>
        <w:tc>
          <w:tcPr>
            <w:tcW w:type="dxa" w:w="2769"/>
            <w:vAlign w:val="center"/>
          </w:tcPr>
          <w:p>
            <w:r>
              <w:t>与批处理最大差0</w:t>
            </w:r>
          </w:p>
        </w:tc>
      </w:tr>
      <w:tr>
        <w:tc>
          <w:tcPr>
            <w:tcW w:type="dxa" w:w="2769"/>
            <w:vAlign w:val="center"/>
          </w:tcPr>
          <w:p>
            <w:r>
              <w:t>NumPy批处理</w:t>
            </w:r>
          </w:p>
        </w:tc>
        <w:tc>
          <w:tcPr>
            <w:tcW w:type="dxa" w:w="2769"/>
            <w:vAlign w:val="center"/>
          </w:tcPr>
          <w:p>
            <w:r>
              <w:t>0.0991 ms</w:t>
            </w:r>
          </w:p>
        </w:tc>
        <w:tc>
          <w:tcPr>
            <w:tcW w:type="dxa" w:w="2769"/>
            <w:vAlign w:val="center"/>
          </w:tcPr>
          <w:p>
            <w:r>
              <w:t>与逐行最大差0</w:t>
            </w:r>
          </w:p>
        </w:tc>
      </w:tr>
    </w:tbl>
    <w:p w14:paraId="5AA00C6D" w14:textId="77777777" w:rsidR="00E77D48" w:rsidRDefault="00000000">
      <w:pPr>
        <w:spacing w:after="80" w:line="400" w:lineRule="exact"/>
        <w:ind w:firstLine="480"/>
      </w:pPr>
      <w:r>
        <w:t>进一步的评估改进是先划分原始样本，再仅用训练集估计人类文本的目标词数分布并应用到其余分区。随包旧脚本先进行全体长度匹配再划分，原报告所述</w:t>
      </w:r>
      <w:r>
        <w:t>“</w:t>
      </w:r>
      <w:r>
        <w:t>所有预处理参数只从训练集确定</w:t>
      </w:r>
      <w:r>
        <w:t>”</w:t>
      </w:r>
      <w:r>
        <w:t>目前仅能由缩放器和</w:t>
      </w:r>
      <w:r>
        <w:t>TF-IDF</w:t>
      </w:r>
      <w:r>
        <w:t>实现支持，不能扩展为长度匹配步骤也已满足。此项属于改进建议，现有统计不据此改写。</w:t>
      </w:r>
    </w:p>
    <w:p w14:paraId="49099ADF" w14:textId="77777777" w:rsidR="00E77D48" w:rsidRDefault="00000000">
      <w:pPr>
        <w:spacing w:before="80" w:after="80" w:line="400" w:lineRule="exact"/>
      </w:pPr>
      <w:r>
        <w:t>长度匹配的既有代码在全体文本上估计目标长度后再划分，存在参数使用评估数据的风险。修正方案应先划分，再仅用训练集估计长度分布，并重新生成相应质量统计；本次不把该建议写为已实施。</w:t>
      </w:r>
    </w:p>
    <w:p w14:paraId="10873EB9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lastRenderedPageBreak/>
        <w:t>四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实验关键技术与难点</w:t>
      </w:r>
    </w:p>
    <w:p w14:paraId="2F7DED4A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第一，重复判断需要使用内容而非文件名。</w:t>
      </w:r>
      <w:r>
        <w:rPr>
          <w:color w:val="000000"/>
        </w:rPr>
        <w:t>CIFAKE</w:t>
      </w:r>
      <w:r>
        <w:rPr>
          <w:color w:val="000000"/>
        </w:rPr>
        <w:t>存在跨原始分区重复，图像先全量像素去重再抽子集，新划分再次检查哈希交叉；文本先规范化再计算哈希，防止空白或</w:t>
      </w:r>
      <w:r>
        <w:rPr>
          <w:color w:val="000000"/>
        </w:rPr>
        <w:t>HTML</w:t>
      </w:r>
      <w:r>
        <w:rPr>
          <w:color w:val="000000"/>
        </w:rPr>
        <w:t>差异掩盖精确重复。精确去重不能消除语义近重复。</w:t>
      </w:r>
    </w:p>
    <w:p w14:paraId="0D04FE90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第二，长度控制是数据策展，不是标注修复。连续摘录降低主集类间长度差异，同时保留原文和起点便于检查；过短摘录可能丢失上下文，主题和写作任务仍可能混杂。补充集的写作指令错标说明必须检查文本含义，不能只查标签取值是否为</w:t>
      </w:r>
      <w:r>
        <w:rPr>
          <w:color w:val="000000"/>
        </w:rPr>
        <w:t>0</w:t>
      </w:r>
      <w:r>
        <w:rPr>
          <w:color w:val="000000"/>
        </w:rPr>
        <w:t>或</w:t>
      </w:r>
      <w:r>
        <w:rPr>
          <w:color w:val="000000"/>
        </w:rPr>
        <w:t>1</w:t>
      </w:r>
      <w:r>
        <w:rPr>
          <w:color w:val="000000"/>
        </w:rPr>
        <w:t>。</w:t>
      </w:r>
    </w:p>
    <w:p w14:paraId="13A68327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第三，数据预处理参数应只从训练组确定。先划分再拟合数值缩放器，训练增强不混入验证或测试；新图像分区不沿用旧分区的缩放参数。可通过</w:t>
      </w:r>
      <w:proofErr w:type="spellStart"/>
      <w:r>
        <w:rPr>
          <w:color w:val="000000"/>
        </w:rPr>
        <w:t>sample_id</w:t>
      </w:r>
      <w:proofErr w:type="spellEnd"/>
      <w:r>
        <w:rPr>
          <w:color w:val="000000"/>
        </w:rPr>
        <w:t>、像素哈希和原文本哈希验证样本交叉，而不是只比较文件数。</w:t>
      </w:r>
    </w:p>
    <w:p w14:paraId="7602226A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第四，采集权限与隐私检查不能只写</w:t>
      </w:r>
      <w:r>
        <w:rPr>
          <w:color w:val="000000"/>
        </w:rPr>
        <w:t>“</w:t>
      </w:r>
      <w:r>
        <w:rPr>
          <w:color w:val="000000"/>
        </w:rPr>
        <w:t>公开数据</w:t>
      </w:r>
      <w:r>
        <w:rPr>
          <w:color w:val="000000"/>
        </w:rPr>
        <w:t>”</w:t>
      </w:r>
      <w:r>
        <w:rPr>
          <w:color w:val="000000"/>
        </w:rPr>
        <w:t>。保存平台许可声明与原始来源说明，注意许可字段与正文可能不一致、逐条权利链缺失。隐私扫描仅记录命中数量和样本</w:t>
      </w:r>
      <w:r>
        <w:rPr>
          <w:color w:val="000000"/>
        </w:rPr>
        <w:t>ID</w:t>
      </w:r>
      <w:r>
        <w:rPr>
          <w:color w:val="000000"/>
        </w:rPr>
        <w:t>，不在报告中展示电话等原文；图像重新编码清理元数据。</w:t>
      </w:r>
    </w:p>
    <w:p w14:paraId="4AEF4600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t>五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实验结果与分析</w:t>
      </w:r>
    </w:p>
    <w:p w14:paraId="585D53D4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5.1 </w:t>
      </w:r>
      <w:r>
        <w:rPr>
          <w:rFonts w:ascii="Times New Roman" w:eastAsia="宋体" w:hAnsi="Times New Roman"/>
          <w:color w:val="000000"/>
          <w:sz w:val="24"/>
        </w:rPr>
        <w:t>清洗前后关键指标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268"/>
        <w:gridCol w:w="3061"/>
      </w:tblGrid>
      <w:tr w:rsidR="00E77D48" w14:paraId="7F4A1143" w14:textId="77777777">
        <w:trPr>
          <w:cantSplit/>
          <w:tblHeader/>
        </w:trPr>
        <w:tc>
          <w:tcPr>
            <w:tcW w:w="2948" w:type="dxa"/>
            <w:shd w:val="clear" w:color="auto" w:fill="E8EEF2"/>
          </w:tcPr>
          <w:p w14:paraId="0F65C017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质量指标</w:t>
            </w:r>
          </w:p>
        </w:tc>
        <w:tc>
          <w:tcPr>
            <w:tcW w:w="2268" w:type="dxa"/>
            <w:shd w:val="clear" w:color="auto" w:fill="E8EEF2"/>
          </w:tcPr>
          <w:p w14:paraId="4D86DE30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处理前</w:t>
            </w:r>
          </w:p>
        </w:tc>
        <w:tc>
          <w:tcPr>
            <w:tcW w:w="3061" w:type="dxa"/>
            <w:shd w:val="clear" w:color="auto" w:fill="E8EEF2"/>
          </w:tcPr>
          <w:p w14:paraId="4A06BB3E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处理后或说明</w:t>
            </w:r>
          </w:p>
        </w:tc>
      </w:tr>
      <w:tr w:rsidR="00E77D48" w14:paraId="4EADCE13" w14:textId="77777777">
        <w:trPr>
          <w:cantSplit/>
        </w:trPr>
        <w:tc>
          <w:tcPr>
            <w:tcW w:w="2948" w:type="dxa"/>
          </w:tcPr>
          <w:p w14:paraId="57852C14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图像解码失败</w:t>
            </w:r>
          </w:p>
        </w:tc>
        <w:tc>
          <w:tcPr>
            <w:tcW w:w="2268" w:type="dxa"/>
          </w:tcPr>
          <w:p w14:paraId="2AF8D51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0/120000</w:t>
            </w:r>
          </w:p>
        </w:tc>
        <w:tc>
          <w:tcPr>
            <w:tcW w:w="3061" w:type="dxa"/>
          </w:tcPr>
          <w:p w14:paraId="27143E7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未发现解码失败</w:t>
            </w:r>
          </w:p>
        </w:tc>
      </w:tr>
      <w:tr w:rsidR="00E77D48" w14:paraId="464FA7C1" w14:textId="77777777">
        <w:trPr>
          <w:cantSplit/>
        </w:trPr>
        <w:tc>
          <w:tcPr>
            <w:tcW w:w="2948" w:type="dxa"/>
          </w:tcPr>
          <w:p w14:paraId="7CC77D2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图像多余像素重复</w:t>
            </w:r>
          </w:p>
        </w:tc>
        <w:tc>
          <w:tcPr>
            <w:tcW w:w="2268" w:type="dxa"/>
          </w:tcPr>
          <w:p w14:paraId="0C1826B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1336</w:t>
            </w:r>
          </w:p>
        </w:tc>
        <w:tc>
          <w:tcPr>
            <w:tcW w:w="3061" w:type="dxa"/>
          </w:tcPr>
          <w:p w14:paraId="15931314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去重子集为</w:t>
            </w:r>
            <w:r>
              <w:rPr>
                <w:color w:val="000000"/>
                <w:sz w:val="21"/>
              </w:rPr>
              <w:t>0</w:t>
            </w:r>
          </w:p>
        </w:tc>
      </w:tr>
      <w:tr w:rsidR="00E77D48" w14:paraId="4C6996D1" w14:textId="77777777">
        <w:trPr>
          <w:cantSplit/>
        </w:trPr>
        <w:tc>
          <w:tcPr>
            <w:tcW w:w="2948" w:type="dxa"/>
          </w:tcPr>
          <w:p w14:paraId="78E3678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可用图像与子集</w:t>
            </w:r>
          </w:p>
        </w:tc>
        <w:tc>
          <w:tcPr>
            <w:tcW w:w="2268" w:type="dxa"/>
          </w:tcPr>
          <w:p w14:paraId="4706E29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120000</w:t>
            </w:r>
            <w:r>
              <w:rPr>
                <w:color w:val="000000"/>
                <w:sz w:val="21"/>
              </w:rPr>
              <w:t>张原图</w:t>
            </w:r>
          </w:p>
        </w:tc>
        <w:tc>
          <w:tcPr>
            <w:tcW w:w="3061" w:type="dxa"/>
          </w:tcPr>
          <w:p w14:paraId="6E30423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118664</w:t>
            </w:r>
            <w:r>
              <w:rPr>
                <w:color w:val="000000"/>
                <w:sz w:val="21"/>
              </w:rPr>
              <w:t>张去重可用；抽取</w:t>
            </w:r>
            <w:r>
              <w:rPr>
                <w:color w:val="000000"/>
                <w:sz w:val="21"/>
              </w:rPr>
              <w:t>5600</w:t>
            </w:r>
            <w:r>
              <w:rPr>
                <w:color w:val="000000"/>
                <w:sz w:val="21"/>
              </w:rPr>
              <w:t>张</w:t>
            </w:r>
          </w:p>
        </w:tc>
      </w:tr>
      <w:tr w:rsidR="00E77D48" w14:paraId="17554185" w14:textId="77777777">
        <w:trPr>
          <w:cantSplit/>
        </w:trPr>
        <w:tc>
          <w:tcPr>
            <w:tcW w:w="2948" w:type="dxa"/>
          </w:tcPr>
          <w:p w14:paraId="09CBB19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主文本空值／非法标签／精确重复</w:t>
            </w:r>
          </w:p>
        </w:tc>
        <w:tc>
          <w:tcPr>
            <w:tcW w:w="2268" w:type="dxa"/>
          </w:tcPr>
          <w:p w14:paraId="6667886C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0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0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0</w:t>
            </w:r>
          </w:p>
        </w:tc>
        <w:tc>
          <w:tcPr>
            <w:tcW w:w="3061" w:type="dxa"/>
          </w:tcPr>
          <w:p w14:paraId="2CE9906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0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0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0</w:t>
            </w:r>
            <w:r>
              <w:rPr>
                <w:color w:val="000000"/>
                <w:sz w:val="21"/>
              </w:rPr>
              <w:t>，共</w:t>
            </w:r>
            <w:r>
              <w:rPr>
                <w:color w:val="000000"/>
                <w:sz w:val="21"/>
              </w:rPr>
              <w:t>6069</w:t>
            </w:r>
            <w:r>
              <w:rPr>
                <w:color w:val="000000"/>
                <w:sz w:val="21"/>
              </w:rPr>
              <w:t>条</w:t>
            </w:r>
          </w:p>
        </w:tc>
      </w:tr>
      <w:tr w:rsidR="00E77D48" w14:paraId="4566D67D" w14:textId="77777777">
        <w:trPr>
          <w:cantSplit/>
        </w:trPr>
        <w:tc>
          <w:tcPr>
            <w:tcW w:w="2948" w:type="dxa"/>
          </w:tcPr>
          <w:p w14:paraId="3CBF4217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补充文本精确重复</w:t>
            </w:r>
          </w:p>
        </w:tc>
        <w:tc>
          <w:tcPr>
            <w:tcW w:w="2268" w:type="dxa"/>
          </w:tcPr>
          <w:p w14:paraId="10573DB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330</w:t>
            </w:r>
            <w:r>
              <w:rPr>
                <w:color w:val="000000"/>
                <w:sz w:val="21"/>
              </w:rPr>
              <w:t>个多余记录</w:t>
            </w:r>
          </w:p>
        </w:tc>
        <w:tc>
          <w:tcPr>
            <w:tcW w:w="3061" w:type="dxa"/>
          </w:tcPr>
          <w:p w14:paraId="7DE7EC7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删除后</w:t>
            </w:r>
            <w:r>
              <w:rPr>
                <w:color w:val="000000"/>
                <w:sz w:val="21"/>
              </w:rPr>
              <w:t>2420</w:t>
            </w:r>
            <w:r>
              <w:rPr>
                <w:color w:val="000000"/>
                <w:sz w:val="21"/>
              </w:rPr>
              <w:t>条</w:t>
            </w:r>
          </w:p>
        </w:tc>
      </w:tr>
      <w:tr w:rsidR="00E77D48" w14:paraId="2932B1AD" w14:textId="77777777">
        <w:trPr>
          <w:cantSplit/>
        </w:trPr>
        <w:tc>
          <w:tcPr>
            <w:tcW w:w="2948" w:type="dxa"/>
          </w:tcPr>
          <w:p w14:paraId="153F43A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主文本两类字符中位数</w:t>
            </w:r>
          </w:p>
        </w:tc>
        <w:tc>
          <w:tcPr>
            <w:tcW w:w="2268" w:type="dxa"/>
          </w:tcPr>
          <w:p w14:paraId="3713AAD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1871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332</w:t>
            </w:r>
          </w:p>
        </w:tc>
        <w:tc>
          <w:tcPr>
            <w:tcW w:w="3061" w:type="dxa"/>
          </w:tcPr>
          <w:p w14:paraId="088D20D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330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332</w:t>
            </w:r>
          </w:p>
        </w:tc>
      </w:tr>
      <w:tr w:rsidR="00E77D48" w14:paraId="061641A7" w14:textId="77777777">
        <w:trPr>
          <w:cantSplit/>
        </w:trPr>
        <w:tc>
          <w:tcPr>
            <w:tcW w:w="2948" w:type="dxa"/>
          </w:tcPr>
          <w:p w14:paraId="18D7093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结构化表缺失单元格</w:t>
            </w:r>
          </w:p>
        </w:tc>
        <w:tc>
          <w:tcPr>
            <w:tcW w:w="2268" w:type="dxa"/>
          </w:tcPr>
          <w:p w14:paraId="0C88AAB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生成前不适用</w:t>
            </w:r>
          </w:p>
        </w:tc>
        <w:tc>
          <w:tcPr>
            <w:tcW w:w="3061" w:type="dxa"/>
          </w:tcPr>
          <w:p w14:paraId="720A095E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5600</w:t>
            </w:r>
            <w:r>
              <w:rPr>
                <w:color w:val="000000"/>
                <w:sz w:val="21"/>
              </w:rPr>
              <w:t>行处理表为</w:t>
            </w:r>
            <w:r>
              <w:rPr>
                <w:color w:val="000000"/>
                <w:sz w:val="21"/>
              </w:rPr>
              <w:t>0</w:t>
            </w:r>
          </w:p>
        </w:tc>
      </w:tr>
      <w:tr w:rsidR="00E77D48" w14:paraId="3E15899C" w14:textId="77777777">
        <w:trPr>
          <w:cantSplit/>
        </w:trPr>
        <w:tc>
          <w:tcPr>
            <w:tcW w:w="2948" w:type="dxa"/>
          </w:tcPr>
          <w:p w14:paraId="1EE169B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新图像分区像素哈希交叉</w:t>
            </w:r>
          </w:p>
        </w:tc>
        <w:tc>
          <w:tcPr>
            <w:tcW w:w="2268" w:type="dxa"/>
          </w:tcPr>
          <w:p w14:paraId="48A1D80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重新划分前不适用</w:t>
            </w:r>
          </w:p>
        </w:tc>
        <w:tc>
          <w:tcPr>
            <w:tcW w:w="3061" w:type="dxa"/>
          </w:tcPr>
          <w:p w14:paraId="03E9DED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训练／验证／测试交叉为</w:t>
            </w:r>
            <w:r>
              <w:rPr>
                <w:color w:val="000000"/>
                <w:sz w:val="21"/>
              </w:rPr>
              <w:t>0</w:t>
            </w:r>
          </w:p>
        </w:tc>
      </w:tr>
      <w:tr w:rsidR="00E77D48" w14:paraId="2300435F" w14:textId="77777777">
        <w:trPr>
          <w:cantSplit/>
        </w:trPr>
        <w:tc>
          <w:tcPr>
            <w:tcW w:w="2948" w:type="dxa"/>
          </w:tcPr>
          <w:p w14:paraId="5B4CFA6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已处理</w:t>
            </w:r>
            <w:r>
              <w:rPr>
                <w:color w:val="000000"/>
                <w:sz w:val="21"/>
              </w:rPr>
              <w:t>PNG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>EXIF</w:t>
            </w:r>
          </w:p>
        </w:tc>
        <w:tc>
          <w:tcPr>
            <w:tcW w:w="2268" w:type="dxa"/>
          </w:tcPr>
          <w:p w14:paraId="332F9F0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源包未逐项统计</w:t>
            </w:r>
          </w:p>
        </w:tc>
        <w:tc>
          <w:tcPr>
            <w:tcW w:w="3061" w:type="dxa"/>
          </w:tcPr>
          <w:p w14:paraId="44F5C12A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5600</w:t>
            </w:r>
            <w:r>
              <w:rPr>
                <w:color w:val="000000"/>
                <w:sz w:val="21"/>
              </w:rPr>
              <w:t>张处理</w:t>
            </w:r>
            <w:r>
              <w:rPr>
                <w:color w:val="000000"/>
                <w:sz w:val="21"/>
              </w:rPr>
              <w:t>PNG</w:t>
            </w:r>
            <w:r>
              <w:rPr>
                <w:color w:val="000000"/>
                <w:sz w:val="21"/>
              </w:rPr>
              <w:t>命中</w:t>
            </w:r>
            <w:r>
              <w:rPr>
                <w:color w:val="000000"/>
                <w:sz w:val="21"/>
              </w:rPr>
              <w:t>0</w:t>
            </w:r>
          </w:p>
        </w:tc>
      </w:tr>
    </w:tbl>
    <w:p w14:paraId="5C25688E" w14:textId="77777777" w:rsidR="00E77D48" w:rsidRDefault="00E77D48">
      <w:pPr>
        <w:spacing w:after="80" w:line="400" w:lineRule="exact"/>
      </w:pPr>
    </w:p>
    <w:p w14:paraId="2228EFA5" w14:textId="77777777" w:rsidR="00E77D48" w:rsidRDefault="00000000">
      <w:pPr>
        <w:keepNext/>
        <w:spacing w:after="80"/>
        <w:jc w:val="center"/>
      </w:pPr>
      <w:r>
        <w:rPr>
          <w:noProof/>
          <w:color w:val="000000"/>
        </w:rPr>
        <w:lastRenderedPageBreak/>
        <w:drawing>
          <wp:inline distT="0" distB="0" distL="114300" distR="114300" wp14:anchorId="266562EF" wp14:editId="1A9137A1">
            <wp:extent cx="5183505" cy="1958340"/>
            <wp:effectExtent l="0" t="0" r="1079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9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618A" w14:textId="77777777" w:rsidR="00E77D48" w:rsidRDefault="00000000">
      <w:pPr>
        <w:spacing w:after="80" w:line="400" w:lineRule="exact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2 </w:t>
      </w:r>
      <w:r>
        <w:rPr>
          <w:color w:val="000000"/>
          <w:sz w:val="21"/>
        </w:rPr>
        <w:t>主文本长度匹配前后的分布</w:t>
      </w:r>
    </w:p>
    <w:p w14:paraId="6670A161" w14:textId="77777777" w:rsidR="00E77D48" w:rsidRDefault="00000000">
      <w:pPr>
        <w:spacing w:after="80" w:line="400" w:lineRule="exact"/>
        <w:ind w:firstLineChars="200" w:firstLine="480"/>
      </w:pPr>
      <w:r>
        <w:t>这次附带完整的处理后图像、主文本、结构化元数据和新版划分清单，复核了可加载性、数量和哈希交叉。清洗前后变化主要来自图像重复排除、补充文本去重、主文本长度差异缩小和训练增强样本增加；这些数据指标不等同于模型判别性能。</w:t>
      </w:r>
    </w:p>
    <w:p w14:paraId="09EBF390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5.2 </w:t>
      </w:r>
      <w:r>
        <w:rPr>
          <w:rFonts w:ascii="Times New Roman" w:eastAsia="宋体" w:hAnsi="Times New Roman"/>
          <w:color w:val="000000"/>
          <w:sz w:val="24"/>
        </w:rPr>
        <w:t>四个维度的数据质量评价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3402"/>
        <w:gridCol w:w="3572"/>
      </w:tblGrid>
      <w:tr w:rsidR="00E77D48" w14:paraId="48E906F7" w14:textId="77777777">
        <w:trPr>
          <w:cantSplit/>
          <w:tblHeader/>
        </w:trPr>
        <w:tc>
          <w:tcPr>
            <w:tcW w:w="1304" w:type="dxa"/>
            <w:shd w:val="clear" w:color="auto" w:fill="E8EEF2"/>
          </w:tcPr>
          <w:p w14:paraId="3BEB8F50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维度</w:t>
            </w:r>
          </w:p>
        </w:tc>
        <w:tc>
          <w:tcPr>
            <w:tcW w:w="3402" w:type="dxa"/>
            <w:shd w:val="clear" w:color="auto" w:fill="E8EEF2"/>
          </w:tcPr>
          <w:p w14:paraId="56E5CC26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本次结果</w:t>
            </w:r>
          </w:p>
        </w:tc>
        <w:tc>
          <w:tcPr>
            <w:tcW w:w="3572" w:type="dxa"/>
            <w:shd w:val="clear" w:color="auto" w:fill="E8EEF2"/>
          </w:tcPr>
          <w:p w14:paraId="48D5B0B6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局限</w:t>
            </w:r>
          </w:p>
        </w:tc>
      </w:tr>
      <w:tr w:rsidR="00E77D48" w14:paraId="41C0F470" w14:textId="77777777">
        <w:trPr>
          <w:cantSplit/>
        </w:trPr>
        <w:tc>
          <w:tcPr>
            <w:tcW w:w="1304" w:type="dxa"/>
          </w:tcPr>
          <w:p w14:paraId="2EBD0B3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完整性</w:t>
            </w:r>
          </w:p>
        </w:tc>
        <w:tc>
          <w:tcPr>
            <w:tcW w:w="3402" w:type="dxa"/>
          </w:tcPr>
          <w:p w14:paraId="2563525C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图像解码通过；主文本与元数据无空值</w:t>
            </w:r>
          </w:p>
        </w:tc>
        <w:tc>
          <w:tcPr>
            <w:tcW w:w="3572" w:type="dxa"/>
          </w:tcPr>
          <w:p w14:paraId="6E5B5B0D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文本逐条作者与生成来源缺失</w:t>
            </w:r>
          </w:p>
        </w:tc>
      </w:tr>
      <w:tr w:rsidR="00E77D48" w14:paraId="3D021E0C" w14:textId="77777777">
        <w:trPr>
          <w:cantSplit/>
        </w:trPr>
        <w:tc>
          <w:tcPr>
            <w:tcW w:w="1304" w:type="dxa"/>
          </w:tcPr>
          <w:p w14:paraId="226E4A2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一致性</w:t>
            </w:r>
          </w:p>
        </w:tc>
        <w:tc>
          <w:tcPr>
            <w:tcW w:w="3402" w:type="dxa"/>
          </w:tcPr>
          <w:p w14:paraId="7C1E7481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统一</w:t>
            </w:r>
            <w:r>
              <w:rPr>
                <w:color w:val="000000"/>
                <w:sz w:val="21"/>
              </w:rPr>
              <w:t>RGB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CSV</w:t>
            </w:r>
            <w:r>
              <w:rPr>
                <w:color w:val="000000"/>
                <w:sz w:val="21"/>
              </w:rPr>
              <w:t>／</w:t>
            </w:r>
            <w:r>
              <w:rPr>
                <w:color w:val="000000"/>
                <w:sz w:val="21"/>
              </w:rPr>
              <w:t>JSONL</w:t>
            </w:r>
            <w:r>
              <w:rPr>
                <w:color w:val="000000"/>
                <w:sz w:val="21"/>
              </w:rPr>
              <w:t>和整数标签；精确重复清理</w:t>
            </w:r>
          </w:p>
        </w:tc>
        <w:tc>
          <w:tcPr>
            <w:tcW w:w="3572" w:type="dxa"/>
          </w:tcPr>
          <w:p w14:paraId="3768729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补充文本语义标签存在缺陷，不能视作已全部修复</w:t>
            </w:r>
          </w:p>
        </w:tc>
      </w:tr>
      <w:tr w:rsidR="00E77D48" w14:paraId="30D0E34F" w14:textId="77777777">
        <w:trPr>
          <w:cantSplit/>
        </w:trPr>
        <w:tc>
          <w:tcPr>
            <w:tcW w:w="1304" w:type="dxa"/>
          </w:tcPr>
          <w:p w14:paraId="15477580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代表性</w:t>
            </w:r>
          </w:p>
        </w:tc>
        <w:tc>
          <w:tcPr>
            <w:tcW w:w="3402" w:type="dxa"/>
          </w:tcPr>
          <w:p w14:paraId="7173596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含图像、文本与派生表格；样本量和类别数可追溯</w:t>
            </w:r>
          </w:p>
        </w:tc>
        <w:tc>
          <w:tcPr>
            <w:tcW w:w="3572" w:type="dxa"/>
          </w:tcPr>
          <w:p w14:paraId="7138F30B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32×32</w:t>
            </w:r>
            <w:r>
              <w:rPr>
                <w:color w:val="000000"/>
                <w:sz w:val="21"/>
              </w:rPr>
              <w:t>图像与英文摘录不代表全部应用题材</w:t>
            </w:r>
          </w:p>
        </w:tc>
      </w:tr>
      <w:tr w:rsidR="00E77D48" w14:paraId="2A92BDD5" w14:textId="77777777">
        <w:trPr>
          <w:cantSplit/>
        </w:trPr>
        <w:tc>
          <w:tcPr>
            <w:tcW w:w="1304" w:type="dxa"/>
          </w:tcPr>
          <w:p w14:paraId="58AD2058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时效性</w:t>
            </w:r>
          </w:p>
        </w:tc>
        <w:tc>
          <w:tcPr>
            <w:tcW w:w="3402" w:type="dxa"/>
          </w:tcPr>
          <w:p w14:paraId="04BEB73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来源清单保留</w:t>
            </w:r>
            <w:r>
              <w:rPr>
                <w:color w:val="000000"/>
                <w:sz w:val="21"/>
              </w:rPr>
              <w:t>2026</w:t>
            </w:r>
            <w:r>
              <w:rPr>
                <w:color w:val="000000"/>
                <w:sz w:val="21"/>
              </w:rPr>
              <w:t>年</w:t>
            </w:r>
            <w:r>
              <w:rPr>
                <w:color w:val="000000"/>
                <w:sz w:val="21"/>
              </w:rPr>
              <w:t>9</w:t>
            </w:r>
            <w:r>
              <w:rPr>
                <w:color w:val="000000"/>
                <w:sz w:val="21"/>
              </w:rPr>
              <w:t>月</w:t>
            </w:r>
            <w:r>
              <w:rPr>
                <w:color w:val="000000"/>
                <w:sz w:val="21"/>
              </w:rPr>
              <w:t>27</w:t>
            </w:r>
            <w:r>
              <w:rPr>
                <w:color w:val="000000"/>
                <w:sz w:val="21"/>
              </w:rPr>
              <w:t>日下载时间；新划分留审计记录</w:t>
            </w:r>
          </w:p>
        </w:tc>
        <w:tc>
          <w:tcPr>
            <w:tcW w:w="3572" w:type="dxa"/>
          </w:tcPr>
          <w:p w14:paraId="2387C4B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下载日期不是样本生成日期，内容时效性未逐条确认</w:t>
            </w:r>
          </w:p>
        </w:tc>
      </w:tr>
    </w:tbl>
    <w:p w14:paraId="5A8958F0" w14:textId="77777777" w:rsidR="00E77D48" w:rsidRDefault="00E77D48">
      <w:pPr>
        <w:spacing w:after="80" w:line="400" w:lineRule="exact"/>
      </w:pPr>
    </w:p>
    <w:p w14:paraId="6225D0BE" w14:textId="77777777" w:rsidR="00E77D48" w:rsidRDefault="00000000">
      <w:pPr>
        <w:spacing w:after="80" w:line="400" w:lineRule="exact"/>
        <w:ind w:firstLineChars="200" w:firstLine="480"/>
      </w:pPr>
      <w:r>
        <w:rPr>
          <w:color w:val="000000"/>
        </w:rPr>
        <w:t>增强检查显示</w:t>
      </w:r>
      <w:r>
        <w:rPr>
          <w:color w:val="000000"/>
        </w:rPr>
        <w:t>599</w:t>
      </w:r>
      <w:r>
        <w:rPr>
          <w:color w:val="000000"/>
        </w:rPr>
        <w:t>条文本增强平均</w:t>
      </w:r>
      <w:r>
        <w:rPr>
          <w:color w:val="000000"/>
        </w:rPr>
        <w:t>BLEU</w:t>
      </w:r>
      <w:r>
        <w:rPr>
          <w:color w:val="000000"/>
        </w:rPr>
        <w:t>为</w:t>
      </w:r>
      <w:r>
        <w:rPr>
          <w:color w:val="000000"/>
        </w:rPr>
        <w:t>0.9405</w:t>
      </w:r>
      <w:r>
        <w:rPr>
          <w:color w:val="000000"/>
        </w:rPr>
        <w:t>，图像翻转与小旋转保留尺寸和颜色模式。该结果支持增强流程可执行及改动量较小，不足以证明标签语义完全不变。本报告评价数据处理本身，不以某个分类器分数替代数据质量结论。</w:t>
      </w:r>
    </w:p>
    <w:p w14:paraId="5FC5F5E5" w14:textId="77777777" w:rsidR="00E77D48" w:rsidRDefault="00000000"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361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1实际数据目录清单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361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77291C" w14:textId="77777777" w:rsidR="00E77D48" w:rsidRDefault="00000000">
      <w:pPr>
        <w:spacing w:after="80" w:line="400" w:lineRule="exact"/>
        <w:jc w:val="center"/>
      </w:pPr>
      <w:r>
        <w:t>图3 实际数据目录清单与已核验文件数</w:t>
      </w:r>
    </w:p>
    <w:p w14:paraId="1E70E5A0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color w:val="000000"/>
          <w:sz w:val="24"/>
        </w:rPr>
        <w:t xml:space="preserve">5.3 README </w:t>
      </w:r>
      <w:r>
        <w:rPr>
          <w:rFonts w:ascii="Times New Roman" w:eastAsia="宋体" w:hAnsi="Times New Roman"/>
          <w:color w:val="000000"/>
          <w:sz w:val="24"/>
        </w:rPr>
        <w:t>数据集卡与隐私清单</w:t>
      </w:r>
    </w:p>
    <w:p w14:paraId="6C25E56B" w14:textId="77777777" w:rsidR="00E77D48" w:rsidRDefault="00000000">
      <w:pPr>
        <w:spacing w:after="80" w:line="400" w:lineRule="exact"/>
        <w:ind w:firstLineChars="200" w:firstLine="480"/>
      </w:pPr>
      <w:r>
        <w:t>README摘要：本次同目录交付实验1最终处理数据_20261014.zip，包内README.md记录来源、下载入口、字段、文件树、加载方法和运行命令。图像报告版为4480／560／560，主文本为4855／607／607，599条训练增强另存；图像清单的split列决定当前划分，历史目录路径仅用于定位文件。</w:t>
      </w:r>
    </w:p>
    <w:p w14:paraId="04DF1FDA" w14:textId="77777777" w:rsidR="00E77D48" w:rsidRDefault="00000000">
      <w:pPr>
        <w:spacing w:after="80" w:line="400" w:lineRule="exact"/>
        <w:ind w:firstLineChars="200" w:firstLine="480"/>
      </w:pPr>
      <w:r>
        <w:t>Data Card和隐私记录均已随最终数据附件提供。文本沿用发布者标签，图像与文本不配对，元数据由图像派生。来源字段及源包SHA-256见data/raw/*_source.json，清洗结果见results/image_quality.json、text_quality.json，规则初筛见results/privacy_screen.json。公开页面中的许可声明不等于逐条文本的完整授权。</w:t>
      </w:r>
    </w:p>
    <w:p w14:paraId="7ED5A9E9" w14:textId="77777777" w:rsidR="00E77D48" w:rsidRDefault="00000000">
      <w:pPr>
        <w:spacing w:before="80" w:after="80" w:line="400" w:lineRule="exact"/>
      </w:pPr>
      <w:r>
        <w:t>隐私核查范围：已读取并随包提供privacy_screen.json，规则初筛主文本6069条有99条疑似电话格式、补充文本2420条有2条疑似电话格式，邮箱模式均为0；处理后5600张PNG的EXIF命中0。脚本不保存命中原值。疑似记录尚未逐条人工判定，因此不填写实际敏感项数、误报数或已完成脱敏的结论；提交方式限定为课程附件，不公开发布文本全文。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350"/>
      </w:tblGrid>
      <w:tr w:rsidR="00E77D48" w14:paraId="72363A43" w14:textId="77777777">
        <w:trPr>
          <w:cantSplit/>
          <w:tblHeader/>
        </w:trPr>
        <w:tc>
          <w:tcPr>
            <w:tcW w:w="1928" w:type="dxa"/>
            <w:shd w:val="clear" w:color="auto" w:fill="E8EEF2"/>
          </w:tcPr>
          <w:p w14:paraId="65E446EE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检查项</w:t>
            </w:r>
          </w:p>
        </w:tc>
        <w:tc>
          <w:tcPr>
            <w:tcW w:w="6350" w:type="dxa"/>
            <w:shd w:val="clear" w:color="auto" w:fill="E8EEF2"/>
          </w:tcPr>
          <w:p w14:paraId="0181F8E6" w14:textId="77777777" w:rsidR="00E77D48" w:rsidRDefault="00000000">
            <w:pPr>
              <w:spacing w:after="60" w:line="400" w:lineRule="exact"/>
            </w:pPr>
            <w:r>
              <w:rPr>
                <w:b/>
                <w:color w:val="000000"/>
                <w:sz w:val="21"/>
              </w:rPr>
              <w:t>检查结果与处理</w:t>
            </w:r>
          </w:p>
        </w:tc>
      </w:tr>
      <w:tr w:rsidR="00E77D48" w14:paraId="150FAEFD" w14:textId="77777777">
        <w:trPr>
          <w:cantSplit/>
        </w:trPr>
        <w:tc>
          <w:tcPr>
            <w:tcW w:w="1928" w:type="dxa"/>
          </w:tcPr>
          <w:p w14:paraId="25660AB6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获取方式</w:t>
            </w:r>
          </w:p>
        </w:tc>
        <w:tc>
          <w:tcPr>
            <w:tcW w:w="6350" w:type="dxa"/>
          </w:tcPr>
          <w:p w14:paraId="56B5BC8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公开数据</w:t>
            </w:r>
            <w:r>
              <w:rPr>
                <w:color w:val="000000"/>
                <w:sz w:val="21"/>
              </w:rPr>
              <w:t>API</w:t>
            </w:r>
            <w:r>
              <w:rPr>
                <w:color w:val="000000"/>
                <w:sz w:val="21"/>
              </w:rPr>
              <w:t>下载，不抓取第三方博客正文；未声称完成所有网页</w:t>
            </w:r>
            <w:r>
              <w:rPr>
                <w:color w:val="000000"/>
                <w:sz w:val="21"/>
              </w:rPr>
              <w:t>robots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>opt-out</w:t>
            </w:r>
            <w:r>
              <w:rPr>
                <w:color w:val="000000"/>
                <w:sz w:val="21"/>
              </w:rPr>
              <w:t>核验</w:t>
            </w:r>
          </w:p>
        </w:tc>
      </w:tr>
      <w:tr w:rsidR="00E77D48" w14:paraId="5FA4A826" w14:textId="77777777">
        <w:trPr>
          <w:cantSplit/>
        </w:trPr>
        <w:tc>
          <w:tcPr>
            <w:tcW w:w="1928" w:type="dxa"/>
          </w:tcPr>
          <w:p w14:paraId="15B8EF1D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lastRenderedPageBreak/>
              <w:t>来源与许可</w:t>
            </w:r>
          </w:p>
        </w:tc>
        <w:tc>
          <w:tcPr>
            <w:tcW w:w="6350" w:type="dxa"/>
          </w:tcPr>
          <w:p w14:paraId="72B9DEC9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CIFAKE</w:t>
            </w:r>
            <w:r>
              <w:rPr>
                <w:color w:val="000000"/>
                <w:sz w:val="21"/>
              </w:rPr>
              <w:t>许可字段与正文需复核；主文本平台声明</w:t>
            </w:r>
            <w:r>
              <w:rPr>
                <w:color w:val="000000"/>
                <w:sz w:val="21"/>
              </w:rPr>
              <w:t>CC BY 4.0</w:t>
            </w:r>
            <w:r>
              <w:rPr>
                <w:color w:val="000000"/>
                <w:sz w:val="21"/>
              </w:rPr>
              <w:t>，补充集声明</w:t>
            </w:r>
            <w:r>
              <w:rPr>
                <w:color w:val="000000"/>
                <w:sz w:val="21"/>
              </w:rPr>
              <w:t>CC0</w:t>
            </w:r>
            <w:r>
              <w:rPr>
                <w:color w:val="000000"/>
                <w:sz w:val="21"/>
              </w:rPr>
              <w:t>；逐条权利链未证实</w:t>
            </w:r>
          </w:p>
        </w:tc>
      </w:tr>
      <w:tr w:rsidR="00E77D48" w14:paraId="171178EF" w14:textId="77777777">
        <w:trPr>
          <w:cantSplit/>
        </w:trPr>
        <w:tc>
          <w:tcPr>
            <w:tcW w:w="1928" w:type="dxa"/>
          </w:tcPr>
          <w:p w14:paraId="4AD39FA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疑似个人信息</w:t>
            </w:r>
          </w:p>
        </w:tc>
        <w:tc>
          <w:tcPr>
            <w:tcW w:w="6350" w:type="dxa"/>
          </w:tcPr>
          <w:p w14:paraId="339FDDEC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主文本疑似电话格式</w:t>
            </w:r>
            <w:r>
              <w:rPr>
                <w:color w:val="000000"/>
                <w:sz w:val="21"/>
              </w:rPr>
              <w:t>99</w:t>
            </w:r>
            <w:r>
              <w:rPr>
                <w:color w:val="000000"/>
                <w:sz w:val="21"/>
              </w:rPr>
              <w:t>条，补充清洗文本</w:t>
            </w:r>
            <w:r>
              <w:rPr>
                <w:color w:val="000000"/>
                <w:sz w:val="21"/>
              </w:rPr>
              <w:t>2</w:t>
            </w:r>
            <w:r>
              <w:rPr>
                <w:color w:val="000000"/>
                <w:sz w:val="21"/>
              </w:rPr>
              <w:t>条；邮箱格式均</w:t>
            </w:r>
            <w:r>
              <w:rPr>
                <w:color w:val="000000"/>
                <w:sz w:val="21"/>
              </w:rPr>
              <w:t>0</w:t>
            </w:r>
            <w:r>
              <w:rPr>
                <w:color w:val="000000"/>
                <w:sz w:val="21"/>
              </w:rPr>
              <w:t>，命中可能为日期等，尚未逐条人工确认</w:t>
            </w:r>
          </w:p>
        </w:tc>
      </w:tr>
      <w:tr w:rsidR="00E77D48" w14:paraId="02B8A1CB" w14:textId="77777777">
        <w:trPr>
          <w:cantSplit/>
        </w:trPr>
        <w:tc>
          <w:tcPr>
            <w:tcW w:w="1928" w:type="dxa"/>
          </w:tcPr>
          <w:p w14:paraId="14592645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图像元数据</w:t>
            </w:r>
          </w:p>
        </w:tc>
        <w:tc>
          <w:tcPr>
            <w:tcW w:w="6350" w:type="dxa"/>
          </w:tcPr>
          <w:p w14:paraId="3B1DD672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5600</w:t>
            </w:r>
            <w:r>
              <w:rPr>
                <w:color w:val="000000"/>
                <w:sz w:val="21"/>
              </w:rPr>
              <w:t>张处理</w:t>
            </w:r>
            <w:r>
              <w:rPr>
                <w:color w:val="000000"/>
                <w:sz w:val="21"/>
              </w:rPr>
              <w:t>PNG</w:t>
            </w:r>
            <w:r>
              <w:rPr>
                <w:color w:val="000000"/>
                <w:sz w:val="21"/>
              </w:rPr>
              <w:t>未发现</w:t>
            </w:r>
            <w:r>
              <w:rPr>
                <w:color w:val="000000"/>
                <w:sz w:val="21"/>
              </w:rPr>
              <w:t>EXIF</w:t>
            </w:r>
            <w:r>
              <w:rPr>
                <w:color w:val="000000"/>
                <w:sz w:val="21"/>
              </w:rPr>
              <w:t>；未证明画面无隐私信息</w:t>
            </w:r>
          </w:p>
        </w:tc>
      </w:tr>
      <w:tr w:rsidR="00E77D48" w14:paraId="0B1A8DD9" w14:textId="77777777">
        <w:trPr>
          <w:cantSplit/>
        </w:trPr>
        <w:tc>
          <w:tcPr>
            <w:tcW w:w="1928" w:type="dxa"/>
          </w:tcPr>
          <w:p w14:paraId="00239C14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合成与增强</w:t>
            </w:r>
          </w:p>
        </w:tc>
        <w:tc>
          <w:tcPr>
            <w:tcW w:w="6350" w:type="dxa"/>
          </w:tcPr>
          <w:p w14:paraId="712748A3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没有新生成原始</w:t>
            </w:r>
            <w:r>
              <w:rPr>
                <w:color w:val="000000"/>
                <w:sz w:val="21"/>
              </w:rPr>
              <w:t>AIGC</w:t>
            </w:r>
            <w:r>
              <w:rPr>
                <w:color w:val="000000"/>
                <w:sz w:val="21"/>
              </w:rPr>
              <w:t>样本；增强样本保留</w:t>
            </w:r>
            <w:proofErr w:type="spellStart"/>
            <w:r>
              <w:rPr>
                <w:color w:val="000000"/>
                <w:sz w:val="21"/>
              </w:rPr>
              <w:t>augmented_from</w:t>
            </w:r>
            <w:proofErr w:type="spellEnd"/>
            <w:r>
              <w:rPr>
                <w:color w:val="000000"/>
                <w:sz w:val="21"/>
              </w:rPr>
              <w:t>，标签继承原记录</w:t>
            </w:r>
          </w:p>
        </w:tc>
      </w:tr>
      <w:tr w:rsidR="00E77D48" w14:paraId="1845F9D0" w14:textId="77777777">
        <w:trPr>
          <w:cantSplit/>
        </w:trPr>
        <w:tc>
          <w:tcPr>
            <w:tcW w:w="1928" w:type="dxa"/>
          </w:tcPr>
          <w:p w14:paraId="14C0720F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留存与发布</w:t>
            </w:r>
          </w:p>
        </w:tc>
        <w:tc>
          <w:tcPr>
            <w:tcW w:w="6350" w:type="dxa"/>
          </w:tcPr>
          <w:p w14:paraId="35E47414" w14:textId="77777777" w:rsidR="00E77D48" w:rsidRDefault="00000000">
            <w:pPr>
              <w:spacing w:after="60" w:line="400" w:lineRule="exact"/>
            </w:pPr>
            <w:r>
              <w:rPr>
                <w:color w:val="000000"/>
                <w:sz w:val="21"/>
              </w:rPr>
              <w:t>原包和处理数据本地保存，报告只列统计；授权和敏感信息未确认前不公开全文再分发</w:t>
            </w:r>
          </w:p>
        </w:tc>
      </w:tr>
    </w:tbl>
    <w:p w14:paraId="4F8D4C2C" w14:textId="77777777" w:rsidR="00E77D48" w:rsidRDefault="00E77D48">
      <w:pPr>
        <w:spacing w:after="80" w:line="400" w:lineRule="exact"/>
      </w:pPr>
    </w:p>
    <w:p w14:paraId="7AB002E1" w14:textId="77777777" w:rsidR="00E77D48" w:rsidRDefault="00000000">
      <w:pPr>
        <w:spacing w:after="80" w:line="400" w:lineRule="exact"/>
        <w:ind w:firstLineChars="200" w:firstLine="480"/>
      </w:pPr>
      <w:r>
        <w:t>完整README.md、DATA_CARD.md、pipeline_config.json、复现脚本、真实目录清单和FILE_MANIFEST.json均位于本次最终数据ZIP；同目录另附README及ZIP的SHA-256校验文件。公开源数据下载入口见第七节，处理后数据用下面的同目录附件交付。</w:t>
      </w:r>
    </w:p>
    <w:p w14:paraId="4D6B7C35" w14:textId="77777777" w:rsidR="00E77D48" w:rsidRDefault="00000000">
      <w:pPr>
        <w:spacing w:before="80" w:after="80" w:line="400" w:lineRule="exact"/>
      </w:pPr>
      <w:r>
        <w:t>处理后数据交付：同目录附件 实验1最终处理数据_20261014.zip，大小21,960,985字节（约21.96 MB），SHA-256为0ea67fe25a787ca0a25e356bebd03cd814a391f2e54f5b5977e41a405b926f81。附件含5600张PNG、6069份逐条TXT、三个分区的JSONL／JSON、599条训练增强记录、5600行元数据、新版分区清单及核验脚本。相对下载链接：</w:t>
      </w:r>
      <w:hyperlink r:id="rId14">
        <w:r>
          <w:rPr>
            <w:color w:val="0563C1"/>
            <w:u w:val="single"/>
          </w:rPr>
          <w:t>实验1最终处理数据_20261014.zip</w:t>
        </w:r>
      </w:hyperlink>
    </w:p>
    <w:p w14:paraId="2F88CA82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5.4 </w:t>
      </w:r>
      <w:r>
        <w:rPr>
          <w:rFonts w:ascii="Times New Roman" w:eastAsia="宋体" w:hAnsi="Times New Roman"/>
          <w:sz w:val="24"/>
        </w:rPr>
        <w:t>补充质量指标与材料可复核范围</w:t>
      </w:r>
    </w:p>
    <w:p w14:paraId="2DCD9B1E" w14:textId="77777777" w:rsidR="00E77D48" w:rsidRDefault="00000000">
      <w:pPr>
        <w:spacing w:after="80" w:line="400" w:lineRule="exact"/>
        <w:ind w:firstLine="480"/>
      </w:pPr>
      <w:r>
        <w:t>依据既有计数换算，原图像多余像素重复率为</w:t>
      </w:r>
      <w:r>
        <w:t>1336/120000</w:t>
      </w:r>
      <w:r>
        <w:t>＝</w:t>
      </w:r>
      <w:r>
        <w:t>1.1133%</w:t>
      </w:r>
      <w:r>
        <w:t>，去重后可用率为</w:t>
      </w:r>
      <w:r>
        <w:t>98.8867%</w:t>
      </w:r>
      <w:r>
        <w:t>；补充文本多余重复率为</w:t>
      </w:r>
      <w:r>
        <w:t>330/2750</w:t>
      </w:r>
      <w:r>
        <w:t>＝</w:t>
      </w:r>
      <w:r>
        <w:t>12.00%</w:t>
      </w:r>
      <w:r>
        <w:t>；训练文本增强增幅为</w:t>
      </w:r>
      <w:r>
        <w:t>599/4855</w:t>
      </w:r>
      <w:r>
        <w:t>＝</w:t>
      </w:r>
      <w:r>
        <w:t>12.34%</w:t>
      </w:r>
      <w:r>
        <w:t>。这些比例由原报告计数计算，不是新增实测。主文本处理后字符数最小</w:t>
      </w:r>
      <w:r>
        <w:t>23</w:t>
      </w:r>
      <w:r>
        <w:t>、中位数</w:t>
      </w:r>
      <w:r>
        <w:t>331</w:t>
      </w:r>
      <w:r>
        <w:t>、最大</w:t>
      </w:r>
      <w:r>
        <w:t>587</w:t>
      </w:r>
      <w:r>
        <w:t>，来自随包</w:t>
      </w:r>
      <w:r>
        <w:t xml:space="preserve"> </w:t>
      </w:r>
      <w:proofErr w:type="spellStart"/>
      <w:r>
        <w:t>text_quality.json</w:t>
      </w:r>
      <w:proofErr w:type="spellEnd"/>
      <w:r>
        <w:t>；该范围对应长度匹配后的主集，不适用于全部原文或补充集。</w:t>
      </w:r>
    </w:p>
    <w:p w14:paraId="43C4A916" w14:textId="77777777" w:rsidR="00E77D48" w:rsidRDefault="00000000">
      <w:pPr>
        <w:spacing w:after="80" w:line="400" w:lineRule="exact"/>
        <w:ind w:firstLine="480"/>
      </w:pPr>
      <w:r>
        <w:t>本次复核了源项目data目录、5600个实际图像文件、6069条JSONL正文和新版清单；最终ZIP已逐项通过11704个文件的SHA-256及压缩CRC检查。data_only_split_audit.json的4480／560／560分区、类别数和缩放参数与现存CSV一致，训练集拟合值重新计算相符。历史image_quality.json的4000／800／800为旧处理目录分配，仍仅作为清洗阶段记录，不可作为新版划分或模型准确率的证据。</w:t>
      </w:r>
    </w:p>
    <w:p w14:paraId="6A978D00" w14:textId="77777777" w:rsidR="00E77D48" w:rsidRDefault="00000000">
      <w:pPr>
        <w:spacing w:after="80" w:line="400" w:lineRule="exact"/>
        <w:ind w:firstLine="480"/>
      </w:pPr>
      <w:r>
        <w:t>README全文、Data Card及隐私清单见附录，另有独立README.md和真实目录清单图。处理后数据采用报告同目录ZIP作为可访问附件，随文件同交老师；它不是公网地址。原始数据的Kaggle网址仅用于来源追溯，不能代替处理后附件。</w:t>
      </w:r>
    </w:p>
    <w:p w14:paraId="53093B4D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t>六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实验总结与展望</w:t>
      </w:r>
    </w:p>
    <w:p w14:paraId="2434CDF2" w14:textId="77777777" w:rsidR="00E77D48" w:rsidRDefault="00000000">
      <w:pPr>
        <w:spacing w:after="80" w:line="400" w:lineRule="exact"/>
        <w:ind w:firstLineChars="200" w:firstLine="480"/>
      </w:pPr>
      <w:r>
        <w:t>本实验完成三类数据的获取与预处理，形成了可交付的图像去重子集、规范化主文本、派生结构化元数据、599条训练增强记录、8:1:1图像划分清单与本地数据附件。120000张源图中排除1336条多余像素重复；5600张实际PNG全部可解码，主文本6069条和元数据5600行已核验，缩放参数只从图像训练组拟合。</w:t>
      </w:r>
    </w:p>
    <w:p w14:paraId="18CD6FA5" w14:textId="77777777" w:rsidR="00E77D48" w:rsidRDefault="00000000">
      <w:pPr>
        <w:spacing w:after="80" w:line="400" w:lineRule="exact"/>
        <w:ind w:firstLineChars="200" w:firstLine="480"/>
      </w:pPr>
      <w:r>
        <w:t>本次自定义流水线保留了配置、运行顺序和同数据归一化计时，批处理在本机这一局部任务上更快。数据仍受逐条来源缺失、精确去重范围、英文文本摘录上下文、主题混杂和未完成人工隐私及授权核查限制。没有运行Data-Juicer或NeMo Curator，也没有测得人工与工具的整流程效率，因此不扩展局部计时结论。</w:t>
      </w:r>
    </w:p>
    <w:p w14:paraId="1C40BF4C" w14:textId="77777777" w:rsidR="00E77D48" w:rsidRDefault="00000000">
      <w:pPr>
        <w:spacing w:after="80" w:line="400" w:lineRule="exact"/>
        <w:ind w:firstLine="480"/>
      </w:pPr>
      <w:r>
        <w:t>展望：下一阶段优先完善数据证据与复现材料，补回新划分清单、缩放参数、原机依赖快照和实际目录截图；为正文补充</w:t>
      </w:r>
      <w:r>
        <w:t>TXT/JSON</w:t>
      </w:r>
      <w:r>
        <w:t>导出并完成加载验证。随后在授权范围内人工复核疑似个人信息及错标样本，逐步补齐来源字段；将长度匹配参数限制在训练集估计，并扩展到更丰富的文本主题和图像分辨率。只有在相同输入、硬件与处理规则下，才开展人工流程与自动化工具的效率对照。新增数据源和处理方式应同步更新</w:t>
      </w:r>
      <w:r>
        <w:t>README</w:t>
      </w:r>
      <w:r>
        <w:t>、</w:t>
      </w:r>
      <w:r>
        <w:t>Data Card</w:t>
      </w:r>
      <w:r>
        <w:t>及版本记录。</w:t>
      </w:r>
    </w:p>
    <w:p w14:paraId="7AF77C7B" w14:textId="77777777" w:rsidR="00E77D48" w:rsidRDefault="00000000">
      <w:pPr>
        <w:pStyle w:val="1"/>
        <w:spacing w:after="80" w:line="400" w:lineRule="exact"/>
      </w:pPr>
      <w:r>
        <w:rPr>
          <w:color w:val="000000"/>
          <w:sz w:val="28"/>
        </w:rPr>
        <w:t>七</w:t>
      </w: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>参考文献</w:t>
      </w:r>
    </w:p>
    <w:p w14:paraId="036F6B88" w14:textId="77777777" w:rsidR="00E77D48" w:rsidRDefault="00000000">
      <w:pPr>
        <w:keepLines/>
        <w:spacing w:after="80" w:line="400" w:lineRule="exact"/>
        <w:jc w:val="left"/>
      </w:pPr>
      <w:r>
        <w:rPr>
          <w:color w:val="000000"/>
        </w:rPr>
        <w:t xml:space="preserve">1. </w:t>
      </w:r>
      <w:r>
        <w:rPr>
          <w:color w:val="000000"/>
        </w:rPr>
        <w:t>实验</w:t>
      </w:r>
      <w:r>
        <w:rPr>
          <w:color w:val="000000"/>
        </w:rPr>
        <w:t>1</w:t>
      </w:r>
      <w:r>
        <w:rPr>
          <w:color w:val="000000"/>
        </w:rPr>
        <w:t>任务书：数据采集与预处理实验指导，课程提供</w:t>
      </w:r>
      <w:r>
        <w:rPr>
          <w:color w:val="000000"/>
        </w:rPr>
        <w:t>PDF</w:t>
      </w:r>
      <w:r>
        <w:rPr>
          <w:color w:val="000000"/>
        </w:rPr>
        <w:t>，</w:t>
      </w:r>
      <w:r>
        <w:rPr>
          <w:color w:val="000000"/>
        </w:rPr>
        <w:t>1.1—1.3</w:t>
      </w:r>
      <w:r>
        <w:rPr>
          <w:color w:val="000000"/>
        </w:rPr>
        <w:t>模块及实验报告要求。</w:t>
      </w:r>
    </w:p>
    <w:p w14:paraId="647CE2CC" w14:textId="77777777" w:rsidR="00E77D48" w:rsidRDefault="00000000">
      <w:pPr>
        <w:keepLines/>
        <w:spacing w:after="80" w:line="400" w:lineRule="exact"/>
        <w:jc w:val="left"/>
      </w:pPr>
      <w:r>
        <w:rPr>
          <w:color w:val="000000"/>
        </w:rPr>
        <w:t>2. CIFAKE</w:t>
      </w:r>
      <w:r>
        <w:rPr>
          <w:color w:val="000000"/>
        </w:rPr>
        <w:t>公开页面：</w:t>
      </w:r>
      <w:r>
        <w:rPr>
          <w:color w:val="000000"/>
        </w:rPr>
        <w:t>https://www.kaggle.com/datasets/birdy654/cifake-real-and-ai-generated-synthetic-images</w:t>
      </w:r>
      <w:r>
        <w:rPr>
          <w:color w:val="000000"/>
        </w:rPr>
        <w:t>；下载接口：</w:t>
      </w:r>
      <w:r>
        <w:rPr>
          <w:color w:val="000000"/>
        </w:rPr>
        <w:t>https://www.kaggle.com/api/v1/datasets/download/birdy654/cifake-real-and-ai-generated-synthetic-images</w:t>
      </w:r>
      <w:r>
        <w:rPr>
          <w:color w:val="000000"/>
        </w:rPr>
        <w:t>。</w:t>
      </w:r>
    </w:p>
    <w:p w14:paraId="26159443" w14:textId="77777777" w:rsidR="00E77D48" w:rsidRDefault="00000000">
      <w:pPr>
        <w:keepLines/>
        <w:spacing w:after="80" w:line="400" w:lineRule="exact"/>
        <w:jc w:val="left"/>
      </w:pPr>
      <w:r>
        <w:rPr>
          <w:color w:val="000000"/>
        </w:rPr>
        <w:lastRenderedPageBreak/>
        <w:t>3. AI and Human Text Dataset</w:t>
      </w:r>
      <w:r>
        <w:rPr>
          <w:color w:val="000000"/>
        </w:rPr>
        <w:t>：</w:t>
      </w:r>
      <w:r>
        <w:rPr>
          <w:color w:val="000000"/>
        </w:rPr>
        <w:t>https://www.kaggle.com/datasets/hasanyiitakbulut/ai-and-human-text-dataset</w:t>
      </w:r>
      <w:r>
        <w:rPr>
          <w:color w:val="000000"/>
        </w:rPr>
        <w:t>；下载接口：</w:t>
      </w:r>
      <w:r>
        <w:rPr>
          <w:color w:val="000000"/>
        </w:rPr>
        <w:t>https://www.kaggle.com/api/v1/datasets/download/hasanyiitakbulut/ai-and-human-text-dataset</w:t>
      </w:r>
      <w:r>
        <w:rPr>
          <w:color w:val="000000"/>
        </w:rPr>
        <w:t>。</w:t>
      </w:r>
    </w:p>
    <w:p w14:paraId="24E59440" w14:textId="77777777" w:rsidR="00E77D48" w:rsidRDefault="00000000">
      <w:pPr>
        <w:keepLines/>
        <w:spacing w:after="80" w:line="400" w:lineRule="exact"/>
        <w:jc w:val="left"/>
      </w:pPr>
      <w:r>
        <w:rPr>
          <w:color w:val="000000"/>
        </w:rPr>
        <w:t>4. Human vs AI Generated Essays</w:t>
      </w:r>
      <w:r>
        <w:rPr>
          <w:color w:val="000000"/>
        </w:rPr>
        <w:t>：</w:t>
      </w:r>
      <w:r>
        <w:rPr>
          <w:color w:val="000000"/>
        </w:rPr>
        <w:t>https://www.kaggle.com/datasets/navjotkaushal/human-vs-ai-generated-essays</w:t>
      </w:r>
      <w:r>
        <w:rPr>
          <w:color w:val="000000"/>
        </w:rPr>
        <w:t>；下载接口：</w:t>
      </w:r>
      <w:r>
        <w:rPr>
          <w:color w:val="000000"/>
        </w:rPr>
        <w:t>https://www.kaggle.com/api/v1/datasets/download/navjotkaushal/human-vs-ai-generated-essays</w:t>
      </w:r>
      <w:r>
        <w:rPr>
          <w:color w:val="000000"/>
        </w:rPr>
        <w:t>。</w:t>
      </w:r>
    </w:p>
    <w:p w14:paraId="167520C9" w14:textId="77777777" w:rsidR="00E77D48" w:rsidRDefault="00000000">
      <w:pPr>
        <w:keepLines/>
        <w:spacing w:after="80" w:line="400" w:lineRule="exact"/>
        <w:jc w:val="left"/>
      </w:pPr>
      <w:r>
        <w:t>5. 本地处理与复核代码：最终数据附件内 code/download_sources.py、code/prepare_dataset.py、code/audit_privacy.py、results/experiment1_report_data20261011/prepare_report_data.py 及 verify_dataset.py；结果依据为 results/image_quality.json、text_quality.json、privacy_screen.json、text_augmentation_metrics.json 和实验1效率对照.json。</w:t>
      </w:r>
    </w:p>
    <w:p w14:paraId="26778814" w14:textId="77777777" w:rsidR="00E77D48" w:rsidRDefault="00000000">
      <w:pPr>
        <w:keepLines/>
        <w:spacing w:after="80" w:line="400" w:lineRule="exact"/>
        <w:jc w:val="left"/>
      </w:pPr>
      <w:r>
        <w:t>6. 本次8:1:1图像划分及缩放参数：附件 results/experiment1_report_data20261011/data_only_split_audit.json；数据集说明：附件 README.md、DATA_CARD.md、pipeline_config.json、FILE_MANIFEST.json。</w:t>
      </w:r>
    </w:p>
    <w:p w14:paraId="52AC1E90" w14:textId="0CE91A26" w:rsidR="00E77D48" w:rsidRDefault="00000000" w:rsidP="00700B2E">
      <w:pPr>
        <w:spacing w:after="80" w:line="400" w:lineRule="exact"/>
        <w:jc w:val="left"/>
      </w:pPr>
      <w:r>
        <w:t>7. scikit-learn</w:t>
      </w:r>
      <w:r>
        <w:t>：</w:t>
      </w:r>
      <w:proofErr w:type="spellStart"/>
      <w:r>
        <w:t>TfidfVectorizer</w:t>
      </w:r>
      <w:proofErr w:type="spellEnd"/>
      <w:r>
        <w:t>文档</w:t>
      </w:r>
      <w:r w:rsidR="00700B2E">
        <w:rPr>
          <w:rFonts w:hint="eastAsia"/>
        </w:rPr>
        <w:t>，</w:t>
      </w:r>
      <w:r>
        <w:t>https://scikit-learn.org/stable/modules/generated/sklearn.feature_extraction.text.TfidfVectorizer.html</w:t>
      </w:r>
      <w:r>
        <w:t>。</w:t>
      </w:r>
    </w:p>
    <w:p w14:paraId="301D561A" w14:textId="77777777" w:rsidR="00E77D48" w:rsidRDefault="00000000" w:rsidP="00700B2E">
      <w:pPr>
        <w:spacing w:after="80" w:line="400" w:lineRule="exact"/>
        <w:jc w:val="left"/>
      </w:pPr>
      <w:r>
        <w:t xml:space="preserve">8. </w:t>
      </w:r>
      <w:proofErr w:type="spellStart"/>
      <w:r>
        <w:t>PyTorch</w:t>
      </w:r>
      <w:proofErr w:type="spellEnd"/>
      <w:r>
        <w:t>：</w:t>
      </w:r>
      <w:r>
        <w:t xml:space="preserve">Datasets &amp; </w:t>
      </w:r>
      <w:proofErr w:type="spellStart"/>
      <w:r>
        <w:t>DataLoaders</w:t>
      </w:r>
      <w:proofErr w:type="spellEnd"/>
      <w:r>
        <w:t>教程，</w:t>
      </w:r>
      <w:r>
        <w:t>https://pytorch.org/tutorials/beginner/basics/data_tutorial.html</w:t>
      </w:r>
      <w:r>
        <w:t>。</w:t>
      </w:r>
    </w:p>
    <w:p w14:paraId="707CEA7A" w14:textId="77777777" w:rsidR="00E77D48" w:rsidRDefault="00000000">
      <w:pPr>
        <w:pStyle w:val="1"/>
        <w:pageBreakBefore/>
        <w:spacing w:after="80" w:line="400" w:lineRule="exact"/>
      </w:pPr>
      <w:r>
        <w:rPr>
          <w:sz w:val="28"/>
        </w:rPr>
        <w:lastRenderedPageBreak/>
        <w:t>附录</w:t>
      </w:r>
      <w:r>
        <w:rPr>
          <w:sz w:val="28"/>
        </w:rPr>
        <w:t xml:space="preserve">A </w:t>
      </w:r>
      <w:r>
        <w:rPr>
          <w:sz w:val="28"/>
        </w:rPr>
        <w:t>数据集</w:t>
      </w:r>
      <w:r>
        <w:rPr>
          <w:sz w:val="28"/>
        </w:rPr>
        <w:t>README</w:t>
      </w:r>
      <w:r>
        <w:rPr>
          <w:sz w:val="28"/>
        </w:rPr>
        <w:t>全文</w:t>
      </w:r>
    </w:p>
    <w:p w14:paraId="033C2BA8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1. </w:t>
      </w:r>
      <w:r>
        <w:rPr>
          <w:rFonts w:ascii="Times New Roman" w:eastAsia="宋体" w:hAnsi="Times New Roman"/>
          <w:sz w:val="24"/>
        </w:rPr>
        <w:t>用途、版本与维护者</w:t>
      </w:r>
    </w:p>
    <w:p w14:paraId="36637DB6" w14:textId="77777777" w:rsidR="00E77D48" w:rsidRDefault="00000000">
      <w:pPr>
        <w:spacing w:after="80" w:line="400" w:lineRule="exact"/>
        <w:ind w:firstLine="480"/>
      </w:pPr>
      <w:r>
        <w:t>本数据集用于</w:t>
      </w:r>
      <w:r>
        <w:t>“</w:t>
      </w:r>
      <w:r>
        <w:t>多模态</w:t>
      </w:r>
      <w:r>
        <w:t>AIGC</w:t>
      </w:r>
      <w:r>
        <w:t>数据采集与预处理</w:t>
      </w:r>
      <w:r>
        <w:t>”</w:t>
      </w:r>
      <w:r>
        <w:t>课程实验，包含图像、英文文本及图像派生结构化元数据。图像和文本互不配对，元数据不是第三个独立外部来源。维护者为第四组：宋凯歌、刘成洋、李阳、魏佳望、史斌斌、李羽。</w:t>
      </w:r>
    </w:p>
    <w:p w14:paraId="21DA7302" w14:textId="77777777" w:rsidR="00E77D48" w:rsidRDefault="00000000">
      <w:pPr>
        <w:spacing w:after="80" w:line="400" w:lineRule="exact"/>
        <w:ind w:firstLine="480"/>
      </w:pPr>
      <w:r>
        <w:t>本说明依据2026年10月14日实际核验的处理后文件更新。图像报告版为4480／560／560，PNG仍存储在旧物理目录，新清单split列是唯一的当前分区依据；历史清洗记录的4000／800／800仅作为来源路径说明。本次数据附件包含实际图片、正文和表格文件，且完成了加载与导出核验。</w:t>
      </w:r>
    </w:p>
    <w:p w14:paraId="547ACD92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来源、获取与授权</w:t>
      </w:r>
    </w:p>
    <w:p w14:paraId="062D3C93" w14:textId="77777777" w:rsidR="00E77D48" w:rsidRDefault="00000000">
      <w:pPr>
        <w:spacing w:after="80" w:line="400" w:lineRule="exact"/>
        <w:ind w:firstLine="480"/>
      </w:pPr>
      <w:r>
        <w:t>• CIFAKE</w:t>
      </w:r>
      <w:r>
        <w:t>：</w:t>
      </w:r>
      <w:r>
        <w:t>120000</w:t>
      </w:r>
      <w:r>
        <w:t>张图像。</w:t>
      </w:r>
      <w:r>
        <w:t>https://www.kaggle.com/datasets/birdy654/cifake-real-and-ai-generated-synthetic-images</w:t>
      </w:r>
    </w:p>
    <w:p w14:paraId="10798169" w14:textId="77777777" w:rsidR="00E77D48" w:rsidRDefault="00000000">
      <w:pPr>
        <w:spacing w:after="80" w:line="400" w:lineRule="exact"/>
        <w:ind w:firstLine="480"/>
      </w:pPr>
      <w:r>
        <w:t>• AI and Human Text Dataset</w:t>
      </w:r>
      <w:r>
        <w:t>：</w:t>
      </w:r>
      <w:r>
        <w:t>6069</w:t>
      </w:r>
      <w:r>
        <w:t>条主文本。</w:t>
      </w:r>
      <w:r>
        <w:t>https://www.kaggle.com/datasets/hasanyiitakbulut/ai-and-human-text-dataset</w:t>
      </w:r>
    </w:p>
    <w:p w14:paraId="206660DA" w14:textId="77777777" w:rsidR="00E77D48" w:rsidRDefault="00000000">
      <w:pPr>
        <w:spacing w:after="80" w:line="400" w:lineRule="exact"/>
        <w:ind w:firstLine="480"/>
      </w:pPr>
      <w:r>
        <w:t>• Human vs AI Generated Essays</w:t>
      </w:r>
      <w:r>
        <w:t>：</w:t>
      </w:r>
      <w:r>
        <w:t>2750</w:t>
      </w:r>
      <w:r>
        <w:t>条补充文本。</w:t>
      </w:r>
      <w:r>
        <w:t>https://www.kaggle.com/datasets/navjotkaushal/human-vs-ai-generated-essays</w:t>
      </w:r>
    </w:p>
    <w:p w14:paraId="129E5E85" w14:textId="77777777" w:rsidR="00E77D48" w:rsidRDefault="00000000">
      <w:pPr>
        <w:spacing w:after="80" w:line="400" w:lineRule="exact"/>
        <w:ind w:firstLine="480"/>
      </w:pPr>
      <w:r>
        <w:t>通过公开API下载原始ZIP，检查压缩包与SHA-256，保存data/raw/*_source.json。CIFAKE许可字段与页面正文仍需核对；主文本发布页声明CC BY 4.0，补充文本声明CC0。平台许可不证明每条文本的完整权利链。处理后数据按课程用途以本报告同目录ZIP交付，文件名和哈希见第5.3节；不以公开网址冒充自建托管地址。</w:t>
      </w:r>
    </w:p>
    <w:p w14:paraId="609CC731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格式与字段</w:t>
      </w:r>
    </w:p>
    <w:p w14:paraId="79928973" w14:textId="77777777" w:rsidR="00E77D48" w:rsidRDefault="00000000">
      <w:pPr>
        <w:spacing w:after="80" w:line="400" w:lineRule="exact"/>
        <w:ind w:firstLine="480"/>
      </w:pPr>
      <w:r>
        <w:t>图像统一为</w:t>
      </w:r>
      <w:r>
        <w:t>32×32 RGB PNG</w:t>
      </w:r>
      <w:r>
        <w:t>，标签</w:t>
      </w:r>
      <w:r>
        <w:t>0</w:t>
      </w:r>
      <w:r>
        <w:t>为</w:t>
      </w:r>
      <w:r>
        <w:t>REAL</w:t>
      </w:r>
      <w:r>
        <w:t>、</w:t>
      </w:r>
      <w:r>
        <w:t>1</w:t>
      </w:r>
      <w:r>
        <w:t>为</w:t>
      </w:r>
      <w:r>
        <w:t>FAKE</w:t>
      </w:r>
      <w:r>
        <w:t>。图像清单包含</w:t>
      </w:r>
      <w:proofErr w:type="spellStart"/>
      <w:r>
        <w:t>sample_id</w:t>
      </w:r>
      <w:proofErr w:type="spellEnd"/>
      <w:r>
        <w:t>、</w:t>
      </w:r>
      <w:proofErr w:type="spellStart"/>
      <w:r>
        <w:t>relative_path</w:t>
      </w:r>
      <w:proofErr w:type="spellEnd"/>
      <w:r>
        <w:t>、</w:t>
      </w:r>
      <w:r>
        <w:t>split</w:t>
      </w:r>
      <w:r>
        <w:t>、</w:t>
      </w:r>
      <w:r>
        <w:t>label</w:t>
      </w:r>
      <w:r>
        <w:t>、</w:t>
      </w:r>
      <w:proofErr w:type="spellStart"/>
      <w:r>
        <w:t>source_path</w:t>
      </w:r>
      <w:proofErr w:type="spellEnd"/>
      <w:r>
        <w:t>、</w:t>
      </w:r>
      <w:r>
        <w:t>pixel_sha256</w:t>
      </w:r>
      <w:r>
        <w:t>等；存储目录保留历史路径，当前分区以对应版本清单的</w:t>
      </w:r>
      <w:r>
        <w:t>split</w:t>
      </w:r>
      <w:r>
        <w:t>列为准。</w:t>
      </w:r>
    </w:p>
    <w:p w14:paraId="05AFFB24" w14:textId="77777777" w:rsidR="00E77D48" w:rsidRDefault="00000000">
      <w:pPr>
        <w:spacing w:after="80" w:line="400" w:lineRule="exact"/>
        <w:ind w:firstLine="480"/>
      </w:pPr>
      <w:r>
        <w:t>结构化</w:t>
      </w:r>
      <w:r>
        <w:t>CSV</w:t>
      </w:r>
      <w:r>
        <w:t>字段使用小写下划线；</w:t>
      </w:r>
      <w:r>
        <w:t>brightness</w:t>
      </w:r>
      <w:r>
        <w:t>为</w:t>
      </w:r>
      <w:r>
        <w:t>RGB</w:t>
      </w:r>
      <w:r>
        <w:t>数组均值，</w:t>
      </w:r>
      <w:r>
        <w:t>contrast</w:t>
      </w:r>
      <w:r>
        <w:t>为标准差，</w:t>
      </w:r>
      <w:proofErr w:type="spellStart"/>
      <w:r>
        <w:t>file_bytes</w:t>
      </w:r>
      <w:proofErr w:type="spellEnd"/>
      <w:r>
        <w:t>为原图文件字节数，</w:t>
      </w:r>
      <w:proofErr w:type="spellStart"/>
      <w:r>
        <w:t>bytes_per_pixel</w:t>
      </w:r>
      <w:proofErr w:type="spellEnd"/>
      <w:r>
        <w:t>=</w:t>
      </w:r>
      <w:proofErr w:type="spellStart"/>
      <w:r>
        <w:t>file_bytes</w:t>
      </w:r>
      <w:proofErr w:type="spellEnd"/>
      <w:r>
        <w:t>/</w:t>
      </w:r>
      <w:proofErr w:type="gramStart"/>
      <w:r>
        <w:t>(</w:t>
      </w:r>
      <w:proofErr w:type="spellStart"/>
      <w:r>
        <w:t>width×height</w:t>
      </w:r>
      <w:proofErr w:type="spellEnd"/>
      <w:r>
        <w:t>)</w:t>
      </w:r>
      <w:proofErr w:type="gramEnd"/>
      <w:r>
        <w:t>，</w:t>
      </w:r>
      <w:r>
        <w:t>*_scaled</w:t>
      </w:r>
      <w:r>
        <w:t>为训练集拟合后的归一化特征。</w:t>
      </w:r>
      <w:proofErr w:type="spellStart"/>
      <w:r>
        <w:t>sample_id</w:t>
      </w:r>
      <w:proofErr w:type="spellEnd"/>
      <w:r>
        <w:t>关联图像，完整字段说明见报告第</w:t>
      </w:r>
      <w:r>
        <w:t>3.1.2</w:t>
      </w:r>
      <w:r>
        <w:t>节。</w:t>
      </w:r>
    </w:p>
    <w:p w14:paraId="4B423904" w14:textId="77777777" w:rsidR="00E77D48" w:rsidRDefault="00000000">
      <w:pPr>
        <w:spacing w:after="80" w:line="400" w:lineRule="exact"/>
        <w:ind w:firstLine="480"/>
      </w:pPr>
      <w:r>
        <w:t>文本使用UTF-8 JSONL及同内容JSON数组，train／validation／test分别为4855／607／607条，逐条TXT共6069份；每条包含sample_id、text、label、source_dataset。主集处理后字符长度范围23—587，中位数331。原文和摘录位置保留在源处理清单；599条新增训练增强记录单存train_augmented.jsonl，不等于完整训练集。</w:t>
      </w:r>
    </w:p>
    <w:p w14:paraId="46923D59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清洗、增强与划分</w:t>
      </w:r>
    </w:p>
    <w:p w14:paraId="73485293" w14:textId="77777777" w:rsidR="00E77D48" w:rsidRDefault="00000000">
      <w:pPr>
        <w:spacing w:after="80" w:line="400" w:lineRule="exact"/>
        <w:ind w:firstLine="480"/>
      </w:pPr>
      <w:r>
        <w:t>图像按文件和</w:t>
      </w:r>
      <w:r>
        <w:t>RGB</w:t>
      </w:r>
      <w:r>
        <w:t>像素</w:t>
      </w:r>
      <w:r>
        <w:t>SHA-256</w:t>
      </w:r>
      <w:r>
        <w:t>审计，</w:t>
      </w:r>
      <w:r>
        <w:t>120000</w:t>
      </w:r>
      <w:r>
        <w:t>张中排除</w:t>
      </w:r>
      <w:r>
        <w:t>1336</w:t>
      </w:r>
      <w:r>
        <w:t>个多余像素重复记录，可用</w:t>
      </w:r>
      <w:r>
        <w:t>118664</w:t>
      </w:r>
      <w:r>
        <w:t>张，抽取</w:t>
      </w:r>
      <w:r>
        <w:t>5600</w:t>
      </w:r>
      <w:r>
        <w:t>张子集。既有统计中未发现解码失败或非</w:t>
      </w:r>
      <w:r>
        <w:t>32×32</w:t>
      </w:r>
      <w:r>
        <w:t>图像。重新编码为</w:t>
      </w:r>
      <w:r>
        <w:t>RGB PNG</w:t>
      </w:r>
      <w:r>
        <w:t>，不复制源</w:t>
      </w:r>
      <w:r>
        <w:t>EXIF</w:t>
      </w:r>
      <w:r>
        <w:t>。</w:t>
      </w:r>
    </w:p>
    <w:p w14:paraId="3894CA0A" w14:textId="77777777" w:rsidR="00E77D48" w:rsidRDefault="00000000">
      <w:pPr>
        <w:spacing w:after="80" w:line="400" w:lineRule="exact"/>
        <w:ind w:firstLine="480"/>
      </w:pPr>
      <w:r>
        <w:t>文本经</w:t>
      </w:r>
      <w:r>
        <w:t>HTML</w:t>
      </w:r>
      <w:r>
        <w:t>实体解码、去标签、</w:t>
      </w:r>
      <w:r>
        <w:t>NFKC</w:t>
      </w:r>
      <w:r>
        <w:t>规范化、空白归并、标签检查及哈希去重。主集保留</w:t>
      </w:r>
      <w:r>
        <w:t>6069</w:t>
      </w:r>
      <w:r>
        <w:t>条，补充集删除</w:t>
      </w:r>
      <w:r>
        <w:t>330</w:t>
      </w:r>
      <w:r>
        <w:t>个多余重复记录后保留</w:t>
      </w:r>
      <w:r>
        <w:t>2420</w:t>
      </w:r>
      <w:r>
        <w:t>条。主集人类原文连续摘录后，两类字符中位数为</w:t>
      </w:r>
      <w:r>
        <w:t>330/332</w:t>
      </w:r>
      <w:r>
        <w:t>。补充集存在写作指令错标，不用作可信的正文来源验收集。</w:t>
      </w:r>
    </w:p>
    <w:p w14:paraId="3F17A631" w14:textId="77777777" w:rsidR="00E77D48" w:rsidRDefault="00000000">
      <w:pPr>
        <w:spacing w:after="80" w:line="400" w:lineRule="exact"/>
        <w:ind w:firstLine="480"/>
      </w:pPr>
      <w:r>
        <w:t>图像报告版训练</w:t>
      </w:r>
      <w:r>
        <w:t>/</w:t>
      </w:r>
      <w:r>
        <w:t>验证</w:t>
      </w:r>
      <w:r>
        <w:t>/</w:t>
      </w:r>
      <w:r>
        <w:t>测试为</w:t>
      </w:r>
      <w:r>
        <w:t>4480/560/560</w:t>
      </w:r>
      <w:r>
        <w:t>，各类均衡；主文本为</w:t>
      </w:r>
      <w:r>
        <w:t>4855/607/607</w:t>
      </w:r>
      <w:r>
        <w:t>。随机种子</w:t>
      </w:r>
      <w:r>
        <w:t>42</w:t>
      </w:r>
      <w:r>
        <w:t>，数值缩放器仅拟合训练数据。图像训练增强为水平翻转概率</w:t>
      </w:r>
      <w:r>
        <w:t>0.5</w:t>
      </w:r>
      <w:r>
        <w:t>及</w:t>
      </w:r>
      <w:r>
        <w:t>±8°</w:t>
      </w:r>
      <w:r>
        <w:t>旋转；文本训练新增</w:t>
      </w:r>
      <w:r>
        <w:t>599</w:t>
      </w:r>
      <w:r>
        <w:t>条同义词替换记录，合计</w:t>
      </w:r>
      <w:r>
        <w:t>5454</w:t>
      </w:r>
      <w:r>
        <w:t>条。验证与测试不增强。</w:t>
      </w:r>
      <w:proofErr w:type="spellStart"/>
      <w:r>
        <w:t>train_augmented.jsonl</w:t>
      </w:r>
      <w:proofErr w:type="spellEnd"/>
      <w:r>
        <w:t>在既有增强代码中只保存新增</w:t>
      </w:r>
      <w:r>
        <w:t>599</w:t>
      </w:r>
      <w:r>
        <w:t>条，使用时应与原</w:t>
      </w:r>
      <w:proofErr w:type="spellStart"/>
      <w:r>
        <w:t>train.jsonl</w:t>
      </w:r>
      <w:proofErr w:type="spellEnd"/>
      <w:r>
        <w:t>合并，避免误当成完整训练集。</w:t>
      </w:r>
    </w:p>
    <w:p w14:paraId="094F875C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 xml:space="preserve">5. </w:t>
      </w:r>
      <w:r>
        <w:rPr>
          <w:rFonts w:ascii="Times New Roman" w:eastAsia="宋体" w:hAnsi="Times New Roman"/>
          <w:sz w:val="24"/>
        </w:rPr>
        <w:t>文件组织与加载</w:t>
      </w:r>
    </w:p>
    <w:p w14:paraId="4B089AEE" w14:textId="77777777" w:rsidR="00E77D48" w:rsidRDefault="00000000">
      <w:pPr>
        <w:spacing w:after="80" w:line="400" w:lineRule="exact"/>
        <w:ind w:firstLine="480"/>
      </w:pPr>
      <w:r>
        <w:t>本次实际交付目录为：data/images/processed/存5600张PNG；data/text/下有分区JSONL、JSON、train_augmented.jsonl及txt/逐条文本；results/experiment1_report_data20261011/下有新版图像划分CSV、元数据CSV和审计JSON；data/raw/仅保留三个公开源的来源JSON，不包含原始源ZIP。图3显示按实际文件核验生成的目录清单。</w:t>
      </w:r>
    </w:p>
    <w:p w14:paraId="242C7361" w14:textId="77777777" w:rsidR="00E77D48" w:rsidRDefault="00000000">
      <w:pPr>
        <w:spacing w:after="80" w:line="400" w:lineRule="exact"/>
        <w:ind w:firstLine="480"/>
      </w:pPr>
      <w:r>
        <w:t>读取图像时先按当前清单</w:t>
      </w:r>
      <w:r>
        <w:t>split</w:t>
      </w:r>
      <w:r>
        <w:t>筛选，再将</w:t>
      </w:r>
      <w:proofErr w:type="spellStart"/>
      <w:r>
        <w:t>relative_path</w:t>
      </w:r>
      <w:proofErr w:type="spellEnd"/>
      <w:r>
        <w:t>与项目根目录拼接；</w:t>
      </w:r>
      <w:proofErr w:type="spellStart"/>
      <w:r>
        <w:t>PyTorch</w:t>
      </w:r>
      <w:proofErr w:type="spellEnd"/>
      <w:r>
        <w:t xml:space="preserve"> Dataset</w:t>
      </w:r>
      <w:r>
        <w:t>返回形状</w:t>
      </w:r>
      <w:r>
        <w:t>(3,32,</w:t>
      </w:r>
      <w:proofErr w:type="gramStart"/>
      <w:r>
        <w:t>32)</w:t>
      </w:r>
      <w:proofErr w:type="gramEnd"/>
      <w:r>
        <w:t>的张量及整数标签。</w:t>
      </w:r>
      <w:r>
        <w:t>CSV</w:t>
      </w:r>
      <w:r>
        <w:t>使用</w:t>
      </w:r>
      <w:proofErr w:type="spellStart"/>
      <w:r>
        <w:t>pandas.read_csv</w:t>
      </w:r>
      <w:proofErr w:type="spellEnd"/>
      <w:r>
        <w:t>；</w:t>
      </w:r>
      <w:r>
        <w:t>JSONL</w:t>
      </w:r>
      <w:r>
        <w:t>逐行</w:t>
      </w:r>
      <w:proofErr w:type="spellStart"/>
      <w:r>
        <w:t>json.loads</w:t>
      </w:r>
      <w:proofErr w:type="spellEnd"/>
      <w:r>
        <w:t>。参数拟合仅使用训练数据，验证与测试加载器不使用随机增强。</w:t>
      </w:r>
    </w:p>
    <w:p w14:paraId="58531EB0" w14:textId="77777777" w:rsidR="00E77D48" w:rsidRDefault="00000000">
      <w:pPr>
        <w:spacing w:after="80" w:line="400" w:lineRule="exact"/>
        <w:ind w:firstLine="480"/>
      </w:pPr>
      <w:r>
        <w:t>最终ZIP保留现有图像相对路径，使用当前清单split筛选；已核查5600个文件、样本ID唯一性、图片尺寸／模式、各组数量与像素哈希交叉，并抽取真实PyTorch验证批次。包内verify_dataset.py可在解压后复核JSONL、JSON、TXT及全部文件指纹。重新下载公开原始数据时，应先核对源包哈希和发布版本。</w:t>
      </w:r>
    </w:p>
    <w:p w14:paraId="07CD2699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lastRenderedPageBreak/>
        <w:t xml:space="preserve">6. </w:t>
      </w:r>
      <w:r>
        <w:rPr>
          <w:rFonts w:ascii="Times New Roman" w:eastAsia="宋体" w:hAnsi="Times New Roman"/>
          <w:sz w:val="24"/>
        </w:rPr>
        <w:t>隐私、限制与提交材料</w:t>
      </w:r>
    </w:p>
    <w:p w14:paraId="644E7B32" w14:textId="77777777" w:rsidR="00E77D48" w:rsidRDefault="00000000">
      <w:pPr>
        <w:spacing w:before="80" w:after="80" w:line="400" w:lineRule="exact"/>
      </w:pPr>
      <w:r>
        <w:t>最终数据版本为实验1最终处理数据_20261014；下载入口为报告同目录ZIP附件，SHA-256校验文件随附。若教师要求公网分享，应由课程平台或获授权的存储位置另行上传并更新链接；本报告不虚构外网地址。新版清单、PNG、文本、元数据和真实目录清单均在附件中。</w:t>
      </w:r>
    </w:p>
    <w:p w14:paraId="31D90F2C" w14:textId="77777777" w:rsidR="00E77D48" w:rsidRDefault="00000000">
      <w:pPr>
        <w:spacing w:after="80" w:line="400" w:lineRule="exact"/>
        <w:ind w:firstLine="480"/>
      </w:pPr>
      <w:r>
        <w:t>原报告记录疑似电话格式主文本</w:t>
      </w:r>
      <w:r>
        <w:t>99</w:t>
      </w:r>
      <w:r>
        <w:t>条、补充集</w:t>
      </w:r>
      <w:r>
        <w:t>2</w:t>
      </w:r>
      <w:r>
        <w:t>条，邮箱格式均</w:t>
      </w:r>
      <w:r>
        <w:t>0</w:t>
      </w:r>
      <w:r>
        <w:t>，</w:t>
      </w:r>
      <w:r>
        <w:t>5600</w:t>
      </w:r>
      <w:r>
        <w:t>张处理</w:t>
      </w:r>
      <w:r>
        <w:t>PNG</w:t>
      </w:r>
      <w:r>
        <w:t>的</w:t>
      </w:r>
      <w:r>
        <w:t>EXIF</w:t>
      </w:r>
      <w:r>
        <w:t>命中</w:t>
      </w:r>
      <w:r>
        <w:t>0</w:t>
      </w:r>
      <w:r>
        <w:t>。这些数字未在本次修订复跑；匹配可能为日期，未逐条人工确认，不能宣称数据不含个人信息。命中项应隔离复核，确认敏感后脱敏并记录处理，不在报告中展示原值。</w:t>
      </w:r>
    </w:p>
    <w:p w14:paraId="6F27D4F0" w14:textId="77777777" w:rsidR="00E77D48" w:rsidRDefault="00000000">
      <w:pPr>
        <w:spacing w:after="80" w:line="400" w:lineRule="exact"/>
        <w:ind w:firstLine="480"/>
      </w:pPr>
      <w:r>
        <w:t>完整的处理后图片、主文本和元数据现已作为本地课程ZIP交付，原始公开源包仍按来源JSON中的下载地址单独获取。隐私命中仅为规则初筛，101条疑似电话格式记录未人工逐条核验；扩大用途或对外公开全文前应完成来源授权和个人信息复核。详见DATA_CARD.md。</w:t>
      </w:r>
    </w:p>
    <w:p w14:paraId="6620DFBD" w14:textId="77777777" w:rsidR="00E77D48" w:rsidRDefault="00000000">
      <w:pPr>
        <w:pStyle w:val="1"/>
        <w:pageBreakBefore/>
        <w:spacing w:after="80" w:line="400" w:lineRule="exact"/>
      </w:pPr>
      <w:r>
        <w:rPr>
          <w:sz w:val="28"/>
        </w:rPr>
        <w:lastRenderedPageBreak/>
        <w:t>附录</w:t>
      </w:r>
      <w:r>
        <w:rPr>
          <w:sz w:val="28"/>
        </w:rPr>
        <w:t xml:space="preserve">B </w:t>
      </w:r>
      <w:r>
        <w:rPr>
          <w:sz w:val="28"/>
        </w:rPr>
        <w:t>数据集卡与隐私合规检查清单</w:t>
      </w:r>
    </w:p>
    <w:p w14:paraId="16344CE0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数据集概况</w:t>
      </w:r>
    </w:p>
    <w:p w14:paraId="6F75E079" w14:textId="77777777" w:rsidR="00E77D48" w:rsidRDefault="00000000">
      <w:pPr>
        <w:spacing w:after="80" w:line="400" w:lineRule="exact"/>
        <w:ind w:firstLine="480"/>
      </w:pPr>
      <w:r>
        <w:t>名称：多模态</w:t>
      </w:r>
      <w:r>
        <w:t>AIGC</w:t>
      </w:r>
      <w:r>
        <w:t>采集与预处理课程数据集。维护者：第四组六名成员，分工见报告封面。用途：数据获取、清洗、增强、标准化和加载实践；不用于判定个人学术诚信或自动作出高风险决定。图像、文本不配对；结构化表为图像派生元数据。</w:t>
      </w:r>
    </w:p>
    <w:p w14:paraId="18317D84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来源与收集方法</w:t>
      </w:r>
    </w:p>
    <w:p w14:paraId="3DA8F8A9" w14:textId="77777777" w:rsidR="00E77D48" w:rsidRDefault="00000000">
      <w:pPr>
        <w:spacing w:after="80" w:line="400" w:lineRule="exact"/>
        <w:ind w:firstLine="480"/>
      </w:pPr>
      <w:r>
        <w:t>CIFAKE</w:t>
      </w:r>
      <w:r>
        <w:t>原图</w:t>
      </w:r>
      <w:r>
        <w:t>120000</w:t>
      </w:r>
      <w:r>
        <w:t>张，文本主集</w:t>
      </w:r>
      <w:r>
        <w:t>6069</w:t>
      </w:r>
      <w:r>
        <w:t>条、补充集</w:t>
      </w:r>
      <w:r>
        <w:t>2750</w:t>
      </w:r>
      <w:r>
        <w:t>条；来源页面、公开</w:t>
      </w:r>
      <w:r>
        <w:t>API</w:t>
      </w:r>
      <w:r>
        <w:t>入口、许可字段和</w:t>
      </w:r>
      <w:r>
        <w:t>SHA-256</w:t>
      </w:r>
      <w:r>
        <w:t>记录见</w:t>
      </w:r>
      <w:r>
        <w:t>README</w:t>
      </w:r>
      <w:r>
        <w:t>及</w:t>
      </w:r>
      <w:r>
        <w:t>data/raw/*_</w:t>
      </w:r>
      <w:proofErr w:type="spellStart"/>
      <w:r>
        <w:t>source.json</w:t>
      </w:r>
      <w:proofErr w:type="spellEnd"/>
      <w:r>
        <w:t>。原报告记录下载日期</w:t>
      </w:r>
      <w:r>
        <w:t>2026</w:t>
      </w:r>
      <w:r>
        <w:t>年</w:t>
      </w:r>
      <w:r>
        <w:t>9</w:t>
      </w:r>
      <w:r>
        <w:t>月</w:t>
      </w:r>
      <w:r>
        <w:t>27</w:t>
      </w:r>
      <w:r>
        <w:t>日，它不是样本生成时间。采用公开数据集下载，没有网页正文爬虫实测记录。</w:t>
      </w:r>
    </w:p>
    <w:p w14:paraId="16583EB8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标注流程与一致性</w:t>
      </w:r>
    </w:p>
    <w:p w14:paraId="526ACBB8" w14:textId="77777777" w:rsidR="00E77D48" w:rsidRDefault="00000000">
      <w:pPr>
        <w:spacing w:after="80" w:line="400" w:lineRule="exact"/>
        <w:ind w:firstLine="480"/>
      </w:pPr>
      <w:r>
        <w:t>沿用发布者标签：</w:t>
      </w:r>
      <w:r>
        <w:t>REAL/Human</w:t>
      </w:r>
      <w:r>
        <w:t>映射为</w:t>
      </w:r>
      <w:r>
        <w:t>0</w:t>
      </w:r>
      <w:r>
        <w:t>，</w:t>
      </w:r>
      <w:r>
        <w:t>FAKE/AI</w:t>
      </w:r>
      <w:r>
        <w:t>映射为</w:t>
      </w:r>
      <w:r>
        <w:t>1</w:t>
      </w:r>
      <w:r>
        <w:t>；未逐条重新标注。图像既有</w:t>
      </w:r>
      <w:r>
        <w:t>FAKE</w:t>
      </w:r>
      <w:r>
        <w:t>是源数据中的生成图像，不是本组新生成。增强样本继承标签并保留</w:t>
      </w:r>
      <w:proofErr w:type="spellStart"/>
      <w:r>
        <w:t>augmented_from</w:t>
      </w:r>
      <w:proofErr w:type="spellEnd"/>
      <w:r>
        <w:t>。补充集</w:t>
      </w:r>
      <w:r>
        <w:t>1045</w:t>
      </w:r>
      <w:r>
        <w:t>条</w:t>
      </w:r>
      <w:r>
        <w:t>AI</w:t>
      </w:r>
      <w:r>
        <w:t>标签中，原报告指出</w:t>
      </w:r>
      <w:r>
        <w:t>961</w:t>
      </w:r>
      <w:r>
        <w:t>条以写作指令开头；保留标签缺陷结论，不将其当作可靠正文来源真值。</w:t>
      </w:r>
    </w:p>
    <w:p w14:paraId="6616387E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处理链路与版本</w:t>
      </w:r>
    </w:p>
    <w:p w14:paraId="7D823421" w14:textId="77777777" w:rsidR="00E77D48" w:rsidRDefault="00000000">
      <w:pPr>
        <w:spacing w:after="80" w:line="400" w:lineRule="exact"/>
        <w:ind w:firstLine="480"/>
      </w:pPr>
      <w:r>
        <w:t>来源校验→解码／字段检查→规范化与内容去重→长度控制→分层划分→训练组缩放参数拟合／增强→CSV、PNG、JSONL、JSON和TXT导出→质量审计。固定参数见附件pipeline_config.json，实际执行常量见脚本，运行命令见附件README.md。重新运行需先核对原始包哈希。</w:t>
      </w:r>
    </w:p>
    <w:p w14:paraId="0716C795" w14:textId="77777777" w:rsidR="00E77D48" w:rsidRDefault="00000000">
      <w:pPr>
        <w:spacing w:after="80" w:line="400" w:lineRule="exact"/>
        <w:ind w:firstLine="480"/>
      </w:pPr>
      <w:r>
        <w:t>图像报告版分区4480／560／560及对应脚本、新清单现已随附件交付；主文本分区4855／607／607。原图像物理目录仍保存旧分区路径，因此加载必须以新清单split列为准。长度匹配的历史代码仍先在全体文本上估计目标分布，此局限需在后续修正，不能宣称所有参数都只由训练组拟合。</w:t>
      </w:r>
    </w:p>
    <w:p w14:paraId="0FF360B2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质量与代表性</w:t>
      </w:r>
    </w:p>
    <w:p w14:paraId="06D13DAC" w14:textId="77777777" w:rsidR="00E77D48" w:rsidRDefault="00000000">
      <w:pPr>
        <w:spacing w:after="80" w:line="400" w:lineRule="exact"/>
        <w:ind w:firstLine="480"/>
      </w:pPr>
      <w:r>
        <w:t>图像像素多余重复</w:t>
      </w:r>
      <w:r>
        <w:t>1336</w:t>
      </w:r>
      <w:r>
        <w:t>条，去重可用</w:t>
      </w:r>
      <w:r>
        <w:t>118664</w:t>
      </w:r>
      <w:r>
        <w:t>张，选用</w:t>
      </w:r>
      <w:r>
        <w:t>5600</w:t>
      </w:r>
      <w:r>
        <w:t>张；主文本空值、非法标签、精确重复计数均为</w:t>
      </w:r>
      <w:r>
        <w:t>0</w:t>
      </w:r>
      <w:r>
        <w:t>；补充文本去重后</w:t>
      </w:r>
      <w:r>
        <w:t>2420</w:t>
      </w:r>
      <w:r>
        <w:t>条。训练文本新增</w:t>
      </w:r>
      <w:r>
        <w:t>599</w:t>
      </w:r>
      <w:r>
        <w:t>条增强记录，平均句级</w:t>
      </w:r>
      <w:r>
        <w:t>BLEU</w:t>
      </w:r>
      <w:r>
        <w:t>为</w:t>
      </w:r>
      <w:r>
        <w:t>0.9405</w:t>
      </w:r>
      <w:r>
        <w:t>。</w:t>
      </w:r>
      <w:r>
        <w:t>32×32</w:t>
      </w:r>
      <w:r>
        <w:t>图像与英文短摘录不覆盖所</w:t>
      </w:r>
      <w:r>
        <w:lastRenderedPageBreak/>
        <w:t>有题材、语言和生成器；精确哈希无法排除语义近重复，词面相似度也不证明增强语义完全不变。</w:t>
      </w:r>
    </w:p>
    <w:p w14:paraId="24379B05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使用限制与伦理审查状态</w:t>
      </w:r>
    </w:p>
    <w:p w14:paraId="0442D6C0" w14:textId="77777777" w:rsidR="00E77D48" w:rsidRDefault="00000000">
      <w:pPr>
        <w:spacing w:after="80" w:line="400" w:lineRule="exact"/>
        <w:ind w:firstLine="480"/>
      </w:pPr>
      <w:r>
        <w:t>平台声明：主文本</w:t>
      </w:r>
      <w:r>
        <w:t>CC BY 4.0</w:t>
      </w:r>
      <w:r>
        <w:t>、补充集</w:t>
      </w:r>
      <w:r>
        <w:t>CC0</w:t>
      </w:r>
      <w:r>
        <w:t>；</w:t>
      </w:r>
      <w:r>
        <w:t>CIFAKE</w:t>
      </w:r>
      <w:r>
        <w:t>许可字段与正文需复核。逐条权利链、作者授权和隐私核验未完成，尚无正式伦理审查结论。不得写成</w:t>
      </w:r>
      <w:r>
        <w:t>“</w:t>
      </w:r>
      <w:r>
        <w:t>已通过全部合规检查</w:t>
      </w:r>
      <w:r>
        <w:t>”</w:t>
      </w:r>
      <w:r>
        <w:t>；引用任务书的法规示例也不等同于获得具体法律适用结论。数据仅本地留存作课程研究，扩大用途或再分发前应完成授权和人工复核。</w:t>
      </w:r>
    </w:p>
    <w:p w14:paraId="1335459D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隐私与合规检查清单</w:t>
      </w:r>
    </w:p>
    <w:p w14:paraId="7DBC64E8" w14:textId="77777777" w:rsidR="00E77D48" w:rsidRDefault="00000000">
      <w:pPr>
        <w:spacing w:before="80" w:after="80" w:line="400" w:lineRule="exact"/>
      </w:pPr>
      <w:r>
        <w:t>当前状态：来源记录、字段检查、精确去重、分区哈希、PNG解码和规则隐私初筛均已核验；逐条作者授权、疑似个人信息人工复核、网页robots／opt-out完整检查及正式伦理审查均未完成。下面各项按此范围记录，不填写“全部合规”。</w:t>
      </w:r>
    </w:p>
    <w:p w14:paraId="3F78266C" w14:textId="77777777" w:rsidR="00E77D48" w:rsidRDefault="00000000">
      <w:pPr>
        <w:spacing w:after="80" w:line="400" w:lineRule="exact"/>
        <w:ind w:firstLine="480"/>
      </w:pPr>
      <w:r>
        <w:t xml:space="preserve">• </w:t>
      </w:r>
      <w:r>
        <w:t>来源授权：保存平台声明与来源指纹；逐条文本使用权及课程用途覆盖范围待核验。</w:t>
      </w:r>
    </w:p>
    <w:p w14:paraId="7F66C6BC" w14:textId="77777777" w:rsidR="00E77D48" w:rsidRDefault="00000000">
      <w:pPr>
        <w:spacing w:after="80" w:line="400" w:lineRule="exact"/>
        <w:ind w:firstLine="480"/>
      </w:pPr>
      <w:r>
        <w:t xml:space="preserve">• </w:t>
      </w:r>
      <w:r>
        <w:t>平台规则：公开</w:t>
      </w:r>
      <w:r>
        <w:t>API</w:t>
      </w:r>
      <w:r>
        <w:t>获取；</w:t>
      </w:r>
      <w:r>
        <w:t>robots.txt</w:t>
      </w:r>
      <w:r>
        <w:t>与</w:t>
      </w:r>
      <w:r>
        <w:t>AI</w:t>
      </w:r>
      <w:r>
        <w:t>训练</w:t>
      </w:r>
      <w:r>
        <w:t>opt-out</w:t>
      </w:r>
      <w:r>
        <w:t>没有完整核验记录，不声称全部通过。后续网页抓取须先核对规则。</w:t>
      </w:r>
    </w:p>
    <w:p w14:paraId="24E321C5" w14:textId="77777777" w:rsidR="00E77D48" w:rsidRDefault="00000000">
      <w:pPr>
        <w:spacing w:after="80" w:line="400" w:lineRule="exact"/>
        <w:ind w:firstLine="480"/>
      </w:pPr>
      <w:r>
        <w:t xml:space="preserve">• </w:t>
      </w:r>
      <w:r>
        <w:t>个人信息：原报告疑似电话格式</w:t>
      </w:r>
      <w:r>
        <w:t>99/2</w:t>
      </w:r>
      <w:r>
        <w:t>条、邮箱</w:t>
      </w:r>
      <w:r>
        <w:t>0/0</w:t>
      </w:r>
      <w:r>
        <w:t>；仅是规则筛查，未人工逐条确认。确认命中后隔离、匿名化或剔除，再更新清单。</w:t>
      </w:r>
    </w:p>
    <w:p w14:paraId="389345A1" w14:textId="77777777" w:rsidR="00E77D48" w:rsidRDefault="00000000">
      <w:pPr>
        <w:spacing w:after="80" w:line="400" w:lineRule="exact"/>
        <w:ind w:firstLine="480"/>
      </w:pPr>
      <w:r>
        <w:t xml:space="preserve">• </w:t>
      </w:r>
      <w:r>
        <w:t>图像元数据：原报告</w:t>
      </w:r>
      <w:r>
        <w:t>5600</w:t>
      </w:r>
      <w:r>
        <w:t>张处理</w:t>
      </w:r>
      <w:r>
        <w:t>PNG</w:t>
      </w:r>
      <w:r>
        <w:t>的</w:t>
      </w:r>
      <w:r>
        <w:t>EXIF</w:t>
      </w:r>
      <w:r>
        <w:t>命中</w:t>
      </w:r>
      <w:r>
        <w:t>0</w:t>
      </w:r>
      <w:r>
        <w:t>；不能推出画面无隐私或源图无元数据。</w:t>
      </w:r>
    </w:p>
    <w:p w14:paraId="04E2FAC6" w14:textId="77777777" w:rsidR="00E77D48" w:rsidRDefault="00000000">
      <w:pPr>
        <w:spacing w:after="80" w:line="400" w:lineRule="exact"/>
        <w:ind w:firstLine="480"/>
      </w:pPr>
      <w:r>
        <w:t xml:space="preserve">• </w:t>
      </w:r>
      <w:r>
        <w:t>合成及增强：没有本组新合成原始样本；源生成图像和训练增强保留标签、来源关系。现有字段不等于已完成监管要求的机器可读标记认证。</w:t>
      </w:r>
    </w:p>
    <w:p w14:paraId="12BB23C6" w14:textId="77777777" w:rsidR="00E77D48" w:rsidRDefault="00000000">
      <w:pPr>
        <w:spacing w:after="80" w:line="400" w:lineRule="exact"/>
        <w:ind w:firstLine="480"/>
      </w:pPr>
      <w:r>
        <w:t>• 发布与留存：报告同目录ZIP作为课程附件交付，公开网站链接尚无；疑似敏感记录和逐条授权未完成核验前不对公众发布全文。</w:t>
      </w:r>
    </w:p>
    <w:p w14:paraId="30580BFE" w14:textId="77777777" w:rsidR="00E77D48" w:rsidRDefault="00000000">
      <w:pPr>
        <w:pStyle w:val="2"/>
        <w:spacing w:after="80" w:line="400" w:lineRule="exact"/>
      </w:pPr>
      <w:r>
        <w:rPr>
          <w:rFonts w:ascii="Times New Roman" w:eastAsia="宋体" w:hAnsi="Times New Roman"/>
          <w:sz w:val="24"/>
        </w:rPr>
        <w:t>可复核材料与更新</w:t>
      </w:r>
    </w:p>
    <w:p w14:paraId="3CD0D76E" w14:textId="77777777" w:rsidR="00E77D48" w:rsidRDefault="00000000">
      <w:pPr>
        <w:spacing w:after="80" w:line="400" w:lineRule="exact"/>
        <w:ind w:firstLine="480"/>
      </w:pPr>
      <w:r>
        <w:t>本次可复核附件包括真实PNG和分区清单、6069份TXT、对应JSONL／JSON、四项结构化元数据、源包来源JSON、质量与隐私初筛结果、配置、运行说明、目录清单图及SHA-256。历史清洗计数来自源记录；新8:1:1划分、ZIP内容和加载批次已按实际文件核验。未完成人工隐私和授权检查的限制继续保留。</w:t>
      </w:r>
    </w:p>
    <w:sectPr w:rsidR="00E77D48">
      <w:head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DD6A3" w14:textId="77777777" w:rsidR="00A435F9" w:rsidRDefault="00A435F9">
      <w:r>
        <w:separator/>
      </w:r>
    </w:p>
  </w:endnote>
  <w:endnote w:type="continuationSeparator" w:id="0">
    <w:p w14:paraId="59705C67" w14:textId="77777777" w:rsidR="00A435F9" w:rsidRDefault="00A43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琥珀">
    <w:altName w:val="宋体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11F7B" w14:textId="77777777" w:rsidR="00A435F9" w:rsidRDefault="00A435F9">
      <w:r>
        <w:separator/>
      </w:r>
    </w:p>
  </w:footnote>
  <w:footnote w:type="continuationSeparator" w:id="0">
    <w:p w14:paraId="17B68473" w14:textId="77777777" w:rsidR="00A435F9" w:rsidRDefault="00A43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C6C8E" w14:textId="77777777" w:rsidR="00E77D48" w:rsidRDefault="00E77D48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504E9"/>
    <w:rsid w:val="000E4B7C"/>
    <w:rsid w:val="00143E8C"/>
    <w:rsid w:val="00145E86"/>
    <w:rsid w:val="0016513C"/>
    <w:rsid w:val="00172A27"/>
    <w:rsid w:val="00240557"/>
    <w:rsid w:val="002728CB"/>
    <w:rsid w:val="002A60F2"/>
    <w:rsid w:val="002B2F02"/>
    <w:rsid w:val="00340C9B"/>
    <w:rsid w:val="0034257B"/>
    <w:rsid w:val="00353263"/>
    <w:rsid w:val="004A4764"/>
    <w:rsid w:val="0054138E"/>
    <w:rsid w:val="00555079"/>
    <w:rsid w:val="005A3F1D"/>
    <w:rsid w:val="00632A94"/>
    <w:rsid w:val="00652DEA"/>
    <w:rsid w:val="006A59D3"/>
    <w:rsid w:val="006C641F"/>
    <w:rsid w:val="00700B2E"/>
    <w:rsid w:val="00720FC1"/>
    <w:rsid w:val="007248DF"/>
    <w:rsid w:val="0073361B"/>
    <w:rsid w:val="00741F13"/>
    <w:rsid w:val="007D75C2"/>
    <w:rsid w:val="0082668D"/>
    <w:rsid w:val="0083456D"/>
    <w:rsid w:val="008862EE"/>
    <w:rsid w:val="0089500F"/>
    <w:rsid w:val="008A7673"/>
    <w:rsid w:val="008E6A10"/>
    <w:rsid w:val="00986B38"/>
    <w:rsid w:val="00997E4C"/>
    <w:rsid w:val="009E2C98"/>
    <w:rsid w:val="00A435F9"/>
    <w:rsid w:val="00A61FE6"/>
    <w:rsid w:val="00AB3D5F"/>
    <w:rsid w:val="00AE6C19"/>
    <w:rsid w:val="00AF695F"/>
    <w:rsid w:val="00B37A2E"/>
    <w:rsid w:val="00B57376"/>
    <w:rsid w:val="00BE3714"/>
    <w:rsid w:val="00C21C8A"/>
    <w:rsid w:val="00C96291"/>
    <w:rsid w:val="00CE08B2"/>
    <w:rsid w:val="00D1181D"/>
    <w:rsid w:val="00D55A9D"/>
    <w:rsid w:val="00E12B48"/>
    <w:rsid w:val="00E77D48"/>
    <w:rsid w:val="00E905A2"/>
    <w:rsid w:val="00FE0741"/>
    <w:rsid w:val="1AB353FE"/>
    <w:rsid w:val="225418B2"/>
    <w:rsid w:val="25DF5936"/>
    <w:rsid w:val="292E4C0A"/>
    <w:rsid w:val="2ACF1C3A"/>
    <w:rsid w:val="355D23D3"/>
    <w:rsid w:val="359F0C3E"/>
    <w:rsid w:val="3760333D"/>
    <w:rsid w:val="51186C59"/>
    <w:rsid w:val="5B545FEE"/>
    <w:rsid w:val="5DAD6A48"/>
    <w:rsid w:val="5FBA204D"/>
    <w:rsid w:val="75323761"/>
    <w:rsid w:val="7E12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C0B7B9A"/>
  <w15:docId w15:val="{37A82596-0866-4A47-86FC-5702F0FA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qFormat/>
    <w:pPr>
      <w:shd w:val="clear" w:color="auto" w:fill="00008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7">
    <w:name w:val="Table Grid"/>
    <w:basedOn w:val="a1"/>
    <w:uiPriority w:val="99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bCs/>
      <w:kern w:val="2"/>
      <w:sz w:val="32"/>
      <w:szCs w:val="32"/>
    </w:rPr>
  </w:style>
  <w:style w:type="paragraph" w:customStyle="1" w:styleId="10">
    <w:name w:val="标题1"/>
    <w:basedOn w:val="a"/>
    <w:qFormat/>
    <w:rPr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&#23454;&#39564;1&#26368;&#32456;&#22788;&#29702;&#25968;&#25454;_20261014.zip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3000</Words>
  <Characters>17102</Characters>
  <Application>Microsoft Office Word</Application>
  <DocSecurity>0</DocSecurity>
  <Lines>142</Lines>
  <Paragraphs>40</Paragraphs>
  <ScaleCrop>false</ScaleCrop>
  <Company>番茄花园</Company>
  <LinksUpToDate>false</LinksUpToDate>
  <CharactersWithSpaces>20062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多模态AIGC内容检测与可信编辑系统 实验一报告</dc:title>
  <dc:subject>AI全栈开发实验一</dc:subject>
  <dc:creator>宋凯歌小组</dc:creator>
  <cp:lastModifiedBy>nicai</cp:lastModifiedBy>
  <cp:revision>3</cp:revision>
  <dcterms:created xsi:type="dcterms:W3CDTF">2025-09-30T01:16:00Z</dcterms:created>
  <dcterms:modified xsi:type="dcterms:W3CDTF">2026-10-13T13:39:00Z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5EF5761796F54249AFE4822141D34E7D_13</vt:lpwstr>
  </property>
  <property fmtid="{D5CDD505-2E9C-101B-9397-08002B2CF9AE}" pid="4" name="KSOTemplateDocerSaveRecord">
    <vt:lpwstr>eyJoZGlkIjoiZGI3OWM3OGVmYTA4ODg4YTRiZWM1NDZjZDk0ZmY0OTkiLCJ1c2VySWQiOiI3OTk4Nzg3NTkifQ==</vt:lpwstr>
  </property>
</Properties>
</file>