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 AI 特征检测报告</w:t>
      </w:r>
    </w:p>
    <w:p>
      <w:r>
        <w:t>AI 特征覆盖率表示模型评分达到高风险阈值的非空白字符占比，不是实际 AI 撰写比例，也不是作者身份或内容来源的证明。</w:t>
      </w:r>
    </w:p>
    <w:p>
      <w:r>
        <w:t>下划线按模型评分片段标注提取后的原文；它不表示逐字定位准确率，也不修改原文件或保留其原始分页、图片、公式和复杂排版。</w:t>
      </w:r>
    </w:p>
    <w:p>
      <w:pPr>
        <w:pStyle w:val="Heading1"/>
      </w:pPr>
      <w:r>
        <w:t>检测结果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2438"/>
      </w:tblGrid>
      <w:tr>
        <w:trPr>
          <w:tblHeader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EF0F2"/>
          </w:tcPr>
          <w:p>
            <w:pPr>
              <w:spacing w:after="0"/>
            </w:pPr>
            <w:r>
              <w:rPr>
                <w:b/>
              </w:rPr>
              <w:t>指标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EF0F2"/>
          </w:tcPr>
          <w:p>
            <w:pPr>
              <w:spacing w:after="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AI 特征覆盖率 以全文为分母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0.0%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高风险字符占比 以可评分内容为分母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0.0%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模型评分覆盖率 以全文为分母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100.0%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整篇模型风险分数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6.2/100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可评分片段模型均分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6.2/100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高风险片段数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片段总数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未评分片段数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</w:t>
            </w:r>
          </w:p>
        </w:tc>
      </w:tr>
    </w:tbl>
    <w:p>
      <w:r>
        <w:t>均分仅描述已评分片段的模型输出，不是校准后的生成概率。未评分内容没有被记为人类创作。</w:t>
      </w:r>
    </w:p>
    <w:p>
      <w:pPr>
        <w:pStyle w:val="Heading1"/>
      </w:pPr>
      <w:r>
        <w:t>来源和可复核信息</w:t>
      </w:r>
    </w:p>
    <w:p>
      <w:r>
        <w:rPr>
          <w:b/>
        </w:rPr>
        <w:t>来源：</w:t>
      </w:r>
      <w:r>
        <w:t>记录移除验证.txt</w:t>
      </w:r>
    </w:p>
    <w:p>
      <w:r>
        <w:rPr>
          <w:b/>
        </w:rPr>
        <w:t>文档格式：</w:t>
      </w:r>
      <w:r>
        <w:t>txt</w:t>
      </w:r>
    </w:p>
    <w:p>
      <w:r>
        <w:rPr>
          <w:b/>
        </w:rPr>
        <w:t>检测时间：</w:t>
      </w:r>
      <w:r>
        <w:t>2026-10-25T13:43:04+00:00</w:t>
      </w:r>
    </w:p>
    <w:p>
      <w:r>
        <w:rPr>
          <w:b/>
        </w:rPr>
        <w:t>模型版本：</w:t>
      </w:r>
      <w:r>
        <w:t>sha256:8e2f2f49727982e4</w:t>
      </w:r>
    </w:p>
    <w:p>
      <w:r>
        <w:rPr>
          <w:b/>
        </w:rPr>
        <w:t>来源 SHA256：</w:t>
      </w:r>
      <w:r>
        <w:t>17154778c17c2ba93092a73128287f811f25764a1954346a7cf361b66787b18f</w:t>
      </w:r>
    </w:p>
    <w:p>
      <w:pPr>
        <w:pStyle w:val="Heading1"/>
      </w:pPr>
      <w:r>
        <w:t>带标注的提取原文</w:t>
      </w:r>
    </w:p>
    <w:p>
      <w:r>
        <w:t>下划线表示达到高风险阈值的模型评分片段。未加下划线不证明内容由人类撰写。</w:t>
      </w:r>
    </w:p>
    <w:p>
      <w:r>
        <w:t>The team reviewed the source files and counted missing values before preparing the data. Every record received a stable identifier.</w:t>
      </w:r>
    </w:p>
    <w:p>
      <w:pPr>
        <w:pStyle w:val="Heading1"/>
      </w:pPr>
      <w:r>
        <w:t>片段评分依据</w:t>
      </w:r>
    </w:p>
    <w:p>
      <w:r>
        <w:t>字符位置按 Unicode 字符编号，起点包含，终点不包含。下列依据描述统计关联，不是内容来源证明。</w:t>
      </w:r>
    </w:p>
    <w:p>
      <w:pPr>
        <w:keepNext/>
      </w:pPr>
      <w:r>
        <w:t>片段 1  字符位置 0 至 131  已评分  模型分数 6.2/100</w:t>
      </w:r>
    </w:p>
    <w:p>
      <w:pPr>
        <w:keepNext/>
      </w:pPr>
      <w:r>
        <w:t>来源位置：原文</w:t>
      </w:r>
    </w:p>
    <w:p>
      <w:r>
        <w:t>字符片段 'a' 对 AI 类打分贡献 +0.066（仅为模型相关性）；字符片段 'er.' 对 AI 类打分贡献 +0.054（仅为模型相关性）；字符片段 'and' 对 AI 类打分贡献 -0.065（仅为模型相关性）；字符片段 'and' 对 AI 类打分贡献 -0.065（仅为模型相关性）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Arial" w:hAnsi="Arial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 AI 特征检测报告</dc:title>
  <dc:subject>提取原文的模型评分和高风险片段标注</dc:subject>
  <dc:creator>内容可信工作台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