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>
          <w:rFonts w:ascii="Gothic A1" w:hAnsi="Gothic A1"/>
          <w:sz w:val="24"/>
        </w:rPr>
        <w:t xml:space="preserve">TRAGOIDIA (Demo – 한별 X 윤호)</w:t>
      </w:r>
    </w:p>
    <w:p>
      <w:pPr>
        <w:spacing w:lineRule="auto"/>
      </w:pPr>
      <w:r>
        <w:rPr>
          <w:sz w:val="24"/>
          <w:rFonts w:ascii="Gothic A1" w:hAnsi="Gothic A1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제물은 웃고 있었대 아무도 몰랐대 불꽃이 번질 때 가장 먼저 웃는 얼굴 네 눈빛은 warning sign 선을 넘기엔 too bright 손을 잡는 순간 already too late 밀어내려 해도 불씨는 남아 아닌 척해도 심장은 먼저 알아 [Pre-Chorus] We don’t say a word But we’re crossing lines 입술을 깨물수록 더 선명해 tonight 멈추려 할수록 더 깊이 fall Fallin’ down, fallin’ down [Chorus] 이건 염소의 노래 Fire on the altar 웃고 있지만 We know how this burns Tragoidia Call my name 사랑이 아니래도 I can’t walk away Tragoidia Burn with me 빛이 너무 밝아서 눈을 감았어 [Verse 2] 누군가 살리려다 누군가를 잃고 손에 남은 건 식지 않는 온도 If I become the villain 이름이 바뀌어도 끝까지 남는 건 타버린 흔적뿐 돌아가려 해도 문은 닫혀 이미 시작된 불 멈추지 않아 [Pre-Chorus] We’re already standing On the edge tonight 피할 수 없는 ending Still I hold you tight 선을 그어도 의미 없어 Fallin’ down, fallin’ down [Chorus] 이건 염소의 노래 Fire on the altar 웃고 있지만 We know how this burns Tragoidia Doomed melody 죽어도 좋다면 Is this love or sin [Dance Break] Tragoidia Oh oh oh No escape Let it burn Fire in our hands No return We fall We burn [Bridge] 도망가 더 늦기 전에 같이 가 이미 늦었어 You’re too close Too close 이름 대신 불꽃만 남아 [Final Chorus] 이건 염소의 노래 Ash in our hands 살아도 죽어도 같은 자리인 걸 Tragoidia Our last note 불 위에 써 내려가 Before it’s gone Tragoidia Stay with me 다 타버려도 We’ll be free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-------------------------------------------------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2026-04-06T22:20:33.824Z</dcterms:created>
  <dcterms:modified xsi:type="dcterms:W3CDTF">2026-04-06T22:20:33.824Z</dcterms:modified>
</cp:coreProperties>
</file>