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BalloonFlow BM &amp; LiveOps 설계서</w:t>
      </w:r>
    </w:p>
    <w:p>
      <w:pPr>
        <w:jc w:val="center"/>
      </w:pPr>
      <w:r>
        <w:rPr>
          <w:color w:val="646464"/>
          <w:sz w:val="22"/>
        </w:rPr>
        <w:t>수익화 구조 + 라이브 운영 (컨셉 확정분)</w:t>
        <w:br/>
        <w:t>BM &amp; LiveOps v2.0</w:t>
      </w:r>
    </w:p>
    <w:p/>
    <w:p>
      <w:pPr>
        <w:pStyle w:val="Heading1"/>
      </w:pPr>
      <w:r>
        <w:t>1. 수익화 모델</w:t>
      </w:r>
    </w:p>
    <w:p>
      <w:r>
        <w:rPr>
          <w:b/>
          <w:sz w:val="20"/>
        </w:rPr>
        <w:t xml:space="preserve">모델: </w:t>
      </w:r>
      <w:r>
        <w:rPr>
          <w:sz w:val="20"/>
        </w:rPr>
        <w:t>F2P + IAP + Ad</w:t>
      </w:r>
    </w:p>
    <w:p>
      <w:r>
        <w:rPr>
          <w:b/>
          <w:sz w:val="20"/>
        </w:rPr>
        <w:t xml:space="preserve">범위: </w:t>
      </w:r>
      <w:r>
        <w:rPr>
          <w:sz w:val="20"/>
        </w:rPr>
        <w:t>1.0은 Static Pricing만. Dynamic Pricing은 소프트런칭 데이터 확인 후</w:t>
      </w:r>
    </w:p>
    <w:p>
      <w:r>
        <w:rPr>
          <w:b/>
          <w:sz w:val="20"/>
        </w:rPr>
        <w:t xml:space="preserve">BM 상태: </w:t>
      </w:r>
      <w:r>
        <w:rPr>
          <w:sz w:val="20"/>
        </w:rPr>
        <w:t>partial</w:t>
      </w:r>
    </w:p>
    <w:p>
      <w:pPr>
        <w:pStyle w:val="Heading1"/>
      </w:pPr>
      <w:r>
        <w:t>2. 가치 계산 체계</w:t>
      </w:r>
    </w:p>
    <w:p>
      <w:r>
        <w:rPr>
          <w:b/>
          <w:sz w:val="20"/>
        </w:rPr>
        <w:t xml:space="preserve">기준점: </w:t>
      </w:r>
      <w:r>
        <w:rPr>
          <w:sz w:val="20"/>
        </w:rPr>
        <w:t>Standard Coin T1 ($0.99 = 900코인)</w:t>
      </w:r>
    </w:p>
    <w:p>
      <w:r>
        <w:rPr>
          <w:b/>
          <w:sz w:val="20"/>
        </w:rPr>
        <w:t xml:space="preserve">코인/$: </w:t>
      </w:r>
      <w:r>
        <w:rPr>
          <w:sz w:val="20"/>
        </w:rPr>
        <w:t>909.09</w:t>
      </w:r>
    </w:p>
    <w:p>
      <w:pPr>
        <w:pStyle w:val="Heading2"/>
      </w:pPr>
      <w:r>
        <w:t>설계 원칙</w:t>
      </w:r>
    </w:p>
    <w:p>
      <w:pPr>
        <w:pStyle w:val="ListBullet"/>
        <w:ind w:left="850"/>
      </w:pPr>
      <w:r>
        <w:t>Tier 1($0.99) = 이어하기 1회(900코인). 경제의 기준점</w:t>
      </w:r>
    </w:p>
    <w:p>
      <w:pPr>
        <w:pStyle w:val="ListBullet"/>
        <w:ind w:left="850"/>
      </w:pPr>
      <w:r>
        <w:t>코인량은 이어하기 0.5회(450코인)의 배수</w:t>
      </w:r>
    </w:p>
    <w:p>
      <w:pPr>
        <w:pStyle w:val="ListBullet"/>
        <w:ind w:left="850"/>
      </w:pPr>
      <w:r>
        <w:t>100, 500, 1000 등 딱 떨어지는 명료한 숫자 단위 우선</w:t>
      </w:r>
    </w:p>
    <w:p>
      <w:pPr>
        <w:pStyle w:val="ListBullet"/>
        <w:ind w:left="850"/>
      </w:pPr>
      <w:r>
        <w:t>상위 가격 상품은 하위 가격 상품보다 총가치 반드시 높아야 함</w:t>
      </w:r>
    </w:p>
    <w:p>
      <w:pPr>
        <w:pStyle w:val="Heading2"/>
      </w:pPr>
      <w:r>
        <w:t>부스터 단위 가치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부스터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코인 가치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USD 가치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tray_add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$0.33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shuffle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$0.55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$0.7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color_remove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967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$1.06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set_of_4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$2.64</w:t>
            </w:r>
          </w:p>
        </w:tc>
      </w:tr>
    </w:tbl>
    <w:p/>
    <w:p>
      <w:pPr>
        <w:pStyle w:val="Heading1"/>
      </w:pPr>
      <w:r>
        <w:t>3. 표준 코인 상품 (6 Tiers)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가격($)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상품명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코인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효율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이어하기 환산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0.99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Standard Coin T1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Standard Coin T2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1.32x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4.99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Standard Coin T3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6750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1.49x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9.99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Standard Coin T4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1.59x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19.99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Standard Coin T5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1.73x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99.99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Standard Coin T6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1.98x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200.0</w:t>
            </w:r>
          </w:p>
        </w:tc>
      </w:tr>
    </w:tbl>
    <w:p/>
    <w:p>
      <w:pPr>
        <w:pStyle w:val="Heading1"/>
      </w:pPr>
      <w:r>
        <w:t>4. 표준 번들 상품 (5 Tiers)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가격($)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상품명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코인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부스터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효율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이어하기 환산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4.99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Standard Bundle T1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5400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부스터 4종 각 1개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1.72x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9.99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Standard Bundle T2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10800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부스터 4종 각 2개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1.72x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19.99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Standard Bundle T3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부스터 4종 각 4개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1.77x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49.99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Standard Bundle T4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63000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부스터 4종 각 10개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1.91x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99.99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Standard Bundle T5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135000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부스터 4종 각 20개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2.01x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150.0</w:t>
            </w:r>
          </w:p>
        </w:tc>
      </w:tr>
    </w:tbl>
    <w:p/>
    <w:p>
      <w:pPr>
        <w:pStyle w:val="Heading1"/>
      </w:pPr>
      <w:r>
        <w:t>5. 스타터팩</w:t>
      </w:r>
    </w:p>
    <w:p>
      <w:r>
        <w:rPr>
          <w:b/>
          <w:sz w:val="20"/>
        </w:rPr>
        <w:t xml:space="preserve">목적: </w:t>
      </w:r>
      <w:r>
        <w:rPr>
          <w:sz w:val="20"/>
        </w:rPr>
        <w:t>첫 결제 장벽을 낮추는 것이 목적</w:t>
      </w:r>
    </w:p>
    <w:p>
      <w:r>
        <w:rPr>
          <w:b/>
          <w:sz w:val="20"/>
        </w:rPr>
        <w:t xml:space="preserve">해금: </w:t>
      </w:r>
      <w:r>
        <w:rPr>
          <w:sz w:val="20"/>
        </w:rPr>
        <w:t>Lv.10~20 (피어 분석 후 확정)</w:t>
      </w:r>
    </w:p>
    <w:p>
      <w:r>
        <w:rPr>
          <w:b/>
          <w:sz w:val="20"/>
        </w:rPr>
        <w:t xml:space="preserve">구매 제한: </w:t>
      </w:r>
      <w:r>
        <w:rPr>
          <w:sz w:val="20"/>
        </w:rPr>
        <w:t>1회 한정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가격($)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상품명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코인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부스터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효율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이어하기 환산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스타터팩 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부스터 4종 각 1개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3.67x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1.99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스타터팩 II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부스터 4종 각 2개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3.65x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</w:t>
            </w:r>
          </w:p>
        </w:tc>
      </w:tr>
    </w:tbl>
    <w:p/>
    <w:p>
      <w:pPr>
        <w:pStyle w:val="Heading1"/>
      </w:pPr>
      <w:r>
        <w:t>6. 광고 제거</w:t>
      </w:r>
    </w:p>
    <w:p>
      <w:r>
        <w:rPr>
          <w:b/>
          <w:sz w:val="20"/>
        </w:rPr>
        <w:t xml:space="preserve">가격: </w:t>
      </w:r>
      <w:r>
        <w:rPr>
          <w:sz w:val="20"/>
        </w:rPr>
        <w:t>2.99~4.99 (피어 분석 후 확정)</w:t>
      </w:r>
    </w:p>
    <w:p>
      <w:r>
        <w:rPr>
          <w:b/>
          <w:sz w:val="20"/>
        </w:rPr>
        <w:t xml:space="preserve">효과: </w:t>
      </w:r>
      <w:r>
        <w:rPr>
          <w:sz w:val="20"/>
        </w:rPr>
        <w:t>전면 광고 영구 제거 (보상형 광고는 유저 선택이므로 유지)</w:t>
      </w:r>
    </w:p>
    <w:p>
      <w:pPr>
        <w:pStyle w:val="Heading1"/>
      </w:pPr>
      <w:r>
        <w:t>7. 상품 간 가치 위계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효율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스타터팩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3.0x+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1회 한정이라 최고 효율 허용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번들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1.7x~2.5x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코인 상품보다 항상 높아야 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코인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1.0x~2.0x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모든 가치 평가의 기준점(1.0배)</w:t>
            </w:r>
          </w:p>
        </w:tc>
      </w:tr>
    </w:tbl>
    <w:p/>
    <w:p>
      <w:pPr>
        <w:pStyle w:val="Heading1"/>
      </w:pPr>
      <w:r>
        <w:t>8. 광고 배치</w:t>
      </w:r>
    </w:p>
    <w:p>
      <w:pPr>
        <w:pStyle w:val="Heading2"/>
      </w:pPr>
      <w:r>
        <w:t>보상형 광고</w:t>
      </w:r>
    </w:p>
    <w:p>
      <w:pPr>
        <w:pStyle w:val="ListBullet"/>
        <w:ind w:left="850"/>
      </w:pPr>
      <w:r>
        <w:t>하트 충전 (하트 4개 이하)</w:t>
      </w:r>
    </w:p>
    <w:p>
      <w:pPr>
        <w:pStyle w:val="ListBullet"/>
        <w:ind w:left="850"/>
      </w:pPr>
      <w:r>
        <w:t>부스터 1회 무료 사용 (판 진행 중)</w:t>
      </w:r>
    </w:p>
    <w:p>
      <w:pPr>
        <w:pStyle w:val="ListBullet"/>
        <w:ind w:left="850"/>
      </w:pPr>
      <w:r>
        <w:t>코인 보상 2배 (데일리 보상)</w:t>
      </w:r>
    </w:p>
    <w:p>
      <w:pPr>
        <w:pStyle w:val="ListBullet"/>
        <w:ind w:left="850"/>
      </w:pPr>
      <w:r>
        <w:t>컨티뉴 광고: 추후 추가 (피어 분석 필요)</w:t>
      </w:r>
    </w:p>
    <w:p>
      <w:pPr>
        <w:pStyle w:val="Heading2"/>
      </w:pPr>
      <w:r>
        <w:t>전면 광고</w:t>
      </w:r>
    </w:p>
    <w:p>
      <w:r>
        <w:rPr>
          <w:b/>
          <w:sz w:val="20"/>
        </w:rPr>
        <w:t xml:space="preserve">보호 기간: </w:t>
      </w:r>
      <w:r>
        <w:rPr>
          <w:sz w:val="20"/>
        </w:rPr>
        <w:t>Lv.20까지 미노출 (FTUE 보호)</w:t>
      </w:r>
    </w:p>
    <w:p>
      <w:r>
        <w:rPr>
          <w:b/>
          <w:sz w:val="20"/>
        </w:rPr>
        <w:t xml:space="preserve">타이밍: </w:t>
      </w:r>
      <w:r>
        <w:rPr>
          <w:sz w:val="20"/>
        </w:rPr>
        <w:t>레벨 결과 화면에서만</w:t>
      </w:r>
    </w:p>
    <w:p>
      <w:r>
        <w:rPr>
          <w:b/>
          <w:sz w:val="20"/>
        </w:rPr>
        <w:t xml:space="preserve">쿨다운: </w:t>
      </w:r>
      <w:r>
        <w:rPr>
          <w:sz w:val="20"/>
        </w:rPr>
        <w:t>30초</w:t>
      </w:r>
    </w:p>
    <w:p>
      <w:pPr>
        <w:pStyle w:val="Heading1"/>
      </w:pPr>
      <w:r>
        <w:t>9. 시즌패스 (DEFERRED)</w:t>
      </w:r>
    </w:p>
    <w:p>
      <w:r>
        <w:rPr>
          <w:b/>
          <w:sz w:val="20"/>
        </w:rPr>
        <w:t xml:space="preserve">구조: </w:t>
      </w:r>
      <w:r>
        <w:rPr>
          <w:sz w:val="20"/>
        </w:rPr>
        <w:t>업계 표준 구조</w:t>
      </w:r>
    </w:p>
    <w:p>
      <w:r>
        <w:rPr>
          <w:b/>
          <w:sz w:val="20"/>
        </w:rPr>
        <w:t xml:space="preserve">무료 트랙: </w:t>
      </w:r>
      <w:r>
        <w:rPr>
          <w:sz w:val="20"/>
        </w:rPr>
        <w:t>기능적 보상 (코인, 부스터, 라이프 리필)</w:t>
      </w:r>
    </w:p>
    <w:p>
      <w:r>
        <w:rPr>
          <w:b/>
          <w:sz w:val="20"/>
        </w:rPr>
        <w:t xml:space="preserve">프리미엄 트랙: </w:t>
      </w:r>
      <w:r>
        <w:rPr>
          <w:sz w:val="20"/>
        </w:rPr>
        <w:t>꾸미기 보상 (시즌 한정 풍선 이펙트, 다트/보관함 스킨)</w:t>
      </w:r>
    </w:p>
    <w:p>
      <w:r>
        <w:rPr>
          <w:b/>
          <w:sz w:val="20"/>
        </w:rPr>
        <w:t xml:space="preserve">철학: </w:t>
      </w:r>
      <w:r>
        <w:rPr>
          <w:sz w:val="20"/>
        </w:rPr>
        <w:t>더 예쁘게 터뜨리는 경험이지, 더 쉽게 클리어하는 파워가 아님</w:t>
      </w:r>
    </w:p>
    <w:p>
      <w:r>
        <w:t>※ BM/LiveOps 디렉션 완료 후 확정 예정</w:t>
      </w:r>
    </w:p>
    <w:p>
      <w:pPr>
        <w:pStyle w:val="Heading1"/>
      </w:pPr>
      <w:r>
        <w:t>10. 라이브 운영 (DEFERRED — 컨셉 확정분만 기록)</w:t>
      </w:r>
    </w:p>
    <w:p>
      <w:pPr>
        <w:pStyle w:val="Heading2"/>
      </w:pPr>
      <w:r>
        <w:t>10-1. 풍선 축제 (시즌 운영)</w:t>
      </w:r>
    </w:p>
    <w:p>
      <w:r>
        <w:t>풍선의 비주얼만 교체하면 시즌이 갱신. 아트 리소스 교체 비용이 낮으면서 신선함 확보.</w:t>
      </w:r>
    </w:p>
    <w:p>
      <w:pPr>
        <w:pStyle w:val="ListBullet"/>
        <w:ind w:left="850"/>
      </w:pPr>
      <w:r>
        <w:t>봄: 벚꽃 풍선</w:t>
      </w:r>
    </w:p>
    <w:p>
      <w:pPr>
        <w:pStyle w:val="ListBullet"/>
        <w:ind w:left="850"/>
      </w:pPr>
      <w:r>
        <w:t>여름: 수박 풍선</w:t>
      </w:r>
    </w:p>
    <w:p>
      <w:pPr>
        <w:pStyle w:val="ListBullet"/>
        <w:ind w:left="850"/>
      </w:pPr>
      <w:r>
        <w:t>할로윈: 호박 풍선</w:t>
      </w:r>
    </w:p>
    <w:p>
      <w:pPr>
        <w:pStyle w:val="ListBullet"/>
        <w:ind w:left="850"/>
      </w:pPr>
      <w:r>
        <w:t>크리스마스: 오너먼트 풍선</w:t>
      </w:r>
    </w:p>
    <w:p>
      <w:pPr>
        <w:pStyle w:val="Heading2"/>
      </w:pPr>
      <w:r>
        <w:t>10-2. 연승 보너스</w:t>
      </w:r>
    </w:p>
    <w:p>
      <w:r>
        <w:t>한 세션 안에서 연속 플레이를 유도하는 구조. 보너스 자체가 "더 많이 터뜨리는 경험"이라는 점이 핵심.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연승</w:t>
            </w:r>
          </w:p>
        </w:tc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클리어 시 보너스 풍선이 화면에 추가 등장 → 터지며 추가 보상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골드 풍선이 섞여 터지며 추가 코인 지급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특별 풍선이 연쇄로 팡팡팡 터지며 대량 보상</w:t>
            </w:r>
          </w:p>
        </w:tc>
      </w:tr>
    </w:tbl>
    <w:p/>
    <w:p>
      <w:pPr>
        <w:pStyle w:val="Heading2"/>
      </w:pPr>
      <w:r>
        <w:t>10-3. 데일리 챌린지 (오늘의 풍선)</w:t>
      </w:r>
    </w:p>
    <w:p>
      <w:r>
        <w:t>매일 특수 조건의 레벨이 하나 열림</w:t>
      </w:r>
    </w:p>
    <w:p>
      <w:pPr>
        <w:pStyle w:val="ListBullet"/>
        <w:ind w:left="850"/>
      </w:pPr>
      <w:r>
        <w:t>빨간 풍선만 100개 터뜨리기</w:t>
      </w:r>
    </w:p>
    <w:p>
      <w:pPr>
        <w:pStyle w:val="ListBullet"/>
        <w:ind w:left="850"/>
      </w:pPr>
      <w:r>
        <w:t>30초 안에 전부 클리어</w:t>
      </w:r>
    </w:p>
    <w:p>
      <w:pPr>
        <w:pStyle w:val="ListBullet"/>
        <w:ind w:left="850"/>
      </w:pPr>
      <w:r>
        <w:t>보관함 3개로 보드 비우기</w:t>
      </w:r>
    </w:p>
    <w:p>
      <w:r>
        <w:rPr>
          <w:b/>
          <w:sz w:val="20"/>
        </w:rPr>
        <w:t xml:space="preserve">보상: </w:t>
      </w:r>
      <w:r>
        <w:rPr>
          <w:sz w:val="20"/>
        </w:rPr>
        <w:t>클리어 시 시즌 패스 경험치 지급</w:t>
      </w:r>
    </w:p>
    <w:p>
      <w:r>
        <w:t>※ 모든 LiveOps 시스템은 BM/LiveOps 디렉션 완료 후 구현 예정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