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4"/>
        </w:rPr>
        <w:t>BalloonFlow 콘텐츠 설계서</w:t>
      </w:r>
    </w:p>
    <w:p>
      <w:pPr>
        <w:jc w:val="center"/>
      </w:pPr>
      <w:r>
        <w:rPr>
          <w:color w:val="646464"/>
          <w:sz w:val="22"/>
        </w:rPr>
        <w:t>레벨 디자인 + Beat Chart + 진행 스케줄</w:t>
        <w:br/>
        <w:t>Content Design v2.0</w:t>
      </w:r>
    </w:p>
    <w:p/>
    <w:p>
      <w:pPr>
        <w:pStyle w:val="Heading1"/>
      </w:pPr>
      <w:r>
        <w:t>1. Beat Chart 개요</w:t>
      </w:r>
    </w:p>
    <w:p>
      <w:r>
        <w:rPr>
          <w:b/>
          <w:sz w:val="20"/>
        </w:rPr>
        <w:t xml:space="preserve">총 레벨: </w:t>
      </w:r>
      <w:r>
        <w:rPr>
          <w:sz w:val="20"/>
        </w:rPr>
        <w:t>100</w:t>
      </w:r>
    </w:p>
    <w:p>
      <w:r>
        <w:rPr>
          <w:b/>
          <w:sz w:val="20"/>
        </w:rPr>
        <w:t xml:space="preserve">패키지: </w:t>
      </w:r>
      <w:r>
        <w:rPr>
          <w:sz w:val="20"/>
        </w:rPr>
        <w:t>5개 × 20레벨</w:t>
      </w:r>
    </w:p>
    <w:p>
      <w:r>
        <w:rPr>
          <w:b/>
          <w:sz w:val="20"/>
        </w:rPr>
        <w:t xml:space="preserve">홀더 슬롯: </w:t>
      </w:r>
      <w:r>
        <w:rPr>
          <w:sz w:val="20"/>
        </w:rPr>
        <w:t>5</w:t>
      </w:r>
    </w:p>
    <w:p>
      <w:r>
        <w:rPr>
          <w:b/>
          <w:sz w:val="20"/>
        </w:rPr>
        <w:t xml:space="preserve">실패 조건: </w:t>
      </w:r>
      <w:r>
        <w:rPr>
          <w:sz w:val="20"/>
        </w:rPr>
        <w:t>홀더 초과. 홀더(5칸) 대기 보관함이 5개를 초과하면 실패. 보관함이 레일(원형 루프)에서 한 바퀴 돌고 탄창이 남으면 홀더로 복귀 → 홀더 초과 시 실패.</w:t>
      </w:r>
    </w:p>
    <w:p>
      <w:pPr>
        <w:pStyle w:val="Heading2"/>
      </w:pPr>
      <w:r>
        <w:t>난이도 원칙</w:t>
      </w:r>
    </w:p>
    <w:p>
      <w:r>
        <w:rPr>
          <w:b/>
          <w:sz w:val="20"/>
        </w:rPr>
        <w:t xml:space="preserve">sawtooth_pattern: </w:t>
      </w:r>
      <w:r>
        <w:rPr>
          <w:sz w:val="20"/>
        </w:rPr>
        <w:t>각 패키지 내 난이도는 톱니 모양(sawtooth)으로 오르내린다. 하드 직후 휴식이 오고, 슈퍼하드 직후에도 휴식이 온다. 이 반복이 긴장과 해소의 리듬을 만든다.</w:t>
      </w:r>
    </w:p>
    <w:p>
      <w:r>
        <w:rPr>
          <w:b/>
          <w:sz w:val="20"/>
        </w:rPr>
        <w:t xml:space="preserve">strict_ordering: </w:t>
      </w:r>
      <w:r>
        <w:rPr>
          <w:sz w:val="20"/>
        </w:rPr>
        <w:t>난이도 순서는 엄격하게 지켜져야 한다: 슈퍼하드 &gt; 하드 &gt; 노말 &gt; 튜토리얼 &gt; 휴식. 이 순서의 위반(역주행)은 절대 불가. 같은 패키지 내에서 난이도는 이 순서를 전체 흐름으로 유지. 단, 휴식 레벨은 예외로 직전 레벨보다 낮은 난이도 허용.</w:t>
      </w:r>
    </w:p>
    <w:p>
      <w:r>
        <w:rPr>
          <w:b/>
          <w:sz w:val="20"/>
        </w:rPr>
        <w:t xml:space="preserve">new_element_intro_rule: </w:t>
      </w:r>
      <w:r>
        <w:rPr>
          <w:sz w:val="20"/>
        </w:rPr>
        <w:t>신규 요소(기믹·색상·오브젝트 타입) 도입 레벨에서는 전체 오브젝트 수를 직전 대비 줄여서 플레이어가 새 요소에 집중할 수 있도록 한다. 패키지 평균보다 20~30% 감소시킨다.</w:t>
      </w:r>
    </w:p>
    <w:p>
      <w:pPr>
        <w:pStyle w:val="Heading1"/>
      </w:pPr>
      <w:r>
        <w:t>2. 패키지별 Beat Chart</w:t>
      </w:r>
    </w:p>
    <w:p>
      <w:pPr>
        <w:pStyle w:val="Heading2"/>
      </w:pPr>
      <w:r>
        <w:t>PKG1: LEARN: Basics</w:t>
      </w:r>
    </w:p>
    <w:p>
      <w:r>
        <w:t>코어 메카닉 학습 → 충분한 성공 경험 → 첫 기믹(Hidden, pos 11) → 첫 하드(pos 19)에서 첫 실패 경험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노말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/>
    <w:p>
      <w:r>
        <w:rPr>
          <w:b/>
          <w:sz w:val="20"/>
        </w:rPr>
        <w:t xml:space="preserve">색상 분포: </w:t>
      </w:r>
      <w:r>
        <w:rPr>
          <w:sz w:val="20"/>
        </w:rPr>
        <w:t>2색:3색:4색:5색 = 10%:35%:30%:25%</w:t>
      </w:r>
    </w:p>
    <w:p>
      <w:r>
        <w:rPr>
          <w:b/>
          <w:sz w:val="20"/>
        </w:rPr>
        <w:t xml:space="preserve">색상 편중 의도: </w:t>
      </w:r>
      <w:r>
        <w:rPr>
          <w:sz w:val="20"/>
        </w:rPr>
        <w:t>편중. 튜토리얼 구간은 2~3색 위주, 중반부에서 4색, 후반부에서 5색으로 확장.</w:t>
      </w:r>
    </w:p>
    <w:p>
      <w:r>
        <w:rPr>
          <w:b/>
          <w:sz w:val="20"/>
        </w:rPr>
        <w:t xml:space="preserve">오브젝트 수: </w:t>
      </w:r>
      <w:r>
        <w:rPr>
          <w:sz w:val="20"/>
        </w:rPr>
        <w:t>min 8 / avg 30 / max 44</w:t>
      </w:r>
    </w:p>
    <w:p>
      <w:r>
        <w:rPr>
          <w:b/>
          <w:sz w:val="20"/>
        </w:rPr>
        <w:t xml:space="preserve">클리어율: </w:t>
      </w:r>
      <w:r>
        <w:rPr>
          <w:sz w:val="20"/>
        </w:rPr>
        <w:t>min 0.6 / avg 0.83 / max 0.95</w:t>
      </w:r>
    </w:p>
    <w:p>
      <w:r>
        <w:rPr>
          <w:b/>
          <w:sz w:val="20"/>
        </w:rPr>
        <w:t xml:space="preserve">시도 횟수: </w:t>
      </w:r>
      <w:r>
        <w:rPr>
          <w:sz w:val="20"/>
        </w:rPr>
        <w:t>min 1.0 / avg 1.4 / max 3.0</w:t>
      </w:r>
    </w:p>
    <w:p>
      <w:pPr>
        <w:pStyle w:val="Heading3"/>
      </w:pPr>
      <w:r>
        <w:t>신규 요소</w:t>
      </w:r>
    </w:p>
    <w:p>
      <w:pPr>
        <w:pStyle w:val="ListBullet"/>
        <w:ind w:left="850"/>
      </w:pPr>
      <w:r>
        <w:t>pos 3: 3색 — 3번째 색상 추가</w:t>
      </w:r>
    </w:p>
    <w:p>
      <w:pPr>
        <w:pStyle w:val="ListBullet"/>
        <w:ind w:left="850"/>
      </w:pPr>
      <w:r>
        <w:t>pos 6: 4색 — 4번째 색상 추가</w:t>
      </w:r>
    </w:p>
    <w:p>
      <w:pPr>
        <w:pStyle w:val="ListBullet"/>
        <w:ind w:left="850"/>
      </w:pPr>
      <w:r>
        <w:t>pos 8: 5색 — 5번째 색상 추가</w:t>
      </w:r>
    </w:p>
    <w:p>
      <w:pPr>
        <w:pStyle w:val="ListBullet"/>
        <w:ind w:left="850"/>
      </w:pPr>
      <w:r>
        <w:t>pos 11: Hidden — PKG1 첫 기믹 도입 (단독 등장)</w:t>
      </w:r>
    </w:p>
    <w:p>
      <w:pPr>
        <w:pStyle w:val="Heading2"/>
      </w:pPr>
      <w:r>
        <w:t>PKG2: LEARN → GROW</w:t>
      </w:r>
    </w:p>
    <w:p>
      <w:r>
        <w:t>Spawner 계열 도입. 유입 오브젝트 대응력 학습.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노말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</w:tr>
    </w:tbl>
    <w:p/>
    <w:p>
      <w:r>
        <w:rPr>
          <w:b/>
          <w:sz w:val="20"/>
        </w:rPr>
        <w:t xml:space="preserve">색상 분포: </w:t>
      </w:r>
      <w:r>
        <w:rPr>
          <w:sz w:val="20"/>
        </w:rPr>
        <w:t>4색:5색:6색 = 15%:45%:40%</w:t>
      </w:r>
    </w:p>
    <w:p>
      <w:r>
        <w:rPr>
          <w:b/>
          <w:sz w:val="20"/>
        </w:rPr>
        <w:t xml:space="preserve">색상 편중 의도: </w:t>
      </w:r>
      <w:r>
        <w:rPr>
          <w:sz w:val="20"/>
        </w:rPr>
        <w:t>편중→균등 전환기.</w:t>
      </w:r>
    </w:p>
    <w:p>
      <w:r>
        <w:rPr>
          <w:b/>
          <w:sz w:val="20"/>
        </w:rPr>
        <w:t xml:space="preserve">오브젝트 수: </w:t>
      </w:r>
      <w:r>
        <w:rPr>
          <w:sz w:val="20"/>
        </w:rPr>
        <w:t>min 28 / avg 42 / max 56</w:t>
      </w:r>
    </w:p>
    <w:p>
      <w:r>
        <w:rPr>
          <w:b/>
          <w:sz w:val="20"/>
        </w:rPr>
        <w:t xml:space="preserve">클리어율: </w:t>
      </w:r>
      <w:r>
        <w:rPr>
          <w:sz w:val="20"/>
        </w:rPr>
        <w:t>min 0.4 / avg 0.68 / max 0.92</w:t>
      </w:r>
    </w:p>
    <w:p>
      <w:r>
        <w:rPr>
          <w:b/>
          <w:sz w:val="20"/>
        </w:rPr>
        <w:t xml:space="preserve">시도 횟수: </w:t>
      </w:r>
      <w:r>
        <w:rPr>
          <w:sz w:val="20"/>
        </w:rPr>
        <w:t>min 1.0 / avg 2.2 / max 5.0</w:t>
      </w:r>
    </w:p>
    <w:p>
      <w:pPr>
        <w:pStyle w:val="Heading3"/>
      </w:pPr>
      <w:r>
        <w:t>신규 요소</w:t>
      </w:r>
    </w:p>
    <w:p>
      <w:pPr>
        <w:pStyle w:val="ListBullet"/>
        <w:ind w:left="850"/>
      </w:pPr>
      <w:r>
        <w:t>pos 6: 6색 — 6번째 색상 추가</w:t>
      </w:r>
    </w:p>
    <w:p>
      <w:pPr>
        <w:pStyle w:val="ListBullet"/>
        <w:ind w:left="850"/>
      </w:pPr>
      <w:r>
        <w:t>pos 1: Spawner_transparent — PKG2 pos1에서 도입 (단독 등장)</w:t>
      </w:r>
    </w:p>
    <w:p>
      <w:pPr>
        <w:pStyle w:val="ListBullet"/>
        <w:ind w:left="850"/>
      </w:pPr>
      <w:r>
        <w:t>pos 11: Spawner_opaque — PKG2 pos11에서 도입 (단독 등장)</w:t>
      </w:r>
    </w:p>
    <w:p>
      <w:pPr>
        <w:pStyle w:val="Heading2"/>
      </w:pPr>
      <w:r>
        <w:t>PKG3: GROW: Depth</w:t>
      </w:r>
    </w:p>
    <w:p>
      <w:r>
        <w:t>Big Object 도입. 7색 추가. 라이프 시스템으로 전략 깊이 확대.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노말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</w:tr>
    </w:tbl>
    <w:p/>
    <w:p>
      <w:r>
        <w:rPr>
          <w:b/>
          <w:sz w:val="20"/>
        </w:rPr>
        <w:t xml:space="preserve">색상 분포: </w:t>
      </w:r>
      <w:r>
        <w:rPr>
          <w:sz w:val="20"/>
        </w:rPr>
        <w:t>5색:6색:7색 = 15%:35%:50%</w:t>
      </w:r>
    </w:p>
    <w:p>
      <w:r>
        <w:rPr>
          <w:b/>
          <w:sz w:val="20"/>
        </w:rPr>
        <w:t xml:space="preserve">색상 편중 의도: </w:t>
      </w:r>
      <w:r>
        <w:rPr>
          <w:sz w:val="20"/>
        </w:rPr>
        <w:t>7색 도입 시 편중 유지. 핵심 3~4색이 60~70%, 나머지 10% 이하.</w:t>
      </w:r>
    </w:p>
    <w:p>
      <w:r>
        <w:rPr>
          <w:b/>
          <w:sz w:val="20"/>
        </w:rPr>
        <w:t xml:space="preserve">오브젝트 수: </w:t>
      </w:r>
      <w:r>
        <w:rPr>
          <w:sz w:val="20"/>
        </w:rPr>
        <w:t>min 30 / avg 48 / max 60</w:t>
      </w:r>
    </w:p>
    <w:p>
      <w:r>
        <w:rPr>
          <w:b/>
          <w:sz w:val="20"/>
        </w:rPr>
        <w:t xml:space="preserve">클리어율: </w:t>
      </w:r>
      <w:r>
        <w:rPr>
          <w:sz w:val="20"/>
        </w:rPr>
        <w:t>min 0.38 / avg 0.64 / max 0.92</w:t>
      </w:r>
    </w:p>
    <w:p>
      <w:r>
        <w:rPr>
          <w:b/>
          <w:sz w:val="20"/>
        </w:rPr>
        <w:t xml:space="preserve">시도 횟수: </w:t>
      </w:r>
      <w:r>
        <w:rPr>
          <w:sz w:val="20"/>
        </w:rPr>
        <w:t>min 1.0 / avg 2.5 / max 5.5</w:t>
      </w:r>
    </w:p>
    <w:p>
      <w:pPr>
        <w:pStyle w:val="Heading3"/>
      </w:pPr>
      <w:r>
        <w:t>신규 요소</w:t>
      </w:r>
    </w:p>
    <w:p>
      <w:pPr>
        <w:pStyle w:val="ListBullet"/>
        <w:ind w:left="850"/>
      </w:pPr>
      <w:r>
        <w:t>pos 6: 7색 — 7번째 색상 추가</w:t>
      </w:r>
    </w:p>
    <w:p>
      <w:pPr>
        <w:pStyle w:val="ListBullet"/>
        <w:ind w:left="850"/>
      </w:pPr>
      <w:r>
        <w:t>pos 1: BigObject — PKG3 pos1에서 도입 (단독 등장)</w:t>
      </w:r>
    </w:p>
    <w:p>
      <w:pPr>
        <w:pStyle w:val="Heading2"/>
      </w:pPr>
      <w:r>
        <w:t>PKG4: GROW → MASTER</w:t>
      </w:r>
    </w:p>
    <w:p>
      <w:r>
        <w:t>Chain 도입. 5종 기믹 전부 활성화. 8색 추가. 복합 조합 시작.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노말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</w:tr>
    </w:tbl>
    <w:p/>
    <w:p>
      <w:r>
        <w:rPr>
          <w:b/>
          <w:sz w:val="20"/>
        </w:rPr>
        <w:t xml:space="preserve">색상 분포: </w:t>
      </w:r>
      <w:r>
        <w:rPr>
          <w:sz w:val="20"/>
        </w:rPr>
        <w:t>6색:7색:8색 = 15%:40%:45%</w:t>
      </w:r>
    </w:p>
    <w:p>
      <w:r>
        <w:rPr>
          <w:b/>
          <w:sz w:val="20"/>
        </w:rPr>
        <w:t xml:space="preserve">색상 편중 의도: </w:t>
      </w:r>
      <w:r>
        <w:rPr>
          <w:sz w:val="20"/>
        </w:rPr>
        <w:t>8색 도입 후 점진적 균등화.</w:t>
      </w:r>
    </w:p>
    <w:p>
      <w:r>
        <w:rPr>
          <w:b/>
          <w:sz w:val="20"/>
        </w:rPr>
        <w:t xml:space="preserve">오브젝트 수: </w:t>
      </w:r>
      <w:r>
        <w:rPr>
          <w:sz w:val="20"/>
        </w:rPr>
        <w:t>min 30 / avg 52 / max 64</w:t>
      </w:r>
    </w:p>
    <w:p>
      <w:r>
        <w:rPr>
          <w:b/>
          <w:sz w:val="20"/>
        </w:rPr>
        <w:t xml:space="preserve">클리어율: </w:t>
      </w:r>
      <w:r>
        <w:rPr>
          <w:sz w:val="20"/>
        </w:rPr>
        <w:t>min 0.35 / avg 0.61 / max 0.92</w:t>
      </w:r>
    </w:p>
    <w:p>
      <w:r>
        <w:rPr>
          <w:b/>
          <w:sz w:val="20"/>
        </w:rPr>
        <w:t xml:space="preserve">시도 횟수: </w:t>
      </w:r>
      <w:r>
        <w:rPr>
          <w:sz w:val="20"/>
        </w:rPr>
        <w:t>min 1.0 / avg 2.8 / max 6.0</w:t>
      </w:r>
    </w:p>
    <w:p>
      <w:pPr>
        <w:pStyle w:val="Heading3"/>
      </w:pPr>
      <w:r>
        <w:t>신규 요소</w:t>
      </w:r>
    </w:p>
    <w:p>
      <w:pPr>
        <w:pStyle w:val="ListBullet"/>
        <w:ind w:left="850"/>
      </w:pPr>
      <w:r>
        <w:t>pos 6: 8색 — 8번째 색상 추가</w:t>
      </w:r>
    </w:p>
    <w:p>
      <w:pPr>
        <w:pStyle w:val="ListBullet"/>
        <w:ind w:left="850"/>
      </w:pPr>
      <w:r>
        <w:t>pos 1: Chain — PKG4 pos1에서 도입 (단독 등장)</w:t>
      </w:r>
    </w:p>
    <w:p>
      <w:pPr>
        <w:pStyle w:val="Heading2"/>
      </w:pPr>
      <w:r>
        <w:t>PKG5: MASTER: Extreme</w:t>
      </w:r>
    </w:p>
    <w:p>
      <w:r>
        <w:t>5종 기믹 최대 조합. 마스터리 레벨. 도전과 성취 중심.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노말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</w:tr>
    </w:tbl>
    <w:p/>
    <w:p>
      <w:r>
        <w:rPr>
          <w:b/>
          <w:sz w:val="20"/>
        </w:rPr>
        <w:t xml:space="preserve">색상 분포: </w:t>
      </w:r>
      <w:r>
        <w:rPr>
          <w:sz w:val="20"/>
        </w:rPr>
        <w:t>6색:8색 = 15%:85%</w:t>
      </w:r>
    </w:p>
    <w:p>
      <w:r>
        <w:rPr>
          <w:b/>
          <w:sz w:val="20"/>
        </w:rPr>
        <w:t xml:space="preserve">색상 편중 의도: </w:t>
      </w:r>
      <w:r>
        <w:rPr>
          <w:sz w:val="20"/>
        </w:rPr>
        <w:t>거의 균등. 각 색상 10~15%.</w:t>
      </w:r>
    </w:p>
    <w:p>
      <w:r>
        <w:rPr>
          <w:b/>
          <w:sz w:val="20"/>
        </w:rPr>
        <w:t xml:space="preserve">오브젝트 수: </w:t>
      </w:r>
      <w:r>
        <w:rPr>
          <w:sz w:val="20"/>
        </w:rPr>
        <w:t>min 30 / avg 57 / max 72</w:t>
      </w:r>
    </w:p>
    <w:p>
      <w:r>
        <w:rPr>
          <w:b/>
          <w:sz w:val="20"/>
        </w:rPr>
        <w:t xml:space="preserve">클리어율: </w:t>
      </w:r>
      <w:r>
        <w:rPr>
          <w:sz w:val="20"/>
        </w:rPr>
        <w:t>min 0.3 / avg 0.58 / max 0.92</w:t>
      </w:r>
    </w:p>
    <w:p>
      <w:r>
        <w:rPr>
          <w:b/>
          <w:sz w:val="20"/>
        </w:rPr>
        <w:t xml:space="preserve">시도 횟수: </w:t>
      </w:r>
      <w:r>
        <w:rPr>
          <w:sz w:val="20"/>
        </w:rPr>
        <w:t>min 1.0 / avg 3.2 / max 7.0</w:t>
      </w:r>
    </w:p>
    <w:p>
      <w:pPr>
        <w:pStyle w:val="Heading1"/>
      </w:pPr>
      <w:r>
        <w:t>3. 색상 도입 스케줄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색상 수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Red, Blue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Green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Yellow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Orange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Purple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Sky (최대)</w:t>
            </w:r>
          </w:p>
        </w:tc>
      </w:tr>
    </w:tbl>
    <w:p/>
    <w:p>
      <w:pPr>
        <w:pStyle w:val="Heading1"/>
      </w:pPr>
      <w:r>
        <w:t>4. 기믹 도입 스케줄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기믹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PKG1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Spawner 투명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PKG2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Spawner 불투명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PKG2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Big Object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PKG3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PKG4</w:t>
            </w:r>
          </w:p>
        </w:tc>
      </w:tr>
    </w:tbl>
    <w:p/>
    <w:p>
      <w:pPr>
        <w:pStyle w:val="Heading1"/>
      </w:pPr>
      <w:r>
        <w:t>5. 레벨 목적 분류</w:t>
      </w:r>
    </w:p>
    <w:p>
      <w:r>
        <w:t>pos = (level_number - 1) % 20 + 1 if pos in [4, 9, 14]: 하드 elif pos == 19 and package &gt;= 2: 슈퍼하드 elif pos == 19 and package == 1: 하드   # PKG1은 슈퍼하드 없이 일반 하드 elif pos in [5, 10, 15, 20]: 휴식 elif 기믹 첫 등장 레벨: 튜토리얼 else: 노말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가변 (PKG1: 6개, PKG2-4: 1-2개, PKG5: 0개)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노말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약 40% (20레벨 중 ~8개)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15% (20레벨 중 pos 4,9,14 = 3개)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5% (20레벨 중 pos 19 = 1개)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20% (20레벨 중 pos 5,10,15,20 = 4개)</w:t>
            </w:r>
          </w:p>
        </w:tc>
      </w:tr>
    </w:tbl>
    <w:p/>
    <w:p>
      <w:pPr>
        <w:pStyle w:val="Heading1"/>
      </w:pPr>
      <w:r>
        <w:t>6. 튜토리얼 레벨 (1~5)</w:t>
      </w:r>
    </w:p>
    <w:p>
      <w:pPr>
        <w:pStyle w:val="Heading2"/>
      </w:pPr>
      <w:r>
        <w:t>Level 1</w:t>
      </w:r>
    </w:p>
    <w:p>
      <w:r>
        <w:rPr>
          <w:b/>
          <w:sz w:val="20"/>
        </w:rPr>
        <w:t xml:space="preserve">풍선: </w:t>
      </w:r>
      <w:r>
        <w:rPr>
          <w:sz w:val="20"/>
        </w:rPr>
        <w:t>6</w:t>
      </w:r>
    </w:p>
    <w:p>
      <w:r>
        <w:rPr>
          <w:b/>
          <w:sz w:val="20"/>
        </w:rPr>
        <w:t xml:space="preserve">색상: </w:t>
      </w:r>
      <w:r>
        <w:rPr>
          <w:sz w:val="20"/>
        </w:rPr>
        <w:t>2</w:t>
      </w:r>
    </w:p>
    <w:p>
      <w:r>
        <w:rPr>
          <w:b/>
          <w:sz w:val="20"/>
        </w:rPr>
        <w:t xml:space="preserve">보관함: </w:t>
      </w:r>
      <w:r>
        <w:rPr>
          <w:sz w:val="20"/>
        </w:rPr>
        <w:t>2</w:t>
      </w:r>
    </w:p>
    <w:p>
      <w:r>
        <w:rPr>
          <w:b/>
          <w:sz w:val="20"/>
        </w:rPr>
        <w:t xml:space="preserve">탄창: </w:t>
      </w:r>
      <w:r>
        <w:rPr>
          <w:sz w:val="20"/>
        </w:rPr>
        <w:t>3</w:t>
      </w:r>
    </w:p>
    <w:p>
      <w:r>
        <w:rPr>
          <w:b/>
          <w:sz w:val="20"/>
        </w:rPr>
        <w:t xml:space="preserve">가이드: </w:t>
      </w:r>
      <w:r>
        <w:rPr>
          <w:sz w:val="20"/>
        </w:rPr>
        <w:t>full — 보관함 탭 유도, 다트 배치→풍선 타격 체험</w:t>
      </w:r>
    </w:p>
    <w:p>
      <w:r>
        <w:rPr>
          <w:b/>
          <w:sz w:val="20"/>
        </w:rPr>
        <w:t xml:space="preserve">목표: </w:t>
      </w:r>
      <w:r>
        <w:rPr>
          <w:sz w:val="20"/>
        </w:rPr>
        <w:t>보관함 탭으로 다트 발사 체험</w:t>
      </w:r>
    </w:p>
    <w:p>
      <w:pPr>
        <w:pStyle w:val="Heading2"/>
      </w:pPr>
      <w:r>
        <w:t>Level 2</w:t>
      </w:r>
    </w:p>
    <w:p>
      <w:r>
        <w:rPr>
          <w:b/>
          <w:sz w:val="20"/>
        </w:rPr>
        <w:t xml:space="preserve">풍선: </w:t>
      </w:r>
      <w:r>
        <w:rPr>
          <w:sz w:val="20"/>
        </w:rPr>
        <w:t>8</w:t>
      </w:r>
    </w:p>
    <w:p>
      <w:r>
        <w:rPr>
          <w:b/>
          <w:sz w:val="20"/>
        </w:rPr>
        <w:t xml:space="preserve">색상: </w:t>
      </w:r>
      <w:r>
        <w:rPr>
          <w:sz w:val="20"/>
        </w:rPr>
        <w:t>2</w:t>
      </w:r>
    </w:p>
    <w:p>
      <w:r>
        <w:rPr>
          <w:b/>
          <w:sz w:val="20"/>
        </w:rPr>
        <w:t xml:space="preserve">보관함: </w:t>
      </w:r>
      <w:r>
        <w:rPr>
          <w:sz w:val="20"/>
        </w:rPr>
        <w:t>2</w:t>
      </w:r>
    </w:p>
    <w:p>
      <w:r>
        <w:rPr>
          <w:b/>
          <w:sz w:val="20"/>
        </w:rPr>
        <w:t xml:space="preserve">탄창: </w:t>
      </w:r>
      <w:r>
        <w:rPr>
          <w:sz w:val="20"/>
        </w:rPr>
        <w:t>4</w:t>
      </w:r>
    </w:p>
    <w:p>
      <w:r>
        <w:rPr>
          <w:b/>
          <w:sz w:val="20"/>
        </w:rPr>
        <w:t xml:space="preserve">가이드: </w:t>
      </w:r>
      <w:r>
        <w:rPr>
          <w:sz w:val="20"/>
        </w:rPr>
        <w:t>full — 2색 보관함 순서 선택 체험</w:t>
      </w:r>
    </w:p>
    <w:p>
      <w:r>
        <w:rPr>
          <w:b/>
          <w:sz w:val="20"/>
        </w:rPr>
        <w:t xml:space="preserve">목표: </w:t>
      </w:r>
      <w:r>
        <w:rPr>
          <w:sz w:val="20"/>
        </w:rPr>
        <w:t>보관함 선택 순서의 중요성 체험</w:t>
      </w:r>
    </w:p>
    <w:p>
      <w:pPr>
        <w:pStyle w:val="Heading2"/>
      </w:pPr>
      <w:r>
        <w:t>Level 3</w:t>
      </w:r>
    </w:p>
    <w:p>
      <w:r>
        <w:rPr>
          <w:b/>
          <w:sz w:val="20"/>
        </w:rPr>
        <w:t xml:space="preserve">풍선: </w:t>
      </w:r>
      <w:r>
        <w:rPr>
          <w:sz w:val="20"/>
        </w:rPr>
        <w:t>10</w:t>
      </w:r>
    </w:p>
    <w:p>
      <w:r>
        <w:rPr>
          <w:b/>
          <w:sz w:val="20"/>
        </w:rPr>
        <w:t xml:space="preserve">색상: </w:t>
      </w:r>
      <w:r>
        <w:rPr>
          <w:sz w:val="20"/>
        </w:rPr>
        <w:t>3</w:t>
      </w:r>
    </w:p>
    <w:p>
      <w:r>
        <w:rPr>
          <w:b/>
          <w:sz w:val="20"/>
        </w:rPr>
        <w:t xml:space="preserve">보관함: </w:t>
      </w:r>
      <w:r>
        <w:rPr>
          <w:sz w:val="20"/>
        </w:rPr>
        <w:t>3</w:t>
      </w:r>
    </w:p>
    <w:p>
      <w:r>
        <w:rPr>
          <w:b/>
          <w:sz w:val="20"/>
        </w:rPr>
        <w:t xml:space="preserve">탄창: </w:t>
      </w:r>
      <w:r>
        <w:rPr>
          <w:sz w:val="20"/>
        </w:rPr>
        <w:t>4</w:t>
      </w:r>
    </w:p>
    <w:p>
      <w:r>
        <w:rPr>
          <w:b/>
          <w:sz w:val="20"/>
        </w:rPr>
        <w:t xml:space="preserve">가이드: </w:t>
      </w:r>
      <w:r>
        <w:rPr>
          <w:sz w:val="20"/>
        </w:rPr>
        <w:t>semi — 3색 매칭 가이드 (올바른 보관함 하이라이트)</w:t>
      </w:r>
    </w:p>
    <w:p>
      <w:r>
        <w:rPr>
          <w:b/>
          <w:sz w:val="20"/>
        </w:rPr>
        <w:t xml:space="preserve">목표: </w:t>
      </w:r>
      <w:r>
        <w:rPr>
          <w:sz w:val="20"/>
        </w:rPr>
        <w:t>3색 보관함 선택하여 색상별 풍선 제거 체험</w:t>
      </w:r>
    </w:p>
    <w:p>
      <w:pPr>
        <w:pStyle w:val="Heading2"/>
      </w:pPr>
      <w:r>
        <w:t>Level 4</w:t>
      </w:r>
    </w:p>
    <w:p>
      <w:r>
        <w:rPr>
          <w:b/>
          <w:sz w:val="20"/>
        </w:rPr>
        <w:t xml:space="preserve">풍선: </w:t>
      </w:r>
      <w:r>
        <w:rPr>
          <w:sz w:val="20"/>
        </w:rPr>
        <w:t>10</w:t>
      </w:r>
    </w:p>
    <w:p>
      <w:r>
        <w:rPr>
          <w:b/>
          <w:sz w:val="20"/>
        </w:rPr>
        <w:t xml:space="preserve">색상: </w:t>
      </w:r>
      <w:r>
        <w:rPr>
          <w:sz w:val="20"/>
        </w:rPr>
        <w:t>3</w:t>
      </w:r>
    </w:p>
    <w:p>
      <w:r>
        <w:rPr>
          <w:b/>
          <w:sz w:val="20"/>
        </w:rPr>
        <w:t xml:space="preserve">보관함: </w:t>
      </w:r>
      <w:r>
        <w:rPr>
          <w:sz w:val="20"/>
        </w:rPr>
        <w:t>3</w:t>
      </w:r>
    </w:p>
    <w:p>
      <w:r>
        <w:rPr>
          <w:b/>
          <w:sz w:val="20"/>
        </w:rPr>
        <w:t xml:space="preserve">탄창: </w:t>
      </w:r>
      <w:r>
        <w:rPr>
          <w:sz w:val="20"/>
        </w:rPr>
        <w:t>3</w:t>
      </w:r>
    </w:p>
    <w:p>
      <w:r>
        <w:rPr>
          <w:b/>
          <w:sz w:val="20"/>
        </w:rPr>
        <w:t xml:space="preserve">가이드: </w:t>
      </w:r>
      <w:r>
        <w:rPr>
          <w:sz w:val="20"/>
        </w:rPr>
        <w:t>semi — 탄창 부족 상황 (순서 최적화 필요)</w:t>
      </w:r>
    </w:p>
    <w:p>
      <w:r>
        <w:rPr>
          <w:b/>
          <w:sz w:val="20"/>
        </w:rPr>
        <w:t xml:space="preserve">목표: </w:t>
      </w:r>
      <w:r>
        <w:rPr>
          <w:sz w:val="20"/>
        </w:rPr>
        <w:t>전략적 순서 선택이 필요한 첫 도전</w:t>
      </w:r>
    </w:p>
    <w:p>
      <w:pPr>
        <w:pStyle w:val="Heading2"/>
      </w:pPr>
      <w:r>
        <w:t>Level 5</w:t>
      </w:r>
    </w:p>
    <w:p>
      <w:r>
        <w:rPr>
          <w:b/>
          <w:sz w:val="20"/>
        </w:rPr>
        <w:t xml:space="preserve">풍선: </w:t>
      </w:r>
      <w:r>
        <w:rPr>
          <w:sz w:val="20"/>
        </w:rPr>
        <w:t>12</w:t>
      </w:r>
    </w:p>
    <w:p>
      <w:r>
        <w:rPr>
          <w:b/>
          <w:sz w:val="20"/>
        </w:rPr>
        <w:t xml:space="preserve">색상: </w:t>
      </w:r>
      <w:r>
        <w:rPr>
          <w:sz w:val="20"/>
        </w:rPr>
        <w:t>3</w:t>
      </w:r>
    </w:p>
    <w:p>
      <w:r>
        <w:rPr>
          <w:b/>
          <w:sz w:val="20"/>
        </w:rPr>
        <w:t xml:space="preserve">보관함: </w:t>
      </w:r>
      <w:r>
        <w:rPr>
          <w:sz w:val="20"/>
        </w:rPr>
        <w:t>3</w:t>
      </w:r>
    </w:p>
    <w:p>
      <w:r>
        <w:rPr>
          <w:b/>
          <w:sz w:val="20"/>
        </w:rPr>
        <w:t xml:space="preserve">탄창: </w:t>
      </w:r>
      <w:r>
        <w:rPr>
          <w:sz w:val="20"/>
        </w:rPr>
        <w:t>5</w:t>
      </w:r>
    </w:p>
    <w:p>
      <w:r>
        <w:rPr>
          <w:b/>
          <w:sz w:val="20"/>
        </w:rPr>
        <w:t xml:space="preserve">가이드: </w:t>
      </w:r>
      <w:r>
        <w:rPr>
          <w:sz w:val="20"/>
        </w:rPr>
        <w:t>light — 스타 시스템 안내</w:t>
      </w:r>
    </w:p>
    <w:p>
      <w:r>
        <w:rPr>
          <w:b/>
          <w:sz w:val="20"/>
        </w:rPr>
        <w:t xml:space="preserve">목표: </w:t>
      </w:r>
      <w:r>
        <w:rPr>
          <w:sz w:val="20"/>
        </w:rPr>
        <w:t>3스타 도전 + 보상 수령</w:t>
      </w:r>
    </w:p>
    <w:p>
      <w:pPr>
        <w:pStyle w:val="Heading1"/>
      </w:pPr>
      <w:r>
        <w:t>7. 기믹 빈도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레벨 타입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최소 기믹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최대 기믹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슈퍼하드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하드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노말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튜토리얼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휴식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기믹별 오브젝트 비율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기믹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min%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avg%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max%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Spawner_transparent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Spawner_opaque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BigObject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</w:t>
            </w:r>
          </w:p>
        </w:tc>
      </w:tr>
    </w:tbl>
    <w:p/>
    <w:p>
      <w:pPr>
        <w:pStyle w:val="Heading1"/>
      </w:pPr>
      <w:r>
        <w:t>8. 일자별 진행 예상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Day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캐주얼 유저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코어 유저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55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100 (완료)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100 (완료)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하드 모드 / 무한 모드 진행</w:t>
            </w:r>
          </w:p>
        </w:tc>
      </w:tr>
    </w:tbl>
    <w:p/>
    <w:p>
      <w:pPr>
        <w:pStyle w:val="Heading1"/>
      </w:pPr>
      <w:r>
        <w:t>9. 콘텐츠 수명</w:t>
      </w:r>
    </w:p>
    <w:p>
      <w:r>
        <w:rPr>
          <w:b/>
          <w:sz w:val="20"/>
        </w:rPr>
        <w:t xml:space="preserve">런칭 콘텐츠: </w:t>
      </w:r>
      <w:r>
        <w:rPr>
          <w:sz w:val="20"/>
        </w:rPr>
        <w:t>100 levels (5 packages)</w:t>
      </w:r>
    </w:p>
    <w:p>
      <w:r>
        <w:rPr>
          <w:b/>
          <w:sz w:val="20"/>
        </w:rPr>
        <w:t xml:space="preserve">업데이트 계획: </w:t>
      </w:r>
      <w:r>
        <w:rPr>
          <w:sz w:val="20"/>
        </w:rPr>
        <w:t>4주마다 +20 levels (1 package)</w:t>
      </w:r>
    </w:p>
    <w:p>
      <w:pPr>
        <w:pStyle w:val="ListBullet"/>
        <w:ind w:left="850"/>
      </w:pPr>
      <w:r>
        <w:t>하드 모드 (기존 레벨 고난도 변형)</w:t>
      </w:r>
    </w:p>
    <w:p>
      <w:pPr>
        <w:pStyle w:val="ListBullet"/>
        <w:ind w:left="850"/>
      </w:pPr>
      <w:r>
        <w:t>무한 모드 (랜덤 생성 레벨)</w:t>
      </w:r>
    </w:p>
    <w:p>
      <w:pPr>
        <w:pStyle w:val="ListBullet"/>
        <w:ind w:left="850"/>
      </w:pPr>
      <w:r>
        <w:t>시즌 한정 레벨 (이벤트 테마)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