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44"/>
        </w:rPr>
        <w:t>BalloonFlow 밸런스 설계서</w:t>
      </w:r>
    </w:p>
    <w:p>
      <w:pPr>
        <w:jc w:val="center"/>
      </w:pPr>
      <w:r>
        <w:rPr>
          <w:color w:val="646464"/>
          <w:sz w:val="22"/>
        </w:rPr>
        <w:t>난이도 곡선 + 경제 시뮬레이션</w:t>
        <w:br/>
        <w:t>2026. 03. 11 | Balance Design v1.0</w:t>
      </w:r>
    </w:p>
    <w:p/>
    <w:p>
      <w:pPr>
        <w:pStyle w:val="Heading1"/>
      </w:pPr>
      <w:r>
        <w:t>1. 난이도 공식 (Difficulty Score)</w:t>
      </w:r>
    </w:p>
    <w:p>
      <w:r>
        <w:t>D(L) = W_color * (num_colors(L) - 3) / 5</w:t>
        <w:br/>
        <w:t xml:space="preserve">     + W_count * balloon_count(L) / 80</w:t>
        <w:br/>
        <w:t xml:space="preserve">     + W_special * special_ratio(L)</w:t>
        <w:br/>
        <w:t xml:space="preserve">     + W_buffer * (1 - (buffer_mult(L) - 1.0))</w:t>
        <w:br/>
        <w:t xml:space="preserve">     + W_rail * rail_complexity(L)</w:t>
      </w:r>
    </w:p>
    <w:p>
      <w:pPr>
        <w:pStyle w:val="Heading2"/>
      </w:pPr>
      <w:r>
        <w:t>1-1. 가중치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변수</w:t>
            </w:r>
          </w:p>
        </w:tc>
        <w:tc>
          <w:tcPr>
            <w:tcW w:type="dxa" w:w="288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가중치</w:t>
            </w:r>
          </w:p>
        </w:tc>
        <w:tc>
          <w:tcPr>
            <w:tcW w:type="dxa" w:w="288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설명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W_color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색상 수 기반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W_count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풍선 수 기반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W_special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특수 풍선 비율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W_buffer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다트 여유도 (역비례)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W_rail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레일 복잡도</w:t>
            </w:r>
          </w:p>
        </w:tc>
      </w:tr>
    </w:tbl>
    <w:p/>
    <w:p>
      <w:pPr>
        <w:pStyle w:val="Heading2"/>
      </w:pPr>
      <w:r>
        <w:t>1-2. 난이도 예시값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1234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Colors</w:t>
            </w:r>
          </w:p>
        </w:tc>
        <w:tc>
          <w:tcPr>
            <w:tcW w:type="dxa" w:w="1234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Balloons</w:t>
            </w:r>
          </w:p>
        </w:tc>
        <w:tc>
          <w:tcPr>
            <w:tcW w:type="dxa" w:w="1234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Special%</w:t>
            </w:r>
          </w:p>
        </w:tc>
        <w:tc>
          <w:tcPr>
            <w:tcW w:type="dxa" w:w="1234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Buffer</w:t>
            </w:r>
          </w:p>
        </w:tc>
        <w:tc>
          <w:tcPr>
            <w:tcW w:type="dxa" w:w="1234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Rail</w:t>
            </w:r>
          </w:p>
        </w:tc>
        <w:tc>
          <w:tcPr>
            <w:tcW w:type="dxa" w:w="1234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Score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2.0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2.5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30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19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1.4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29.9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100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45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1.15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0.6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59.8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78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1.05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0.9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83.1</w:t>
            </w:r>
          </w:p>
        </w:tc>
      </w:tr>
    </w:tbl>
    <w:p/>
    <w:p>
      <w:pPr>
        <w:pStyle w:val="Heading1"/>
      </w:pPr>
      <w:r>
        <w:t>2. 톱니 패턴 (Sawtooth Modulation)</w:t>
      </w:r>
    </w:p>
    <w:p>
      <w:r>
        <w:t>5레벨 주기. Position 0(쉬움)→3(하드 스파이크)→4(휴식). 매 챕터 마지막 레벨(20, 40, 60...)은 보스 레벨로 별도 설정.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Position</w:t>
            </w:r>
          </w:p>
        </w:tc>
        <w:tc>
          <w:tcPr>
            <w:tcW w:type="dxa" w:w="144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0 (쉬움)</w:t>
            </w:r>
          </w:p>
        </w:tc>
        <w:tc>
          <w:tcPr>
            <w:tcW w:type="dxa" w:w="144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1</w:t>
            </w:r>
          </w:p>
        </w:tc>
        <w:tc>
          <w:tcPr>
            <w:tcW w:type="dxa" w:w="144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2</w:t>
            </w:r>
          </w:p>
        </w:tc>
        <w:tc>
          <w:tcPr>
            <w:tcW w:type="dxa" w:w="144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3 (스파이크)</w:t>
            </w:r>
          </w:p>
        </w:tc>
        <w:tc>
          <w:tcPr>
            <w:tcW w:type="dxa" w:w="144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4 (휴식)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Modifier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0.85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0.95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1.0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0.6</w:t>
            </w:r>
          </w:p>
        </w:tc>
      </w:tr>
    </w:tbl>
    <w:p/>
    <w:p>
      <w:pPr>
        <w:pStyle w:val="Heading1"/>
      </w:pPr>
      <w:r>
        <w:t>3. 다트 수 (Move Limit)</w:t>
      </w:r>
    </w:p>
    <w:p>
      <w:r>
        <w:t>optimal_darts = simulate(level_data) OR ceil(balloon_count * 0.7) buffer_mult = purpose_buffer[level_purpose] dart_count = ceil(optimal_darts * buffer_mult)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144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Balloons</w:t>
            </w:r>
          </w:p>
        </w:tc>
        <w:tc>
          <w:tcPr>
            <w:tcW w:type="dxa" w:w="144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Optimal</w:t>
            </w:r>
          </w:p>
        </w:tc>
        <w:tc>
          <w:tcPr>
            <w:tcW w:type="dxa" w:w="144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144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Buffer</w:t>
            </w:r>
          </w:p>
        </w:tc>
        <w:tc>
          <w:tcPr>
            <w:tcW w:type="dxa" w:w="144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Darts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learning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2.0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12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50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rest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1.5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30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100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45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32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challenge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1.15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37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150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60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42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monetization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1.05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45</w:t>
            </w:r>
          </w:p>
        </w:tc>
      </w:tr>
    </w:tbl>
    <w:p/>
    <w:p>
      <w:pPr>
        <w:pStyle w:val="Heading1"/>
      </w:pPr>
      <w:r>
        <w:t>4. 풍선 이동 속도</w:t>
      </w:r>
    </w:p>
    <w:p>
      <w:r>
        <w:t>공식: speed(L) = 1.0 + (L / 200) * 0.8</w:t>
      </w:r>
    </w:p>
    <w:p>
      <w:r>
        <w:t>범위: 1.0 ~ 1.8 units/sec</w:t>
      </w:r>
    </w:p>
    <w:p>
      <w:pPr>
        <w:pStyle w:val="Heading1"/>
      </w:pPr>
      <w:r>
        <w:t>5. 오버플로우 한도</w:t>
      </w:r>
    </w:p>
    <w:p>
      <w:r>
        <w:t>공식: overflow(L) = max(5, 15 - floor(L / 25))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432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Overflow Limit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15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50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13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100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7</w:t>
            </w:r>
          </w:p>
        </w:tc>
      </w:tr>
    </w:tbl>
    <w:p/>
    <w:p>
      <w:pPr>
        <w:pStyle w:val="Heading1"/>
      </w:pPr>
      <w:r>
        <w:t>6. 스타 점수 기준</w:t>
      </w:r>
    </w:p>
    <w:p>
      <w:r>
        <w:t>base_score(L) = balloon_count(L) * 100 star_1 = base_score star_2 = ceil(base_score * 1.5) star_3 = ceil(base_score * 2.2)</w:t>
      </w:r>
    </w:p>
    <w:p>
      <w:pPr>
        <w:pStyle w:val="Heading1"/>
      </w:pPr>
      <w:r>
        <w:t>7. 클리어율 예측 모델</w:t>
      </w:r>
    </w:p>
    <w:p>
      <w:r>
        <w:t>predicted_clear_rate(L) = sigmoid(k * (buffer_mult - threshold)) k = 5.0 threshold = 1.1</w:t>
      </w:r>
    </w:p>
    <w:p>
      <w:r>
        <w:t>buffer_multiplier가 1.1 근처일 때 클리어율 50%, 1.5 이상이면 85%+, 1.05 이하이면 35% 이하.</w:t>
      </w:r>
    </w:p>
    <w:p>
      <w:pPr>
        <w:pStyle w:val="Heading1"/>
      </w:pPr>
      <w:r>
        <w:t>8. 코인 경제</w:t>
      </w:r>
    </w:p>
    <w:p>
      <w:pPr>
        <w:pStyle w:val="Heading2"/>
      </w:pPr>
      <w:r>
        <w:t>8-1. 일일 소스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소스</w:t>
            </w:r>
          </w:p>
        </w:tc>
        <w:tc>
          <w:tcPr>
            <w:tcW w:type="dxa" w:w="432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일일 추정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level_clear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12 * (100 + avg_level * 5) ~ 1800 (early) ~ 3000 (mid)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star_bonus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12 * 1.5 * 50 = 900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daily_reward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400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ad_reward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200 * 2.5 (avg views) = 500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chapter_bonus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400</w:t>
            </w:r>
          </w:p>
        </w:tc>
      </w:tr>
    </w:tbl>
    <w:p/>
    <w:p>
      <w:r>
        <w:rPr>
          <w:b/>
          <w:sz w:val="20"/>
        </w:rPr>
        <w:t xml:space="preserve">일일 총 소스: </w:t>
      </w:r>
      <w:r>
        <w:rPr>
          <w:sz w:val="20"/>
        </w:rPr>
        <w:t>~3500 (D1~7), ~4500 (D8~30)</w:t>
      </w:r>
    </w:p>
    <w:p>
      <w:r>
        <w:rPr>
          <w:b/>
          <w:sz w:val="20"/>
        </w:rPr>
        <w:t xml:space="preserve">일일 총 싱크: </w:t>
      </w:r>
      <w:r>
        <w:rPr>
          <w:sz w:val="20"/>
        </w:rPr>
        <w:t>~1500 (D1~7), ~2500 (D8~30)</w:t>
      </w:r>
    </w:p>
    <w:p>
      <w:r>
        <w:rPr>
          <w:b/>
          <w:sz w:val="20"/>
        </w:rPr>
        <w:t xml:space="preserve">순 흐름: </w:t>
      </w:r>
      <w:r>
        <w:rPr>
          <w:sz w:val="20"/>
        </w:rPr>
        <w:t>+2000/day (early), +2000/day (mid) — 의도적 약간의 인플레이션으로 성장감 제공</w:t>
      </w:r>
    </w:p>
    <w:p>
      <w:pPr>
        <w:pStyle w:val="Heading1"/>
      </w:pPr>
      <w:r>
        <w:t>9. 젬 경제</w:t>
      </w:r>
    </w:p>
    <w:p>
      <w:r>
        <w:rPr>
          <w:b/>
          <w:sz w:val="20"/>
        </w:rPr>
        <w:t xml:space="preserve">일일 무과금 소스: </w:t>
      </w:r>
      <w:r>
        <w:rPr>
          <w:sz w:val="20"/>
        </w:rPr>
        <w:t>~8~11 gems/day</w:t>
      </w:r>
    </w:p>
    <w:p>
      <w:r>
        <w:rPr>
          <w:b/>
          <w:sz w:val="20"/>
        </w:rPr>
        <w:t xml:space="preserve">일일 싱크: </w:t>
      </w:r>
      <w:r>
        <w:rPr>
          <w:sz w:val="20"/>
        </w:rPr>
        <w:t>~20~30 gems/day (active)</w:t>
      </w:r>
    </w:p>
    <w:p>
      <w:r>
        <w:rPr>
          <w:b/>
          <w:sz w:val="20"/>
        </w:rPr>
        <w:t xml:space="preserve">적자: </w:t>
      </w:r>
      <w:r>
        <w:rPr>
          <w:sz w:val="20"/>
        </w:rPr>
        <w:t>~12~20 gems/day → IAP 또는 piggy bank로 충당</w:t>
      </w:r>
    </w:p>
    <w:p>
      <w:pPr>
        <w:pStyle w:val="Heading1"/>
      </w:pPr>
      <w:r>
        <w:t>10. 하트 경제</w:t>
      </w:r>
    </w:p>
    <w:p>
      <w:r>
        <w:rPr>
          <w:b/>
          <w:sz w:val="20"/>
        </w:rPr>
        <w:t xml:space="preserve">최대: </w:t>
      </w:r>
      <w:r>
        <w:rPr>
          <w:sz w:val="20"/>
        </w:rPr>
        <w:t>5</w:t>
      </w:r>
    </w:p>
    <w:p>
      <w:r>
        <w:rPr>
          <w:b/>
          <w:sz w:val="20"/>
        </w:rPr>
        <w:t xml:space="preserve">충전 시간: </w:t>
      </w:r>
      <w:r>
        <w:rPr>
          <w:sz w:val="20"/>
        </w:rPr>
        <w:t>30분/개</w:t>
      </w:r>
    </w:p>
    <w:p>
      <w:r>
        <w:rPr>
          <w:b/>
          <w:sz w:val="20"/>
        </w:rPr>
        <w:t xml:space="preserve">일일 자연 충전: </w:t>
      </w:r>
      <w:r>
        <w:rPr>
          <w:sz w:val="20"/>
        </w:rPr>
        <w:t>약 48개 (24h / 0.5h)</w:t>
      </w:r>
    </w:p>
    <w:p>
      <w:r>
        <w:rPr>
          <w:b/>
          <w:sz w:val="20"/>
        </w:rPr>
        <w:t xml:space="preserve">일일 소비: </w:t>
      </w:r>
      <w:r>
        <w:rPr>
          <w:sz w:val="20"/>
        </w:rPr>
        <w:t>12 * 1.6 = ~19</w:t>
      </w:r>
    </w:p>
    <w:p>
      <w:pPr>
        <w:pStyle w:val="Heading1"/>
      </w:pPr>
      <w:r>
        <w:t>11. LTV 예측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지표</w:t>
            </w:r>
          </w:p>
        </w:tc>
        <w:tc>
          <w:tcPr>
            <w:tcW w:type="dxa" w:w="432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값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D1 Retention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0.45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D7 Retention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0.2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D30 Retention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0.08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Payer Rate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0.03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ARPPU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$15.0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Ad ARPDAU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$0.08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LTV (IAP)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DAU * payer_rate * ARPPU = $0.45/install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LTV (Ad)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DAU_weighted * ad_ARPDAU * 30 = $0.38/install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LTV (Total)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$0.83/install (D30)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맑은 고딕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맑은 고딕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맑은 고딕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