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041965401"/>
        <w:docPartObj>
          <w:docPartGallery w:val="Cover Pages"/>
          <w:docPartUnique/>
        </w:docPartObj>
      </w:sdtPr>
      <w:sdtEndPr>
        <w:rPr>
          <w:rFonts w:ascii="DM Mono" w:hAnsi="DM Mono"/>
          <w:color w:val="4A66AC" w:themeColor="accent1"/>
          <w:sz w:val="20"/>
          <w:szCs w:val="20"/>
        </w:rPr>
      </w:sdtEndPr>
      <w:sdtContent>
        <w:p w14:paraId="6CBF8B40" w14:textId="7F6E3CF4" w:rsidR="00501FBC" w:rsidRDefault="00501FB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A66A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01FBC" w14:paraId="4DC311AF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873F70AFCF0740008D1572FB9FAC97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B4E1688" w14:textId="46F395B8" w:rsidR="00501FBC" w:rsidRDefault="00501FBC">
                    <w:pPr>
                      <w:pStyle w:val="NoSpacing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Embedded Systems Lab Experiment 7</w:t>
                    </w:r>
                  </w:p>
                </w:tc>
              </w:sdtContent>
            </w:sdt>
          </w:tr>
          <w:tr w:rsidR="00501FBC" w14:paraId="05269C1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A66AC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D742E52DD1F4D2E84B13B889AA04B4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F8A3BD8" w14:textId="7BC425BD" w:rsidR="00501FBC" w:rsidRDefault="00501FBC" w:rsidP="00501FBC">
                    <w:pPr>
                      <w:pStyle w:val="NoSpacing"/>
                      <w:jc w:val="left"/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  <w:t>Analog to Digital Conversion using AtMega32</w:t>
                    </w:r>
                  </w:p>
                </w:sdtContent>
              </w:sdt>
            </w:tc>
          </w:tr>
          <w:tr w:rsidR="00501FBC" w14:paraId="2C62314E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8EC9720204547A29F4EE58467C93E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3E26C5" w14:textId="4D4D4FE6" w:rsidR="00501FBC" w:rsidRDefault="00501FBC" w:rsidP="00501FBC">
                    <w:pPr>
                      <w:pStyle w:val="NoSpacing"/>
                      <w:jc w:val="left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Program an AtMega32 to convert analogue voltage signal into its digital equivalent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01FBC" w14:paraId="566BF7C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DC162ED5690423C88C26558EC013D0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E0A39BA" w14:textId="2E21223F" w:rsidR="00501FBC" w:rsidRDefault="00501FBC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</w:rPr>
                      <w:t>Jitbitan Baroi</w:t>
                    </w:r>
                  </w:p>
                </w:sdtContent>
              </w:sdt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4CB1610B2814FF8AA36C404211291B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3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9557DD7" w14:textId="3A8303E5" w:rsidR="00501FBC" w:rsidRDefault="00501FBC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  <w:lang w:val="en-US"/>
                      </w:rPr>
                      <w:t>3-10-2024</w:t>
                    </w:r>
                  </w:p>
                </w:sdtContent>
              </w:sdt>
              <w:p w14:paraId="5FC9A92C" w14:textId="77777777" w:rsidR="00501FBC" w:rsidRDefault="00501FBC">
                <w:pPr>
                  <w:pStyle w:val="NoSpacing"/>
                  <w:rPr>
                    <w:color w:val="4A66AC" w:themeColor="accent1"/>
                  </w:rPr>
                </w:pPr>
              </w:p>
            </w:tc>
          </w:tr>
        </w:tbl>
        <w:p w14:paraId="68A11DE5" w14:textId="4443FDD9" w:rsidR="00501FBC" w:rsidRDefault="00501FBC">
          <w:pPr>
            <w:spacing w:line="360" w:lineRule="auto"/>
            <w:jc w:val="left"/>
            <w:rPr>
              <w:rFonts w:ascii="DM Mono" w:hAnsi="DM Mono"/>
              <w:color w:val="4A66AC" w:themeColor="accent1"/>
              <w:sz w:val="20"/>
              <w:szCs w:val="20"/>
            </w:rPr>
          </w:pPr>
          <w:r>
            <w:rPr>
              <w:rFonts w:ascii="DM Mono" w:hAnsi="DM Mono"/>
              <w:color w:val="4A66AC" w:themeColor="accent1"/>
              <w:sz w:val="20"/>
              <w:szCs w:val="20"/>
            </w:rPr>
            <w:br w:type="page"/>
          </w:r>
        </w:p>
      </w:sdtContent>
    </w:sdt>
    <w:p w14:paraId="5B5BD321" w14:textId="26AFB86B" w:rsidR="00ED30BB" w:rsidRDefault="00501FBC" w:rsidP="00501FBC">
      <w:pPr>
        <w:jc w:val="center"/>
      </w:pPr>
      <w:r w:rsidRPr="00501FBC">
        <w:lastRenderedPageBreak/>
        <w:drawing>
          <wp:inline distT="0" distB="0" distL="0" distR="0" wp14:anchorId="3E42BB29" wp14:editId="28DDD828">
            <wp:extent cx="4723844" cy="3902710"/>
            <wp:effectExtent l="0" t="0" r="635" b="2540"/>
            <wp:docPr id="126333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34261" name=""/>
                    <pic:cNvPicPr/>
                  </pic:nvPicPr>
                  <pic:blipFill rotWithShape="1">
                    <a:blip r:embed="rId5"/>
                    <a:srcRect l="7092" t="5523" r="10472" b="3513"/>
                    <a:stretch/>
                  </pic:blipFill>
                  <pic:spPr bwMode="auto">
                    <a:xfrm>
                      <a:off x="0" y="0"/>
                      <a:ext cx="4724849" cy="390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1639E" w14:textId="5E4C0DF4" w:rsidR="00501FBC" w:rsidRDefault="00501FBC" w:rsidP="00501FBC">
      <w:pPr>
        <w:pStyle w:val="Subtitle"/>
      </w:pPr>
      <w:r>
        <w:t>Schematic used for ADC conversion at pin A0 and displaying the digital equivalent through a DAC from PORTC</w:t>
      </w:r>
    </w:p>
    <w:p w14:paraId="54D7480B" w14:textId="26C02475" w:rsidR="00501FBC" w:rsidRDefault="00501FBC">
      <w:pPr>
        <w:spacing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318"/>
      </w:tblGrid>
      <w:tr w:rsidR="00501FBC" w14:paraId="30C3E5C2" w14:textId="77777777" w:rsidTr="00501FBC">
        <w:trPr>
          <w:jc w:val="center"/>
        </w:trPr>
        <w:tc>
          <w:tcPr>
            <w:tcW w:w="0" w:type="auto"/>
          </w:tcPr>
          <w:p w14:paraId="6E579389" w14:textId="36C360E5" w:rsidR="00501FBC" w:rsidRDefault="00501FBC" w:rsidP="00501FBC">
            <w:pPr>
              <w:rPr>
                <w:lang w:val="en-US"/>
              </w:rPr>
            </w:pPr>
            <w:r w:rsidRPr="00501FBC">
              <w:rPr>
                <w:lang w:val="en-US"/>
              </w:rPr>
              <w:lastRenderedPageBreak/>
              <w:drawing>
                <wp:inline distT="0" distB="0" distL="0" distR="0" wp14:anchorId="00690710" wp14:editId="49DDFD40">
                  <wp:extent cx="3240000" cy="2557314"/>
                  <wp:effectExtent l="0" t="0" r="0" b="0"/>
                  <wp:docPr id="2126560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560969" name=""/>
                          <pic:cNvPicPr/>
                        </pic:nvPicPr>
                        <pic:blipFill rotWithShape="1">
                          <a:blip r:embed="rId6"/>
                          <a:srcRect l="5319" t="7027" r="9142" b="6164"/>
                          <a:stretch/>
                        </pic:blipFill>
                        <pic:spPr bwMode="auto">
                          <a:xfrm>
                            <a:off x="0" y="0"/>
                            <a:ext cx="3240000" cy="2557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FBC" w14:paraId="740B22D3" w14:textId="77777777" w:rsidTr="00501FBC">
        <w:trPr>
          <w:jc w:val="center"/>
        </w:trPr>
        <w:tc>
          <w:tcPr>
            <w:tcW w:w="0" w:type="auto"/>
          </w:tcPr>
          <w:p w14:paraId="66520809" w14:textId="7C5CC85B" w:rsidR="00501FBC" w:rsidRDefault="00501FBC" w:rsidP="00501FBC">
            <w:pPr>
              <w:rPr>
                <w:lang w:val="en-US"/>
              </w:rPr>
            </w:pPr>
            <w:r w:rsidRPr="00501FBC">
              <w:rPr>
                <w:lang w:val="en-US"/>
              </w:rPr>
              <w:drawing>
                <wp:inline distT="0" distB="0" distL="0" distR="0" wp14:anchorId="0E7F3B74" wp14:editId="434DC190">
                  <wp:extent cx="3240000" cy="2603759"/>
                  <wp:effectExtent l="0" t="0" r="0" b="6350"/>
                  <wp:docPr id="814390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390157" name=""/>
                          <pic:cNvPicPr/>
                        </pic:nvPicPr>
                        <pic:blipFill rotWithShape="1">
                          <a:blip r:embed="rId7"/>
                          <a:srcRect l="7682" t="5941" r="23923" b="5644"/>
                          <a:stretch/>
                        </pic:blipFill>
                        <pic:spPr bwMode="auto">
                          <a:xfrm>
                            <a:off x="0" y="0"/>
                            <a:ext cx="3240000" cy="2603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FBC" w14:paraId="49C91CAC" w14:textId="77777777" w:rsidTr="00501FBC">
        <w:trPr>
          <w:jc w:val="center"/>
        </w:trPr>
        <w:tc>
          <w:tcPr>
            <w:tcW w:w="0" w:type="auto"/>
          </w:tcPr>
          <w:p w14:paraId="6A43E585" w14:textId="17D7BEBB" w:rsidR="00501FBC" w:rsidRDefault="00501FBC" w:rsidP="00501FBC">
            <w:pPr>
              <w:rPr>
                <w:lang w:val="en-US"/>
              </w:rPr>
            </w:pPr>
            <w:r w:rsidRPr="00501FBC">
              <w:rPr>
                <w:lang w:val="en-US"/>
              </w:rPr>
              <w:drawing>
                <wp:inline distT="0" distB="0" distL="0" distR="0" wp14:anchorId="4ABCCC39" wp14:editId="17719279">
                  <wp:extent cx="3240000" cy="2579367"/>
                  <wp:effectExtent l="0" t="0" r="0" b="0"/>
                  <wp:docPr id="1029837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837950" name=""/>
                          <pic:cNvPicPr/>
                        </pic:nvPicPr>
                        <pic:blipFill rotWithShape="1">
                          <a:blip r:embed="rId8"/>
                          <a:srcRect l="6205" t="6505" r="11953" b="3821"/>
                          <a:stretch/>
                        </pic:blipFill>
                        <pic:spPr bwMode="auto">
                          <a:xfrm>
                            <a:off x="0" y="0"/>
                            <a:ext cx="3240000" cy="2579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937FF" w14:textId="1866A744" w:rsidR="00501FBC" w:rsidRDefault="00501FBC" w:rsidP="00501FBC">
      <w:pPr>
        <w:pStyle w:val="Subtitle"/>
      </w:pPr>
      <w:r>
        <w:t>Three different voltage signals are applied at pinA0 and the corresponding the conversion is shown in voltmeter (error is due to the discarding of the last two bits)</w:t>
      </w:r>
    </w:p>
    <w:sectPr w:rsidR="00501FBC" w:rsidSect="006502F0">
      <w:pgSz w:w="11906" w:h="16838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M Mono">
    <w:panose1 w:val="020B0509040201040103"/>
    <w:charset w:val="00"/>
    <w:family w:val="modern"/>
    <w:pitch w:val="fixed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BC"/>
    <w:rsid w:val="000969EB"/>
    <w:rsid w:val="000F6249"/>
    <w:rsid w:val="00152E63"/>
    <w:rsid w:val="001820F5"/>
    <w:rsid w:val="002F66C6"/>
    <w:rsid w:val="003C7FD2"/>
    <w:rsid w:val="00442B90"/>
    <w:rsid w:val="004B1284"/>
    <w:rsid w:val="004B178D"/>
    <w:rsid w:val="00501FBC"/>
    <w:rsid w:val="00577C88"/>
    <w:rsid w:val="005808AB"/>
    <w:rsid w:val="005F4775"/>
    <w:rsid w:val="006502F0"/>
    <w:rsid w:val="00665AC5"/>
    <w:rsid w:val="00832BC7"/>
    <w:rsid w:val="00C337B9"/>
    <w:rsid w:val="00C9562E"/>
    <w:rsid w:val="00E62555"/>
    <w:rsid w:val="00ED30BB"/>
    <w:rsid w:val="00F56CE6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E347"/>
  <w15:chartTrackingRefBased/>
  <w15:docId w15:val="{8D5ED0CB-C525-496E-A445-3520ECBF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IN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249"/>
    <w:pPr>
      <w:spacing w:line="288" w:lineRule="auto"/>
      <w:jc w:val="both"/>
    </w:pPr>
    <w:rPr>
      <w:rFonts w:ascii="Bell MT" w:eastAsiaTheme="minorEastAsia" w:hAnsi="Bell MT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249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eastAsiaTheme="majorEastAsia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249"/>
    <w:pPr>
      <w:keepNext/>
      <w:keepLines/>
      <w:spacing w:before="280" w:line="240" w:lineRule="auto"/>
      <w:outlineLvl w:val="1"/>
    </w:pPr>
    <w:rPr>
      <w:rFonts w:eastAsiaTheme="majorEastAsia" w:cstheme="majorBidi"/>
      <w:i/>
      <w:iCs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249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62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624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624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24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24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24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249"/>
    <w:rPr>
      <w:rFonts w:ascii="Bell MT" w:eastAsiaTheme="majorEastAsia" w:hAnsi="Bell MT" w:cstheme="majorBidi"/>
      <w:color w:val="374C80" w:themeColor="accent1" w:themeShade="BF"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6249"/>
    <w:rPr>
      <w:rFonts w:ascii="Bell MT" w:eastAsiaTheme="majorEastAsia" w:hAnsi="Bell MT" w:cstheme="majorBidi"/>
      <w:i/>
      <w:iCs/>
      <w:color w:val="374C80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F6249"/>
    <w:rPr>
      <w:rFonts w:ascii="Bell MT" w:eastAsiaTheme="majorEastAsia" w:hAnsi="Bell MT" w:cstheme="majorBidi"/>
      <w:color w:val="404040" w:themeColor="text1" w:themeTint="BF"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F6249"/>
    <w:rPr>
      <w:rFonts w:asciiTheme="majorHAnsi" w:eastAsiaTheme="majorEastAsia" w:hAnsiTheme="majorHAnsi" w:cstheme="majorBidi"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F6249"/>
    <w:rPr>
      <w:rFonts w:asciiTheme="majorHAnsi" w:eastAsiaTheme="majorEastAsia" w:hAnsiTheme="majorHAnsi" w:cstheme="majorBidi"/>
      <w:i/>
      <w:iCs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0F6249"/>
    <w:rPr>
      <w:rFonts w:asciiTheme="majorHAnsi" w:eastAsiaTheme="majorEastAsia" w:hAnsiTheme="majorHAnsi" w:cstheme="majorBidi"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249"/>
    <w:rPr>
      <w:rFonts w:asciiTheme="majorHAnsi" w:eastAsiaTheme="majorEastAsia" w:hAnsiTheme="majorHAnsi" w:cstheme="majorBidi"/>
      <w:i/>
      <w:iCs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249"/>
    <w:rPr>
      <w:rFonts w:asciiTheme="majorHAnsi" w:eastAsiaTheme="majorEastAsia" w:hAnsiTheme="majorHAnsi" w:cstheme="majorBidi"/>
      <w:smallCaps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249"/>
    <w:rPr>
      <w:rFonts w:asciiTheme="majorHAnsi" w:eastAsiaTheme="majorEastAsia" w:hAnsiTheme="majorHAnsi" w:cstheme="majorBidi"/>
      <w:i/>
      <w:iCs/>
      <w:smallCaps/>
      <w:color w:val="595959" w:themeColor="text1" w:themeTint="A6"/>
      <w:kern w:val="0"/>
      <w:sz w:val="28"/>
      <w:szCs w:val="28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F624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6249"/>
    <w:pPr>
      <w:spacing w:after="0" w:line="240" w:lineRule="auto"/>
      <w:contextualSpacing/>
      <w:jc w:val="left"/>
    </w:pPr>
    <w:rPr>
      <w:rFonts w:eastAsiaTheme="majorEastAsia" w:cstheme="majorBidi"/>
      <w:color w:val="374C80" w:themeColor="accent1" w:themeShade="BF"/>
      <w:spacing w:val="-7"/>
      <w:sz w:val="80"/>
      <w:szCs w:val="8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F6249"/>
    <w:rPr>
      <w:rFonts w:ascii="Bell MT" w:eastAsiaTheme="majorEastAsia" w:hAnsi="Bell MT" w:cstheme="majorBidi"/>
      <w:color w:val="374C80" w:themeColor="accent1" w:themeShade="BF"/>
      <w:spacing w:val="-7"/>
      <w:kern w:val="0"/>
      <w:sz w:val="80"/>
      <w:szCs w:val="80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249"/>
    <w:pPr>
      <w:numPr>
        <w:ilvl w:val="1"/>
      </w:numPr>
      <w:spacing w:after="240" w:line="240" w:lineRule="auto"/>
      <w:jc w:val="center"/>
    </w:pPr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F6249"/>
    <w:rPr>
      <w:rFonts w:ascii="Bell MT" w:eastAsiaTheme="majorEastAsia" w:hAnsi="Bell MT" w:cstheme="majorBidi"/>
      <w:i/>
      <w:iCs/>
      <w:color w:val="595959" w:themeColor="text1" w:themeTint="A6"/>
      <w:kern w:val="0"/>
      <w:sz w:val="28"/>
      <w:szCs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F6249"/>
    <w:rPr>
      <w:b/>
      <w:bCs/>
    </w:rPr>
  </w:style>
  <w:style w:type="character" w:styleId="Emphasis">
    <w:name w:val="Emphasis"/>
    <w:basedOn w:val="DefaultParagraphFont"/>
    <w:uiPriority w:val="20"/>
    <w:qFormat/>
    <w:rsid w:val="000F6249"/>
    <w:rPr>
      <w:i/>
      <w:iCs/>
    </w:rPr>
  </w:style>
  <w:style w:type="paragraph" w:styleId="NoSpacing">
    <w:name w:val="No Spacing"/>
    <w:aliases w:val="Code snippet"/>
    <w:basedOn w:val="Normal"/>
    <w:link w:val="NoSpacingChar"/>
    <w:uiPriority w:val="1"/>
    <w:qFormat/>
    <w:rsid w:val="000F6249"/>
    <w:pPr>
      <w:spacing w:after="0" w:line="216" w:lineRule="auto"/>
    </w:pPr>
    <w:rPr>
      <w:rFonts w:ascii="DM Mono" w:hAnsi="DM Mono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F624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6249"/>
    <w:rPr>
      <w:rFonts w:ascii="Bell MT" w:eastAsiaTheme="minorEastAsia" w:hAnsi="Bell MT"/>
      <w:i/>
      <w:iCs/>
      <w:kern w:val="0"/>
      <w:sz w:val="28"/>
      <w:szCs w:val="28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24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249"/>
    <w:rPr>
      <w:rFonts w:asciiTheme="majorHAnsi" w:eastAsiaTheme="majorEastAsia" w:hAnsiTheme="majorHAnsi" w:cstheme="majorBidi"/>
      <w:color w:val="4A66AC" w:themeColor="accent1"/>
      <w:kern w:val="0"/>
      <w:sz w:val="28"/>
      <w:szCs w:val="28"/>
      <w14:ligatures w14:val="none"/>
    </w:rPr>
  </w:style>
  <w:style w:type="character" w:styleId="SubtleEmphasis">
    <w:name w:val="Subtle Emphasis"/>
    <w:basedOn w:val="DefaultParagraphFont"/>
    <w:uiPriority w:val="19"/>
    <w:qFormat/>
    <w:rsid w:val="000F62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62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62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F62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F624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249"/>
    <w:pPr>
      <w:outlineLvl w:val="9"/>
    </w:pPr>
  </w:style>
  <w:style w:type="paragraph" w:styleId="ListParagraph">
    <w:name w:val="List Paragraph"/>
    <w:basedOn w:val="Normal"/>
    <w:uiPriority w:val="34"/>
    <w:qFormat/>
    <w:rsid w:val="000F624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501FBC"/>
    <w:rPr>
      <w:rFonts w:ascii="DM Mono" w:eastAsiaTheme="minorEastAsia" w:hAnsi="DM Mono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501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73F70AFCF0740008D1572FB9FAC9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8F113-6BB0-4802-A624-1045685B1F59}"/>
      </w:docPartPr>
      <w:docPartBody>
        <w:p w:rsidR="00000000" w:rsidRDefault="00940B2C" w:rsidP="00940B2C">
          <w:pPr>
            <w:pStyle w:val="873F70AFCF0740008D1572FB9FAC9758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D742E52DD1F4D2E84B13B889AA04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F0A6A-01BD-42D7-92C8-46F2B62E4FD2}"/>
      </w:docPartPr>
      <w:docPartBody>
        <w:p w:rsidR="00000000" w:rsidRDefault="00940B2C" w:rsidP="00940B2C">
          <w:pPr>
            <w:pStyle w:val="9D742E52DD1F4D2E84B13B889AA04B4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8EC9720204547A29F4EE58467C93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00C75-25C4-4C1B-BAC1-E4D572E66015}"/>
      </w:docPartPr>
      <w:docPartBody>
        <w:p w:rsidR="00000000" w:rsidRDefault="00940B2C" w:rsidP="00940B2C">
          <w:pPr>
            <w:pStyle w:val="98EC9720204547A29F4EE58467C93E5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DC162ED5690423C88C26558EC013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3ABB0-C7DD-4FFF-9361-A2F88C98FE37}"/>
      </w:docPartPr>
      <w:docPartBody>
        <w:p w:rsidR="00000000" w:rsidRDefault="00940B2C" w:rsidP="00940B2C">
          <w:pPr>
            <w:pStyle w:val="5DC162ED5690423C88C26558EC013D0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4CB1610B2814FF8AA36C40421129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23419-8288-4B26-A979-52F57B594CBC}"/>
      </w:docPartPr>
      <w:docPartBody>
        <w:p w:rsidR="00000000" w:rsidRDefault="00940B2C" w:rsidP="00940B2C">
          <w:pPr>
            <w:pStyle w:val="44CB1610B2814FF8AA36C404211291B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M Mono">
    <w:panose1 w:val="020B0509040201040103"/>
    <w:charset w:val="00"/>
    <w:family w:val="modern"/>
    <w:pitch w:val="fixed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2C"/>
    <w:rsid w:val="00676AC1"/>
    <w:rsid w:val="0094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C57D7D9D6F494891DC51B07EB8E731">
    <w:name w:val="60C57D7D9D6F494891DC51B07EB8E731"/>
    <w:rsid w:val="00940B2C"/>
  </w:style>
  <w:style w:type="paragraph" w:customStyle="1" w:styleId="98B5A36C91264111B0605DE958286BC6">
    <w:name w:val="98B5A36C91264111B0605DE958286BC6"/>
    <w:rsid w:val="00940B2C"/>
  </w:style>
  <w:style w:type="paragraph" w:customStyle="1" w:styleId="873F70AFCF0740008D1572FB9FAC9758">
    <w:name w:val="873F70AFCF0740008D1572FB9FAC9758"/>
    <w:rsid w:val="00940B2C"/>
  </w:style>
  <w:style w:type="paragraph" w:customStyle="1" w:styleId="9D742E52DD1F4D2E84B13B889AA04B42">
    <w:name w:val="9D742E52DD1F4D2E84B13B889AA04B42"/>
    <w:rsid w:val="00940B2C"/>
  </w:style>
  <w:style w:type="paragraph" w:customStyle="1" w:styleId="98EC9720204547A29F4EE58467C93E5B">
    <w:name w:val="98EC9720204547A29F4EE58467C93E5B"/>
    <w:rsid w:val="00940B2C"/>
  </w:style>
  <w:style w:type="paragraph" w:customStyle="1" w:styleId="5DC162ED5690423C88C26558EC013D0E">
    <w:name w:val="5DC162ED5690423C88C26558EC013D0E"/>
    <w:rsid w:val="00940B2C"/>
  </w:style>
  <w:style w:type="paragraph" w:customStyle="1" w:styleId="44CB1610B2814FF8AA36C404211291B1">
    <w:name w:val="44CB1610B2814FF8AA36C404211291B1"/>
    <w:rsid w:val="00940B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ganic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Embedded Systems Lab Experiment 7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Analog to Digital Conversion using AtMega32</dc:title>
  <dc:subject>Program an AtMega32 to convert analogue voltage signal into its digital equivalent</dc:subject>
  <dc:creator>Jitbitan Baroi</dc:creator>
  <cp:keywords/>
  <dc:description/>
  <cp:lastModifiedBy>Jitbitan Baroi</cp:lastModifiedBy>
  <cp:revision>1</cp:revision>
  <dcterms:created xsi:type="dcterms:W3CDTF">2024-03-10T13:50:00Z</dcterms:created>
  <dcterms:modified xsi:type="dcterms:W3CDTF">2024-03-10T14:01:00Z</dcterms:modified>
</cp:coreProperties>
</file>