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F430E" w14:textId="3E1376B1" w:rsidR="006C152F" w:rsidRDefault="006C152F">
      <w:pPr>
        <w:rPr>
          <w:b/>
          <w:bCs/>
        </w:rPr>
      </w:pPr>
      <w:r w:rsidRPr="006C152F">
        <w:rPr>
          <w:b/>
          <w:bCs/>
        </w:rPr>
        <w:t>Why are closures useful in JavaScript? Give an example use case.</w:t>
      </w:r>
    </w:p>
    <w:p w14:paraId="414A9EA2" w14:textId="03E6881C" w:rsidR="00EA017D" w:rsidRPr="00EA017D" w:rsidRDefault="00CC68D4">
      <w:pPr>
        <w:rPr>
          <w:bCs/>
        </w:rPr>
      </w:pPr>
      <w:r>
        <w:rPr>
          <w:bCs/>
        </w:rPr>
        <w:t>A</w:t>
      </w:r>
      <w:r w:rsidR="00EA017D">
        <w:rPr>
          <w:bCs/>
        </w:rPr>
        <w:t xml:space="preserve"> function which is bundled around </w:t>
      </w:r>
      <w:r w:rsidR="00322D52">
        <w:rPr>
          <w:bCs/>
        </w:rPr>
        <w:t>its</w:t>
      </w:r>
      <w:r w:rsidR="00EA017D">
        <w:rPr>
          <w:bCs/>
        </w:rPr>
        <w:t xml:space="preserve"> lexical scope</w:t>
      </w:r>
      <w:r w:rsidR="00322D52">
        <w:rPr>
          <w:bCs/>
        </w:rPr>
        <w:t xml:space="preserve"> forms a Closure.</w:t>
      </w:r>
      <w:r w:rsidR="00EA017D">
        <w:rPr>
          <w:bCs/>
        </w:rPr>
        <w:t xml:space="preserve"> </w:t>
      </w:r>
      <w:r w:rsidR="00322D52">
        <w:rPr>
          <w:bCs/>
        </w:rPr>
        <w:t>(lexical</w:t>
      </w:r>
      <w:r w:rsidR="00EA017D">
        <w:rPr>
          <w:bCs/>
        </w:rPr>
        <w:t xml:space="preserve"> scope is the ability for a function to access variables from the parent scope) </w:t>
      </w:r>
    </w:p>
    <w:p w14:paraId="4DA00996" w14:textId="5C939BD2" w:rsidR="006C152F" w:rsidRDefault="006C152F">
      <w:r>
        <w:t>Closures are useful because:</w:t>
      </w:r>
    </w:p>
    <w:p w14:paraId="5D23FB3A" w14:textId="424A1F79" w:rsidR="006C152F" w:rsidRDefault="006C152F" w:rsidP="006C152F">
      <w:pPr>
        <w:pStyle w:val="ListParagraph"/>
        <w:numPr>
          <w:ilvl w:val="0"/>
          <w:numId w:val="2"/>
        </w:numPr>
      </w:pPr>
      <w:r>
        <w:t xml:space="preserve">It helps in data privacy as it allows variables to be private within a function by enabling Data Encapsulation. </w:t>
      </w:r>
    </w:p>
    <w:p w14:paraId="721D884D" w14:textId="0B1A7C83" w:rsidR="006C152F" w:rsidRDefault="006C152F" w:rsidP="006C152F">
      <w:pPr>
        <w:pStyle w:val="ListParagraph"/>
        <w:numPr>
          <w:ilvl w:val="0"/>
          <w:numId w:val="2"/>
        </w:numPr>
      </w:pPr>
      <w:r>
        <w:t>It helps in managing the state between function call</w:t>
      </w:r>
    </w:p>
    <w:p w14:paraId="0BBDDB1C" w14:textId="409AE6E7" w:rsidR="006C152F" w:rsidRDefault="006C152F" w:rsidP="006C152F">
      <w:pPr>
        <w:pStyle w:val="ListParagraph"/>
        <w:numPr>
          <w:ilvl w:val="0"/>
          <w:numId w:val="2"/>
        </w:numPr>
      </w:pPr>
      <w:r>
        <w:t xml:space="preserve">It is useful in functional programming as it allows functions to be passed around with their own environment. </w:t>
      </w:r>
    </w:p>
    <w:p w14:paraId="79F19D7C" w14:textId="77777777" w:rsidR="00965FFF" w:rsidRDefault="00965FFF" w:rsidP="00965FFF"/>
    <w:p w14:paraId="6FD75DB9" w14:textId="14FA232C" w:rsidR="00965FFF" w:rsidRDefault="00965FFF" w:rsidP="00965FFF">
      <w:r>
        <w:t>Example:</w:t>
      </w:r>
    </w:p>
    <w:p w14:paraId="116958C7" w14:textId="77777777" w:rsidR="00965FFF" w:rsidRDefault="00965FFF" w:rsidP="00965FFF">
      <w:r>
        <w:t xml:space="preserve">function </w:t>
      </w:r>
      <w:proofErr w:type="gramStart"/>
      <w:r>
        <w:t>x(</w:t>
      </w:r>
      <w:proofErr w:type="gramEnd"/>
      <w:r>
        <w:t>){</w:t>
      </w:r>
    </w:p>
    <w:p w14:paraId="117F827E" w14:textId="77777777" w:rsidR="00965FFF" w:rsidRDefault="00965FFF" w:rsidP="00965FFF">
      <w:r>
        <w:t xml:space="preserve">    let </w:t>
      </w:r>
      <w:proofErr w:type="spellStart"/>
      <w:r>
        <w:t>val</w:t>
      </w:r>
      <w:proofErr w:type="spellEnd"/>
      <w:r>
        <w:t xml:space="preserve"> = 5</w:t>
      </w:r>
    </w:p>
    <w:p w14:paraId="63BDD817" w14:textId="77777777" w:rsidR="00965FFF" w:rsidRDefault="00965FFF" w:rsidP="00965FFF">
      <w:r>
        <w:t xml:space="preserve">    // function y is bundled with the contents of x.</w:t>
      </w:r>
    </w:p>
    <w:p w14:paraId="0517CCAA" w14:textId="77777777" w:rsidR="00965FFF" w:rsidRDefault="00965FFF" w:rsidP="00965FFF">
      <w:r>
        <w:t xml:space="preserve">    function </w:t>
      </w:r>
      <w:proofErr w:type="gramStart"/>
      <w:r>
        <w:t>y(</w:t>
      </w:r>
      <w:proofErr w:type="gramEnd"/>
      <w:r>
        <w:t>){</w:t>
      </w:r>
    </w:p>
    <w:p w14:paraId="7D135538" w14:textId="77777777" w:rsidR="00965FFF" w:rsidRDefault="00965FFF" w:rsidP="00965FFF">
      <w:r>
        <w:t xml:space="preserve">        console.log(</w:t>
      </w:r>
      <w:proofErr w:type="spellStart"/>
      <w:r>
        <w:t>val</w:t>
      </w:r>
      <w:proofErr w:type="spellEnd"/>
      <w:r>
        <w:t>)</w:t>
      </w:r>
    </w:p>
    <w:p w14:paraId="69B93FC6" w14:textId="77777777" w:rsidR="00965FFF" w:rsidRDefault="00965FFF" w:rsidP="00965FFF">
      <w:r>
        <w:t xml:space="preserve">    }</w:t>
      </w:r>
    </w:p>
    <w:p w14:paraId="02D087A5" w14:textId="77777777" w:rsidR="00965FFF" w:rsidRDefault="00965FFF" w:rsidP="00965FFF">
      <w:r>
        <w:t xml:space="preserve">    </w:t>
      </w:r>
    </w:p>
    <w:p w14:paraId="14F069F5" w14:textId="77777777" w:rsidR="00965FFF" w:rsidRDefault="00965FFF" w:rsidP="00965FFF">
      <w:r>
        <w:t xml:space="preserve">    return y</w:t>
      </w:r>
    </w:p>
    <w:p w14:paraId="661DAB81" w14:textId="77777777" w:rsidR="00965FFF" w:rsidRDefault="00965FFF" w:rsidP="00965FFF">
      <w:r>
        <w:t>}</w:t>
      </w:r>
    </w:p>
    <w:p w14:paraId="1B4959FE" w14:textId="77777777" w:rsidR="00965FFF" w:rsidRDefault="00965FFF" w:rsidP="00965FFF"/>
    <w:p w14:paraId="680E2EDA" w14:textId="77777777" w:rsidR="00965FFF" w:rsidRDefault="00965FFF" w:rsidP="00965FFF">
      <w:r>
        <w:t xml:space="preserve">z = </w:t>
      </w:r>
      <w:proofErr w:type="gramStart"/>
      <w:r>
        <w:t>x(</w:t>
      </w:r>
      <w:proofErr w:type="gramEnd"/>
      <w:r>
        <w:t>); // z has the function y</w:t>
      </w:r>
    </w:p>
    <w:p w14:paraId="324D334E" w14:textId="03284946" w:rsidR="00965FFF" w:rsidRDefault="00965FFF" w:rsidP="00965FFF">
      <w:proofErr w:type="gramStart"/>
      <w:r>
        <w:t>z(</w:t>
      </w:r>
      <w:proofErr w:type="gramEnd"/>
      <w:r>
        <w:t>); // this will print "</w:t>
      </w:r>
      <w:proofErr w:type="spellStart"/>
      <w:r>
        <w:t>val</w:t>
      </w:r>
      <w:proofErr w:type="spellEnd"/>
      <w:r>
        <w:t xml:space="preserve">". Although the execution of function x is completed but z has the contents of function x as function y was bundled with the </w:t>
      </w:r>
      <w:proofErr w:type="spellStart"/>
      <w:r>
        <w:t>content's</w:t>
      </w:r>
      <w:proofErr w:type="spellEnd"/>
      <w:r>
        <w:t xml:space="preserve"> of function x and returned when we executed z = </w:t>
      </w:r>
      <w:proofErr w:type="gramStart"/>
      <w:r>
        <w:t>x(</w:t>
      </w:r>
      <w:proofErr w:type="gramEnd"/>
      <w:r>
        <w:t>);</w:t>
      </w:r>
    </w:p>
    <w:p w14:paraId="43C37F42" w14:textId="77777777" w:rsidR="002C460D" w:rsidRDefault="002C460D" w:rsidP="00965FFF"/>
    <w:p w14:paraId="1B34B551" w14:textId="77777777" w:rsidR="002C460D" w:rsidRDefault="002C460D" w:rsidP="00965FFF"/>
    <w:p w14:paraId="7809FBE6" w14:textId="77777777" w:rsidR="002C460D" w:rsidRDefault="002C460D" w:rsidP="00965FFF"/>
    <w:p w14:paraId="6B6AC475" w14:textId="62256704" w:rsidR="002C460D" w:rsidRPr="002C460D" w:rsidRDefault="002C460D" w:rsidP="00965FFF">
      <w:pPr>
        <w:rPr>
          <w:b/>
          <w:bCs/>
        </w:rPr>
      </w:pPr>
      <w:r w:rsidRPr="002C460D">
        <w:rPr>
          <w:b/>
          <w:bCs/>
        </w:rPr>
        <w:lastRenderedPageBreak/>
        <w:t>When should you choose to use “let” or “const”</w:t>
      </w:r>
    </w:p>
    <w:p w14:paraId="411D7F6B" w14:textId="7B913E9C" w:rsidR="002C460D" w:rsidRDefault="002C460D" w:rsidP="00965FFF">
      <w:r>
        <w:t>let:  We should use “let” for variables whose values need to be re-assigned</w:t>
      </w:r>
    </w:p>
    <w:p w14:paraId="5BFF98F4" w14:textId="5990F9D7" w:rsidR="002C460D" w:rsidRDefault="002C460D" w:rsidP="00965FFF">
      <w:r>
        <w:t>const: We should use “const” for variables whose values should not be re-assigned</w:t>
      </w:r>
    </w:p>
    <w:p w14:paraId="4E2EB308" w14:textId="77777777" w:rsidR="002C460D" w:rsidRDefault="002C460D" w:rsidP="00965FFF"/>
    <w:p w14:paraId="703C0847" w14:textId="3CA6C985" w:rsidR="002C460D" w:rsidRDefault="002C460D" w:rsidP="00965FFF">
      <w:pPr>
        <w:rPr>
          <w:b/>
          <w:bCs/>
        </w:rPr>
      </w:pPr>
      <w:r w:rsidRPr="002C460D">
        <w:rPr>
          <w:b/>
          <w:bCs/>
        </w:rPr>
        <w:t>Give an example of a common mistake related to hoisting and explain how to fix it.</w:t>
      </w:r>
    </w:p>
    <w:p w14:paraId="18CA1DCA" w14:textId="02AEADFB" w:rsidR="002C460D" w:rsidRDefault="002C460D" w:rsidP="00965FFF">
      <w:r>
        <w:t>A common mistake related to hoisting is using a variable (“let” or “const”) before it is declared would result into “</w:t>
      </w:r>
      <w:proofErr w:type="spellStart"/>
      <w:r>
        <w:t>ReferenceError</w:t>
      </w:r>
      <w:proofErr w:type="spellEnd"/>
      <w:r>
        <w:t>” or “</w:t>
      </w:r>
      <w:proofErr w:type="spellStart"/>
      <w:r>
        <w:t>SyntaxError</w:t>
      </w:r>
      <w:proofErr w:type="spellEnd"/>
      <w:r>
        <w:t xml:space="preserve">”. </w:t>
      </w:r>
    </w:p>
    <w:p w14:paraId="432C30C0" w14:textId="77777777" w:rsidR="002C460D" w:rsidRDefault="002C460D" w:rsidP="00965FFF"/>
    <w:p w14:paraId="166B9E3F" w14:textId="78BED82F" w:rsidR="002C460D" w:rsidRDefault="002C460D" w:rsidP="00965FFF">
      <w:r>
        <w:t>Example:</w:t>
      </w:r>
    </w:p>
    <w:p w14:paraId="5FF4D8FF" w14:textId="77777777" w:rsidR="002C460D" w:rsidRDefault="002C460D" w:rsidP="002C460D">
      <w:r>
        <w:t>car = "</w:t>
      </w:r>
      <w:proofErr w:type="spellStart"/>
      <w:r>
        <w:t>volvo</w:t>
      </w:r>
      <w:proofErr w:type="spellEnd"/>
      <w:r>
        <w:t>"</w:t>
      </w:r>
    </w:p>
    <w:p w14:paraId="4F3589E6" w14:textId="77777777" w:rsidR="002C460D" w:rsidRDefault="002C460D" w:rsidP="002C460D">
      <w:r>
        <w:t>const car</w:t>
      </w:r>
    </w:p>
    <w:p w14:paraId="2D9F7E95" w14:textId="53F81F89" w:rsidR="002C460D" w:rsidRDefault="002C460D" w:rsidP="002C460D">
      <w:r>
        <w:t>console.log(car)</w:t>
      </w:r>
    </w:p>
    <w:p w14:paraId="556AF51A" w14:textId="3D8951A4" w:rsidR="002C460D" w:rsidRDefault="002C460D" w:rsidP="002C460D">
      <w:r>
        <w:t>The above would give the following error:</w:t>
      </w:r>
    </w:p>
    <w:p w14:paraId="28303925" w14:textId="03A2DE68" w:rsidR="002C460D" w:rsidRDefault="002C460D" w:rsidP="002C460D">
      <w:proofErr w:type="spellStart"/>
      <w:r w:rsidRPr="002C460D">
        <w:t>SyntaxError</w:t>
      </w:r>
      <w:proofErr w:type="spellEnd"/>
      <w:r w:rsidRPr="002C460D">
        <w:t>: Missing initializer in const declaration</w:t>
      </w:r>
    </w:p>
    <w:p w14:paraId="6263E3DD" w14:textId="77777777" w:rsidR="002C460D" w:rsidRDefault="002C460D" w:rsidP="002C460D"/>
    <w:p w14:paraId="29AD0F65" w14:textId="1C5E3892" w:rsidR="002C460D" w:rsidRDefault="00692BCA" w:rsidP="002C460D">
      <w:r>
        <w:t>To</w:t>
      </w:r>
      <w:r w:rsidR="002C460D">
        <w:t xml:space="preserve"> fix the error, we need to first declare the variables then use it. </w:t>
      </w:r>
    </w:p>
    <w:p w14:paraId="68EBB47A" w14:textId="6137C437" w:rsidR="002C460D" w:rsidRPr="002C460D" w:rsidRDefault="002C460D" w:rsidP="002C460D">
      <w:r>
        <w:t xml:space="preserve">Example: </w:t>
      </w:r>
    </w:p>
    <w:p w14:paraId="6BF53C81" w14:textId="77777777" w:rsidR="00692BCA" w:rsidRDefault="00692BCA" w:rsidP="00692BCA">
      <w:r>
        <w:t>const car = "</w:t>
      </w:r>
      <w:proofErr w:type="spellStart"/>
      <w:r>
        <w:t>volvo</w:t>
      </w:r>
      <w:proofErr w:type="spellEnd"/>
      <w:r>
        <w:t>"</w:t>
      </w:r>
    </w:p>
    <w:p w14:paraId="783083C9" w14:textId="3A1F1C32" w:rsidR="006C152F" w:rsidRDefault="00692BCA" w:rsidP="00692BCA">
      <w:r>
        <w:t>console.log(car)</w:t>
      </w:r>
    </w:p>
    <w:p w14:paraId="7482ED11" w14:textId="77777777" w:rsidR="00692BCA" w:rsidRDefault="00692BCA" w:rsidP="00692BCA"/>
    <w:p w14:paraId="33BDEB43" w14:textId="77777777" w:rsidR="000429E3" w:rsidRDefault="000429E3" w:rsidP="00692BCA"/>
    <w:p w14:paraId="0454A7D3" w14:textId="77777777" w:rsidR="000429E3" w:rsidRDefault="000429E3" w:rsidP="00692BCA"/>
    <w:p w14:paraId="0F38F439" w14:textId="77777777" w:rsidR="000429E3" w:rsidRDefault="000429E3" w:rsidP="00692BCA"/>
    <w:p w14:paraId="230C2B92" w14:textId="77777777" w:rsidR="000429E3" w:rsidRDefault="000429E3" w:rsidP="00692BCA"/>
    <w:p w14:paraId="2F95EDE0" w14:textId="77777777" w:rsidR="000429E3" w:rsidRDefault="000429E3" w:rsidP="00692BCA"/>
    <w:p w14:paraId="3B22CA94" w14:textId="77777777" w:rsidR="000429E3" w:rsidRDefault="000429E3" w:rsidP="00692BCA"/>
    <w:p w14:paraId="7F347BA3" w14:textId="1F753478" w:rsidR="000429E3" w:rsidRDefault="000429E3" w:rsidP="00692BCA">
      <w:r w:rsidRPr="000429E3">
        <w:lastRenderedPageBreak/>
        <w:t xml:space="preserve">What will the outcome of each </w:t>
      </w:r>
      <w:proofErr w:type="gramStart"/>
      <w:r w:rsidRPr="000429E3">
        <w:t>console.log(</w:t>
      </w:r>
      <w:proofErr w:type="gramEnd"/>
      <w:r w:rsidRPr="000429E3">
        <w:t>) be after the function calls? Why?</w:t>
      </w:r>
    </w:p>
    <w:p w14:paraId="027412F5" w14:textId="77777777" w:rsidR="000429E3" w:rsidRPr="000429E3" w:rsidRDefault="000429E3" w:rsidP="00042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const </w:t>
      </w:r>
      <w:proofErr w:type="spellStart"/>
      <w:r w:rsidRPr="000429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[1, 2</w:t>
      </w:r>
      <w:proofErr w:type="gramStart"/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3A07E352" w14:textId="77777777" w:rsidR="000429E3" w:rsidRPr="000429E3" w:rsidRDefault="000429E3" w:rsidP="00042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function </w:t>
      </w:r>
      <w:r w:rsidRPr="000429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foo1</w:t>
      </w:r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429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BA8A1F9" w14:textId="77777777" w:rsidR="000429E3" w:rsidRPr="000429E3" w:rsidRDefault="000429E3" w:rsidP="00042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429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.push</w:t>
      </w:r>
      <w:proofErr w:type="spellEnd"/>
      <w:proofErr w:type="gramEnd"/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(3);</w:t>
      </w:r>
    </w:p>
    <w:p w14:paraId="6F5AAE7D" w14:textId="77777777" w:rsidR="000429E3" w:rsidRPr="000429E3" w:rsidRDefault="000429E3" w:rsidP="00042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4E4D3DF" w14:textId="77777777" w:rsidR="000429E3" w:rsidRPr="000429E3" w:rsidRDefault="000429E3" w:rsidP="00042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A0B933" w14:textId="77777777" w:rsidR="000429E3" w:rsidRPr="000429E3" w:rsidRDefault="000429E3" w:rsidP="00042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29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foo1</w:t>
      </w:r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429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proofErr w:type="gramStart"/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5EDB34C" w14:textId="77777777" w:rsidR="000429E3" w:rsidRPr="000429E3" w:rsidRDefault="000429E3" w:rsidP="00042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29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429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429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proofErr w:type="gramStart"/>
      <w:r w:rsidRPr="000429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46E1613" w14:textId="77777777" w:rsidR="00692BCA" w:rsidRDefault="00692BCA" w:rsidP="00692BCA"/>
    <w:p w14:paraId="7179219F" w14:textId="69222DD3" w:rsidR="000429E3" w:rsidRDefault="000429E3" w:rsidP="00692BCA">
      <w:r>
        <w:t xml:space="preserve">Output: [1, 2, 3] </w:t>
      </w:r>
    </w:p>
    <w:p w14:paraId="73EDFDD7" w14:textId="618D6E6E" w:rsidR="000429E3" w:rsidRDefault="000429E3" w:rsidP="00692BCA">
      <w:r>
        <w:t xml:space="preserve">Explanation: </w:t>
      </w:r>
    </w:p>
    <w:p w14:paraId="41A7E7D7" w14:textId="1165A56E" w:rsidR="00705148" w:rsidRDefault="00762DE8" w:rsidP="00692BCA">
      <w:r>
        <w:t>Due to t</w:t>
      </w:r>
      <w:r w:rsidR="00705148">
        <w:t>he “const” keyword the variable “</w:t>
      </w:r>
      <w:proofErr w:type="spellStart"/>
      <w:r w:rsidR="00705148">
        <w:t>arr</w:t>
      </w:r>
      <w:proofErr w:type="spellEnd"/>
      <w:r w:rsidR="00705148">
        <w:t>” can’t be reassigned to a different value, but it allows to modify the contents of the Array.</w:t>
      </w:r>
      <w:r>
        <w:t xml:space="preserve"> When we pass “</w:t>
      </w:r>
      <w:proofErr w:type="spellStart"/>
      <w:r>
        <w:t>arr</w:t>
      </w:r>
      <w:proofErr w:type="spellEnd"/>
      <w:r>
        <w:t>” to the function “foo1”, the parameter “</w:t>
      </w:r>
      <w:proofErr w:type="spellStart"/>
      <w:r>
        <w:t>arg</w:t>
      </w:r>
      <w:proofErr w:type="spellEnd"/>
      <w:r>
        <w:t xml:space="preserve">” becomes a reference to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arr</w:t>
      </w:r>
      <w:proofErr w:type="spellEnd"/>
      <w:r>
        <w:t>” (a copy of the array “</w:t>
      </w:r>
      <w:proofErr w:type="spellStart"/>
      <w:r>
        <w:t>arr</w:t>
      </w:r>
      <w:proofErr w:type="spellEnd"/>
      <w:r>
        <w:t>”). Inside the function “push” adds 3 to “</w:t>
      </w:r>
      <w:proofErr w:type="spellStart"/>
      <w:r>
        <w:t>arg</w:t>
      </w:r>
      <w:proofErr w:type="spellEnd"/>
      <w:r>
        <w:t>”. Since “</w:t>
      </w:r>
      <w:proofErr w:type="spellStart"/>
      <w:r>
        <w:t>arg</w:t>
      </w:r>
      <w:proofErr w:type="spellEnd"/>
      <w:r>
        <w:t>” and “</w:t>
      </w:r>
      <w:proofErr w:type="spellStart"/>
      <w:r>
        <w:t>arr</w:t>
      </w:r>
      <w:proofErr w:type="spellEnd"/>
      <w:r>
        <w:t>” refer to the same array this modification is reflected in “</w:t>
      </w:r>
      <w:proofErr w:type="spellStart"/>
      <w:r>
        <w:t>arr</w:t>
      </w:r>
      <w:proofErr w:type="spellEnd"/>
      <w:r>
        <w:t>” too.</w:t>
      </w:r>
    </w:p>
    <w:p w14:paraId="6028A2E2" w14:textId="77777777" w:rsidR="00705148" w:rsidRPr="00705148" w:rsidRDefault="00705148" w:rsidP="0070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5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051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7051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051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1FD9192" w14:textId="77777777" w:rsidR="00705148" w:rsidRPr="00705148" w:rsidRDefault="00705148" w:rsidP="0070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5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51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foo2</w:t>
      </w:r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05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C63CDE" w14:textId="77777777" w:rsidR="00705148" w:rsidRPr="00705148" w:rsidRDefault="00705148" w:rsidP="0070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05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7051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051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051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051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B19FEA5" w14:textId="77777777" w:rsidR="00705148" w:rsidRPr="00705148" w:rsidRDefault="00705148" w:rsidP="0070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4ACC4B" w14:textId="77777777" w:rsidR="00705148" w:rsidRPr="00705148" w:rsidRDefault="00705148" w:rsidP="0070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51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foo2</w:t>
      </w:r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051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proofErr w:type="gramStart"/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38C369C" w14:textId="77777777" w:rsidR="00705148" w:rsidRPr="00705148" w:rsidRDefault="00705148" w:rsidP="0070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5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051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051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proofErr w:type="gramStart"/>
      <w:r w:rsidRPr="00705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6504345" w14:textId="77777777" w:rsidR="00705148" w:rsidRDefault="00705148" w:rsidP="00692BCA"/>
    <w:p w14:paraId="434203E6" w14:textId="730F1784" w:rsidR="00705148" w:rsidRDefault="00705148" w:rsidP="00692BCA">
      <w:r>
        <w:t>Output: [1,2]</w:t>
      </w:r>
    </w:p>
    <w:p w14:paraId="7651B4EE" w14:textId="499E96E4" w:rsidR="00705148" w:rsidRDefault="00705148" w:rsidP="00692BCA">
      <w:r>
        <w:t>Explanation:</w:t>
      </w:r>
    </w:p>
    <w:p w14:paraId="19AD0AB7" w14:textId="35FEA0E7" w:rsidR="00762DE8" w:rsidRDefault="00762DE8" w:rsidP="00692BCA">
      <w:r>
        <w:t xml:space="preserve">Since we are doing a </w:t>
      </w:r>
      <w:r w:rsidR="00331720">
        <w:t>reassignment,</w:t>
      </w:r>
      <w:r>
        <w:t xml:space="preserve"> the changes are only reflected in the local reference “</w:t>
      </w:r>
      <w:proofErr w:type="spellStart"/>
      <w:r>
        <w:t>arg</w:t>
      </w:r>
      <w:proofErr w:type="spellEnd"/>
      <w:r>
        <w:t xml:space="preserve">” within the function </w:t>
      </w:r>
      <w:r w:rsidR="00331720">
        <w:t>scope,</w:t>
      </w:r>
      <w:r>
        <w:t xml:space="preserve"> </w:t>
      </w:r>
      <w:r w:rsidR="00331720">
        <w:t xml:space="preserve">but it doesn’t affect the original reference outside the function. </w:t>
      </w:r>
    </w:p>
    <w:p w14:paraId="441A1484" w14:textId="7E71FF10" w:rsidR="00705148" w:rsidRDefault="00331720" w:rsidP="00692BCA">
      <w:r w:rsidRPr="00331720">
        <w:t>Using methods like push, pop, shift, unshift, splice, etc., modifies the contents of the array without changing the reference. These modifications are reflected in all references to that array.</w:t>
      </w:r>
      <w:r>
        <w:t xml:space="preserve"> Whereas reassignment only affects the local reference. </w:t>
      </w:r>
    </w:p>
    <w:p w14:paraId="6AF24BBF" w14:textId="77777777" w:rsidR="00331720" w:rsidRDefault="00331720" w:rsidP="00692BCA"/>
    <w:p w14:paraId="73223380" w14:textId="77777777" w:rsidR="00331720" w:rsidRDefault="00331720" w:rsidP="00692BCA"/>
    <w:p w14:paraId="6C64AC35" w14:textId="77777777" w:rsidR="00331720" w:rsidRDefault="00331720" w:rsidP="00692BCA"/>
    <w:p w14:paraId="3933CDF9" w14:textId="77777777" w:rsidR="00331720" w:rsidRPr="00331720" w:rsidRDefault="00331720" w:rsidP="0033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17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3317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17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37197E9" w14:textId="77777777" w:rsidR="00331720" w:rsidRPr="00331720" w:rsidRDefault="00331720" w:rsidP="0033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17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foo3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1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DD7FF1" w14:textId="77777777" w:rsidR="00331720" w:rsidRPr="00331720" w:rsidRDefault="00331720" w:rsidP="0033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317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1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31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82002A" w14:textId="77777777" w:rsidR="00331720" w:rsidRPr="00331720" w:rsidRDefault="00331720" w:rsidP="0033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31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17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17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4D2D44" w14:textId="77777777" w:rsidR="00331720" w:rsidRPr="00331720" w:rsidRDefault="00331720" w:rsidP="0033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8CE53A7" w14:textId="77777777" w:rsidR="00331720" w:rsidRPr="00331720" w:rsidRDefault="00331720" w:rsidP="0033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foo3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17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proofErr w:type="gramStart"/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E6C3896" w14:textId="77777777" w:rsidR="00331720" w:rsidRPr="00331720" w:rsidRDefault="00331720" w:rsidP="0033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17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17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proofErr w:type="gramStart"/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E7036CC" w14:textId="77777777" w:rsidR="00331720" w:rsidRDefault="00331720" w:rsidP="00692BCA"/>
    <w:p w14:paraId="1DD9BBBA" w14:textId="53A218D4" w:rsidR="00331720" w:rsidRDefault="00331720" w:rsidP="00692BCA">
      <w:r>
        <w:t>Output: [1, 2, 3]</w:t>
      </w:r>
    </w:p>
    <w:p w14:paraId="59692EFF" w14:textId="5A6EC8BD" w:rsidR="00331720" w:rsidRDefault="00331720" w:rsidP="00692BCA">
      <w:r>
        <w:t>Explanation:</w:t>
      </w:r>
    </w:p>
    <w:p w14:paraId="7BEB8CC1" w14:textId="679416CC" w:rsidR="00331720" w:rsidRDefault="00331720" w:rsidP="00692BCA">
      <w:r>
        <w:t>The value 3 is pushed to “b” and is reflected in “</w:t>
      </w:r>
      <w:proofErr w:type="spellStart"/>
      <w:r>
        <w:t>arr</w:t>
      </w:r>
      <w:proofErr w:type="spellEnd"/>
      <w:r>
        <w:t>” because, we know “</w:t>
      </w:r>
      <w:proofErr w:type="spellStart"/>
      <w:r>
        <w:t>arg</w:t>
      </w:r>
      <w:proofErr w:type="spellEnd"/>
      <w:r>
        <w:t>” is reference to “</w:t>
      </w:r>
      <w:proofErr w:type="spellStart"/>
      <w:r>
        <w:t>arr</w:t>
      </w:r>
      <w:proofErr w:type="spellEnd"/>
      <w:r>
        <w:t>” so if we make any changes to the contents of “</w:t>
      </w:r>
      <w:proofErr w:type="spellStart"/>
      <w:r>
        <w:t>arg</w:t>
      </w:r>
      <w:proofErr w:type="spellEnd"/>
      <w:r>
        <w:t>” it will be reflected in “</w:t>
      </w:r>
      <w:proofErr w:type="spellStart"/>
      <w:r>
        <w:t>arr</w:t>
      </w:r>
      <w:proofErr w:type="spellEnd"/>
      <w:r>
        <w:t>”. Here we are assigning “</w:t>
      </w:r>
      <w:proofErr w:type="spellStart"/>
      <w:r>
        <w:t>arg</w:t>
      </w:r>
      <w:proofErr w:type="spellEnd"/>
      <w:r>
        <w:t>” to “b” meaning “b” now also references to “</w:t>
      </w:r>
      <w:proofErr w:type="spellStart"/>
      <w:r>
        <w:t>arr</w:t>
      </w:r>
      <w:proofErr w:type="spellEnd"/>
      <w:r>
        <w:t xml:space="preserve">”. </w:t>
      </w:r>
      <w:proofErr w:type="gramStart"/>
      <w:r>
        <w:t>Thus</w:t>
      </w:r>
      <w:proofErr w:type="gramEnd"/>
      <w:r>
        <w:t xml:space="preserve"> making changes to the contents of “b” would also be reflected in “</w:t>
      </w:r>
      <w:proofErr w:type="spellStart"/>
      <w:r>
        <w:t>arr</w:t>
      </w:r>
      <w:proofErr w:type="spellEnd"/>
      <w:r>
        <w:t xml:space="preserve">” </w:t>
      </w:r>
    </w:p>
    <w:p w14:paraId="02D441F9" w14:textId="77777777" w:rsidR="00331720" w:rsidRDefault="00331720" w:rsidP="00692BCA"/>
    <w:p w14:paraId="359F48B1" w14:textId="77777777" w:rsidR="00331720" w:rsidRPr="00331720" w:rsidRDefault="00331720" w:rsidP="0033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17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3317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17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3AB47B67" w14:textId="77777777" w:rsidR="00331720" w:rsidRPr="00331720" w:rsidRDefault="00331720" w:rsidP="0033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17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foo4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1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8EEF4BC" w14:textId="77777777" w:rsidR="00331720" w:rsidRPr="00331720" w:rsidRDefault="00331720" w:rsidP="0033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317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1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31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2FB3BA" w14:textId="77777777" w:rsidR="00331720" w:rsidRPr="00331720" w:rsidRDefault="00331720" w:rsidP="0033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31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3317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17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17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17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3B0EC1D5" w14:textId="77777777" w:rsidR="00331720" w:rsidRPr="00331720" w:rsidRDefault="00331720" w:rsidP="0033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02EEB5C" w14:textId="77777777" w:rsidR="00331720" w:rsidRPr="00331720" w:rsidRDefault="00331720" w:rsidP="0033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foo4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17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proofErr w:type="gramStart"/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308003C" w14:textId="77777777" w:rsidR="00331720" w:rsidRPr="00331720" w:rsidRDefault="00331720" w:rsidP="0033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17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17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proofErr w:type="gramStart"/>
      <w:r w:rsidRPr="003317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291B818" w14:textId="77777777" w:rsidR="00331720" w:rsidRDefault="00331720" w:rsidP="00692BCA"/>
    <w:p w14:paraId="16A99492" w14:textId="02AA189D" w:rsidR="00331720" w:rsidRDefault="00331720" w:rsidP="00692BCA">
      <w:r>
        <w:t>Output: [1, 2]</w:t>
      </w:r>
    </w:p>
    <w:p w14:paraId="693633C4" w14:textId="1138B658" w:rsidR="00331720" w:rsidRDefault="00331720" w:rsidP="00692BCA">
      <w:r>
        <w:t>Explanation:</w:t>
      </w:r>
    </w:p>
    <w:p w14:paraId="7BCE250B" w14:textId="1F993FC6" w:rsidR="00331720" w:rsidRDefault="00331720" w:rsidP="00692BCA">
      <w:r>
        <w:t xml:space="preserve">Since we are do reassignment and reassignment is function scoped, so the changes are not reflected in arr. </w:t>
      </w:r>
      <w:proofErr w:type="gramStart"/>
      <w:r>
        <w:t>Thus</w:t>
      </w:r>
      <w:proofErr w:type="gramEnd"/>
      <w:r>
        <w:t xml:space="preserve"> the output is [1,2]</w:t>
      </w:r>
    </w:p>
    <w:sectPr w:rsidR="0033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73B6B"/>
    <w:multiLevelType w:val="hybridMultilevel"/>
    <w:tmpl w:val="70D0521A"/>
    <w:lvl w:ilvl="0" w:tplc="EECEE6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20785"/>
    <w:multiLevelType w:val="multilevel"/>
    <w:tmpl w:val="3A40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877298">
    <w:abstractNumId w:val="1"/>
  </w:num>
  <w:num w:numId="2" w16cid:durableId="96897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2F"/>
    <w:rsid w:val="000429E3"/>
    <w:rsid w:val="002C460D"/>
    <w:rsid w:val="00322D52"/>
    <w:rsid w:val="00331720"/>
    <w:rsid w:val="004B77DE"/>
    <w:rsid w:val="00692BCA"/>
    <w:rsid w:val="006C152F"/>
    <w:rsid w:val="00705148"/>
    <w:rsid w:val="00762DE8"/>
    <w:rsid w:val="00965FFF"/>
    <w:rsid w:val="00CC68D4"/>
    <w:rsid w:val="00EA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D47C"/>
  <w15:chartTrackingRefBased/>
  <w15:docId w15:val="{EAB48BDB-B188-4CB0-B1FF-411B5FE7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191EB-4E92-4D80-8F1C-67F216CEB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Banerjee</dc:creator>
  <cp:keywords/>
  <dc:description/>
  <cp:lastModifiedBy>Jit Banerjee</cp:lastModifiedBy>
  <cp:revision>3</cp:revision>
  <dcterms:created xsi:type="dcterms:W3CDTF">2024-07-12T06:44:00Z</dcterms:created>
  <dcterms:modified xsi:type="dcterms:W3CDTF">2024-07-12T09:03:00Z</dcterms:modified>
</cp:coreProperties>
</file>