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310D56" w14:paraId="3CB82B7C" w14:textId="54CAC7D7">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192D95F1" wp14:editId="04DE0A4F">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7E521C">
        <w:rPr>
          <w:rFonts w:ascii="Arial" w:hAnsi="Arial" w:cs="Arial"/>
          <w:noProof/>
          <w:sz w:val="20"/>
        </w:rPr>
        <mc:AlternateContent>
          <mc:Choice Requires="wps">
            <w:drawing>
              <wp:anchor distT="0" distB="0" distL="114300" distR="114300" simplePos="0" relativeHeight="251661312" behindDoc="0" locked="0" layoutInCell="1" allowOverlap="1" wp14:anchorId="553E1E50" wp14:editId="43C76DC4">
                <wp:simplePos x="0" y="0"/>
                <wp:positionH relativeFrom="margin">
                  <wp:align>center</wp:align>
                </wp:positionH>
                <wp:positionV relativeFrom="paragraph">
                  <wp:posOffset>8555990</wp:posOffset>
                </wp:positionV>
                <wp:extent cx="6520180" cy="511175"/>
                <wp:effectExtent l="0" t="0" r="0" b="0"/>
                <wp:wrapNone/>
                <wp:docPr id="47200100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2482C320" w14:textId="77777777">
                            <w:pPr>
                              <w:spacing w:after="0" w:line="240" w:lineRule="auto"/>
                              <w:jc w:val="center"/>
                              <w:rPr>
                                <w:rFonts w:ascii="Arial" w:hAnsi="Arial" w:eastAsia="Times New Roman" w:cs="Arial"/>
                                <w:b/>
                                <w:bCs/>
                                <w:sz w:val="20"/>
                                <w:szCs w:val="20"/>
                              </w:rPr>
                            </w:pPr>
                          </w:p>
                          <w:p w:rsidRPr="005A0E2D" w:rsidR="004A6E33" w:rsidP="004A6E33" w:rsidRDefault="004A6E33" w14:paraId="47846F80"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553E1E50">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2482C320" w14:textId="77777777">
                      <w:pPr>
                        <w:spacing w:after="0" w:line="240" w:lineRule="auto"/>
                        <w:jc w:val="center"/>
                        <w:rPr>
                          <w:rFonts w:ascii="Arial" w:hAnsi="Arial" w:eastAsia="Times New Roman" w:cs="Arial"/>
                          <w:b/>
                          <w:bCs/>
                          <w:sz w:val="20"/>
                          <w:szCs w:val="20"/>
                        </w:rPr>
                      </w:pPr>
                    </w:p>
                    <w:p w:rsidRPr="005A0E2D" w:rsidR="004A6E33" w:rsidP="004A6E33" w:rsidRDefault="004A6E33" w14:paraId="47846F80"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7E521C">
        <w:rPr>
          <w:rFonts w:ascii="Arial" w:hAnsi="Arial" w:cs="Arial"/>
          <w:noProof/>
          <w:sz w:val="20"/>
        </w:rPr>
        <mc:AlternateContent>
          <mc:Choice Requires="wpg">
            <w:drawing>
              <wp:anchor distT="0" distB="0" distL="114300" distR="114300" simplePos="0" relativeHeight="251660288" behindDoc="0" locked="0" layoutInCell="1" allowOverlap="1" wp14:anchorId="4B1DC3F2" wp14:editId="6779E687">
                <wp:simplePos x="0" y="0"/>
                <wp:positionH relativeFrom="column">
                  <wp:posOffset>-655320</wp:posOffset>
                </wp:positionH>
                <wp:positionV relativeFrom="paragraph">
                  <wp:posOffset>-693420</wp:posOffset>
                </wp:positionV>
                <wp:extent cx="2491740" cy="520700"/>
                <wp:effectExtent l="0" t="0" r="3810" b="0"/>
                <wp:wrapNone/>
                <wp:docPr id="202926140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 style="position:absolute;margin-left:-51.6pt;margin-top:-54.6pt;width:196.2pt;height:41pt;z-index:251660288;mso-width-relative:margin;mso-height-relative:margin" coordsize="46736,9779" o:spid="_x0000_s1026" w14:anchorId="5312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00691442" w14:textId="77777777">
      <w:pPr>
        <w:tabs>
          <w:tab w:val="left" w:pos="873"/>
        </w:tabs>
        <w:rPr>
          <w:rFonts w:ascii="Arial" w:hAnsi="Arial" w:cs="Arial"/>
          <w:sz w:val="20"/>
        </w:rPr>
      </w:pPr>
    </w:p>
    <w:p w:rsidRPr="00310D56" w:rsidR="004A6E33" w:rsidP="004A6E33" w:rsidRDefault="004A6E33" w14:paraId="5A3AE425" w14:textId="77777777">
      <w:pPr>
        <w:tabs>
          <w:tab w:val="left" w:pos="873"/>
        </w:tabs>
        <w:rPr>
          <w:rFonts w:ascii="Arial" w:hAnsi="Arial" w:cs="Arial"/>
          <w:sz w:val="20"/>
        </w:rPr>
      </w:pPr>
    </w:p>
    <w:p w:rsidRPr="00310D56" w:rsidR="004A6E33" w:rsidP="004A6E33" w:rsidRDefault="004A6E33" w14:paraId="204F33D0" w14:textId="77777777">
      <w:pPr>
        <w:tabs>
          <w:tab w:val="left" w:pos="873"/>
        </w:tabs>
        <w:rPr>
          <w:rFonts w:ascii="Arial" w:hAnsi="Arial" w:cs="Arial"/>
          <w:sz w:val="20"/>
        </w:rPr>
      </w:pPr>
    </w:p>
    <w:p w:rsidRPr="00310D56" w:rsidR="004A6E33" w:rsidP="004A6E33" w:rsidRDefault="004A6E33" w14:paraId="198388A8" w14:textId="77777777">
      <w:pPr>
        <w:tabs>
          <w:tab w:val="left" w:pos="873"/>
        </w:tabs>
        <w:rPr>
          <w:rFonts w:ascii="Arial" w:hAnsi="Arial" w:cs="Arial"/>
          <w:sz w:val="20"/>
        </w:rPr>
      </w:pPr>
    </w:p>
    <w:p w:rsidRPr="00310D56" w:rsidR="004A6E33" w:rsidP="004A6E33" w:rsidRDefault="004A6E33" w14:paraId="661E638E" w14:textId="77777777">
      <w:pPr>
        <w:tabs>
          <w:tab w:val="left" w:pos="873"/>
        </w:tabs>
        <w:rPr>
          <w:rFonts w:ascii="Arial" w:hAnsi="Arial" w:cs="Arial"/>
          <w:sz w:val="20"/>
        </w:rPr>
      </w:pPr>
    </w:p>
    <w:p w:rsidRPr="00310D56" w:rsidR="004A6E33" w:rsidP="004A6E33" w:rsidRDefault="004A6E33" w14:paraId="36DE2636" w14:textId="77777777">
      <w:pPr>
        <w:tabs>
          <w:tab w:val="left" w:pos="873"/>
        </w:tabs>
        <w:rPr>
          <w:rFonts w:ascii="Arial" w:hAnsi="Arial" w:cs="Arial"/>
          <w:sz w:val="20"/>
        </w:rPr>
      </w:pPr>
    </w:p>
    <w:p w:rsidRPr="00310D56" w:rsidR="004A6E33" w:rsidP="004A6E33" w:rsidRDefault="004A6E33" w14:paraId="036CC77A" w14:textId="77777777">
      <w:pPr>
        <w:tabs>
          <w:tab w:val="left" w:pos="873"/>
        </w:tabs>
        <w:rPr>
          <w:rFonts w:ascii="Arial" w:hAnsi="Arial" w:cs="Arial"/>
          <w:sz w:val="20"/>
        </w:rPr>
      </w:pPr>
    </w:p>
    <w:p w:rsidRPr="00310D56" w:rsidR="004A6E33" w:rsidP="004A6E33" w:rsidRDefault="004A6E33" w14:paraId="7F2D4F56" w14:textId="77777777">
      <w:pPr>
        <w:tabs>
          <w:tab w:val="left" w:pos="873"/>
        </w:tabs>
        <w:rPr>
          <w:rFonts w:ascii="Arial" w:hAnsi="Arial" w:cs="Arial"/>
          <w:sz w:val="20"/>
        </w:rPr>
      </w:pPr>
    </w:p>
    <w:p w:rsidRPr="00310D56" w:rsidR="004A6E33" w:rsidP="004A6E33" w:rsidRDefault="004A6E33" w14:paraId="0849830B" w14:textId="77777777">
      <w:pPr>
        <w:tabs>
          <w:tab w:val="left" w:pos="873"/>
        </w:tabs>
        <w:rPr>
          <w:rFonts w:ascii="Arial" w:hAnsi="Arial" w:cs="Arial"/>
          <w:sz w:val="20"/>
        </w:rPr>
      </w:pPr>
    </w:p>
    <w:p w:rsidRPr="00310D56" w:rsidR="004A6E33" w:rsidP="004A6E33" w:rsidRDefault="004A6E33" w14:paraId="0734E696" w14:textId="77777777">
      <w:pPr>
        <w:tabs>
          <w:tab w:val="left" w:pos="873"/>
        </w:tabs>
        <w:rPr>
          <w:rFonts w:ascii="Arial" w:hAnsi="Arial" w:cs="Arial"/>
          <w:sz w:val="20"/>
        </w:rPr>
      </w:pPr>
    </w:p>
    <w:p w:rsidRPr="00310D56" w:rsidR="004A6E33" w:rsidP="004A6E33" w:rsidRDefault="004A6E33" w14:paraId="137EB4B4" w14:textId="77777777">
      <w:pPr>
        <w:tabs>
          <w:tab w:val="left" w:pos="873"/>
        </w:tabs>
        <w:rPr>
          <w:rFonts w:ascii="Arial" w:hAnsi="Arial" w:cs="Arial"/>
          <w:sz w:val="20"/>
        </w:rPr>
      </w:pPr>
    </w:p>
    <w:p w:rsidRPr="00310D56" w:rsidR="004A6E33" w:rsidP="004A6E33" w:rsidRDefault="004A6E33" w14:paraId="7EE7174F" w14:textId="77777777">
      <w:pPr>
        <w:tabs>
          <w:tab w:val="left" w:pos="873"/>
        </w:tabs>
        <w:rPr>
          <w:rFonts w:ascii="Arial" w:hAnsi="Arial" w:cs="Arial"/>
          <w:sz w:val="20"/>
        </w:rPr>
      </w:pPr>
    </w:p>
    <w:p w:rsidRPr="00310D56" w:rsidR="004A6E33" w:rsidP="004A6E33" w:rsidRDefault="004A6E33" w14:paraId="02761B34" w14:textId="77777777">
      <w:pPr>
        <w:tabs>
          <w:tab w:val="left" w:pos="873"/>
        </w:tabs>
        <w:rPr>
          <w:rFonts w:ascii="Arial" w:hAnsi="Arial" w:cs="Arial"/>
          <w:sz w:val="20"/>
        </w:rPr>
      </w:pPr>
    </w:p>
    <w:p w:rsidRPr="00310D56" w:rsidR="004A6E33" w:rsidP="004A6E33" w:rsidRDefault="004A6E33" w14:paraId="07FE43C7" w14:textId="77777777">
      <w:pPr>
        <w:tabs>
          <w:tab w:val="left" w:pos="873"/>
        </w:tabs>
        <w:rPr>
          <w:rFonts w:ascii="Arial" w:hAnsi="Arial" w:cs="Arial"/>
          <w:sz w:val="20"/>
        </w:rPr>
      </w:pPr>
    </w:p>
    <w:p w:rsidRPr="00310D56" w:rsidR="004A6E33" w:rsidP="004A6E33" w:rsidRDefault="004A6E33" w14:paraId="407AF160" w14:textId="77777777">
      <w:pPr>
        <w:tabs>
          <w:tab w:val="left" w:pos="873"/>
        </w:tabs>
        <w:rPr>
          <w:rFonts w:ascii="Arial" w:hAnsi="Arial" w:cs="Arial"/>
          <w:sz w:val="20"/>
        </w:rPr>
      </w:pPr>
    </w:p>
    <w:p w:rsidRPr="00310D56" w:rsidR="004A6E33" w:rsidP="004A6E33" w:rsidRDefault="007E521C" w14:paraId="478AD6AB" w14:textId="30663A82">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4FF2EF6F" wp14:editId="30CFD68A">
                <wp:simplePos x="0" y="0"/>
                <wp:positionH relativeFrom="column">
                  <wp:posOffset>-710565</wp:posOffset>
                </wp:positionH>
                <wp:positionV relativeFrom="paragraph">
                  <wp:posOffset>190500</wp:posOffset>
                </wp:positionV>
                <wp:extent cx="2362200" cy="533400"/>
                <wp:effectExtent l="0" t="0" r="0" b="0"/>
                <wp:wrapNone/>
                <wp:docPr id="618915453"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76F1923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4FF2EF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76F1923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345A30C5"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030DB675" w14:textId="77777777">
      <w:pPr>
        <w:tabs>
          <w:tab w:val="left" w:pos="3079"/>
        </w:tabs>
        <w:rPr>
          <w:rFonts w:ascii="Arial" w:hAnsi="Arial" w:cs="Arial"/>
          <w:sz w:val="20"/>
        </w:rPr>
      </w:pPr>
    </w:p>
    <w:p w:rsidRPr="00310D56" w:rsidR="00310D56" w:rsidP="00310D56" w:rsidRDefault="00310D56" w14:paraId="401D6585" w14:textId="7398D0ED">
      <w:pPr>
        <w:tabs>
          <w:tab w:val="left" w:pos="3079"/>
        </w:tabs>
        <w:ind w:left="-1080"/>
        <w:jc w:val="both"/>
        <w:rPr>
          <w:rFonts w:ascii="Arial" w:hAnsi="Arial" w:cs="Arial"/>
          <w:b/>
          <w:bCs/>
          <w:sz w:val="28"/>
        </w:rPr>
      </w:pPr>
      <w:r w:rsidRPr="00310D56">
        <w:rPr>
          <w:rFonts w:ascii="Arial" w:hAnsi="Arial" w:cs="Arial"/>
          <w:b/>
          <w:bCs/>
          <w:sz w:val="28"/>
          <w:lang w:val="en-IN"/>
        </w:rPr>
        <w:t xml:space="preserve">Unit I – </w:t>
      </w:r>
      <w:r w:rsidRPr="00372B24" w:rsidR="00372B24">
        <w:rPr>
          <w:rFonts w:ascii="Arial" w:hAnsi="Arial" w:cs="Arial"/>
          <w:b/>
          <w:bCs/>
          <w:sz w:val="28"/>
        </w:rPr>
        <w:t>Foundation of Green Skilling, Sustainability and AI Contributions</w:t>
      </w:r>
    </w:p>
    <w:p w:rsidRPr="00310D56" w:rsidR="00310D56" w:rsidP="00310D56" w:rsidRDefault="00310D56" w14:paraId="42CC6FF1" w14:textId="77777777">
      <w:pPr>
        <w:tabs>
          <w:tab w:val="left" w:pos="3079"/>
        </w:tabs>
        <w:rPr>
          <w:rFonts w:ascii="Arial" w:hAnsi="Arial" w:cs="Arial"/>
          <w:sz w:val="20"/>
        </w:rPr>
      </w:pPr>
    </w:p>
    <w:p w:rsidRPr="00310D56" w:rsidR="004A6E33" w:rsidP="004A6E33" w:rsidRDefault="004A6E33" w14:paraId="37EF4C1D" w14:textId="77777777">
      <w:pPr>
        <w:tabs>
          <w:tab w:val="left" w:pos="873"/>
        </w:tabs>
        <w:rPr>
          <w:rFonts w:ascii="Arial" w:hAnsi="Arial" w:cs="Arial"/>
          <w:sz w:val="20"/>
        </w:rPr>
      </w:pPr>
    </w:p>
    <w:p w:rsidRPr="00310D56" w:rsidR="004A6E33" w:rsidP="004A6E33" w:rsidRDefault="004A6E33" w14:paraId="7247CD06" w14:textId="77777777">
      <w:pPr>
        <w:tabs>
          <w:tab w:val="left" w:pos="873"/>
        </w:tabs>
        <w:rPr>
          <w:rFonts w:ascii="Arial" w:hAnsi="Arial" w:cs="Arial"/>
          <w:sz w:val="20"/>
        </w:rPr>
      </w:pPr>
    </w:p>
    <w:p w:rsidRPr="00310D56" w:rsidR="004A6E33" w:rsidP="004A6E33" w:rsidRDefault="004A6E33" w14:paraId="47914CE0" w14:textId="77777777">
      <w:pPr>
        <w:tabs>
          <w:tab w:val="left" w:pos="873"/>
        </w:tabs>
        <w:rPr>
          <w:rFonts w:ascii="Arial" w:hAnsi="Arial" w:cs="Arial"/>
          <w:sz w:val="20"/>
        </w:rPr>
      </w:pPr>
    </w:p>
    <w:p w:rsidRPr="00310D56" w:rsidR="004A6E33" w:rsidP="1AB105CD" w:rsidRDefault="004A6E33" w14:paraId="2C3F0438" w14:textId="77777777" w14:noSpellErr="1">
      <w:pPr>
        <w:tabs>
          <w:tab w:val="left" w:pos="873"/>
        </w:tabs>
        <w:rPr>
          <w:rFonts w:ascii="Arial" w:hAnsi="Arial" w:cs="Arial"/>
          <w:sz w:val="20"/>
          <w:szCs w:val="20"/>
        </w:rPr>
      </w:pPr>
    </w:p>
    <w:p w:rsidR="1AB105CD" w:rsidP="1AB105CD" w:rsidRDefault="1AB105CD" w14:paraId="220F653A" w14:textId="142A3DAD">
      <w:pPr>
        <w:tabs>
          <w:tab w:val="left" w:leader="none" w:pos="873"/>
        </w:tabs>
        <w:rPr>
          <w:rFonts w:ascii="Arial" w:hAnsi="Arial" w:cs="Arial"/>
          <w:sz w:val="20"/>
          <w:szCs w:val="20"/>
        </w:rPr>
      </w:pPr>
    </w:p>
    <w:p w:rsidR="1AB105CD" w:rsidP="1AB105CD" w:rsidRDefault="1AB105CD" w14:paraId="2154A31D" w14:textId="5BF9B54C">
      <w:pPr>
        <w:tabs>
          <w:tab w:val="left" w:leader="none" w:pos="873"/>
        </w:tabs>
        <w:rPr>
          <w:rFonts w:ascii="Arial" w:hAnsi="Arial" w:cs="Arial"/>
          <w:sz w:val="20"/>
          <w:szCs w:val="20"/>
        </w:rPr>
      </w:pPr>
    </w:p>
    <w:p w:rsidRPr="00310D56" w:rsidR="004A6E33" w:rsidP="004A6E33" w:rsidRDefault="004A6E33" w14:paraId="08919FD4" w14:textId="77777777">
      <w:pPr>
        <w:tabs>
          <w:tab w:val="left" w:pos="873"/>
        </w:tabs>
        <w:rPr>
          <w:rFonts w:ascii="Arial" w:hAnsi="Arial" w:cs="Arial"/>
          <w:sz w:val="20"/>
        </w:rPr>
      </w:pPr>
    </w:p>
    <w:p w:rsidRPr="00310D56" w:rsidR="004A6E33" w:rsidP="004A6E33" w:rsidRDefault="00310D56" w14:paraId="55AD466E" w14:textId="498C2F40">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372B24" w:rsidR="00372B24">
        <w:rPr>
          <w:rFonts w:ascii="Arial" w:hAnsi="Arial" w:cs="Arial"/>
          <w:b/>
          <w:bCs/>
          <w:sz w:val="36"/>
          <w:szCs w:val="40"/>
        </w:rPr>
        <w:t>Foundation of Green Skilling, Sustainability and AI Contributions</w:t>
      </w:r>
    </w:p>
    <w:p w:rsidRPr="00310D56" w:rsidR="004A6E33" w:rsidP="004A6E33" w:rsidRDefault="004A6E33" w14:paraId="7373CF90" w14:textId="77777777">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28"/>
          <w:szCs w:val="32"/>
        </w:rPr>
        <w:t> </w:t>
      </w:r>
    </w:p>
    <w:p w:rsidRPr="00310D56" w:rsidR="004A6E33" w:rsidP="004A6E33" w:rsidRDefault="004A6E33" w14:paraId="3CEEACD7"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2B6992BE"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0C2F4650" w14:textId="72187A16">
      <w:pPr>
        <w:pStyle w:val="paragraph"/>
        <w:spacing w:before="0" w:beforeAutospacing="0" w:after="0" w:afterAutospacing="0" w:line="360" w:lineRule="auto"/>
        <w:jc w:val="both"/>
        <w:textAlignment w:val="baseline"/>
        <w:rPr>
          <w:rFonts w:ascii="Arial" w:hAnsi="Arial" w:cs="Arial"/>
          <w:sz w:val="16"/>
          <w:szCs w:val="18"/>
        </w:rPr>
      </w:pPr>
      <w:r w:rsidRPr="00310D56">
        <w:rPr>
          <w:rStyle w:val="normaltextrun"/>
          <w:rFonts w:ascii="Arial" w:hAnsi="Arial" w:cs="Arial"/>
          <w:b/>
          <w:bCs/>
          <w:sz w:val="22"/>
          <w:u w:val="single"/>
          <w:lang w:val="en-IN"/>
        </w:rPr>
        <w:t xml:space="preserve">Lab - </w:t>
      </w:r>
      <w:r w:rsidR="00D5166A">
        <w:rPr>
          <w:rStyle w:val="normaltextrun"/>
          <w:rFonts w:ascii="Arial" w:hAnsi="Arial" w:cs="Arial"/>
          <w:b/>
          <w:bCs/>
          <w:sz w:val="22"/>
          <w:u w:val="single"/>
          <w:lang w:val="en-IN"/>
        </w:rPr>
        <w:t>5</w:t>
      </w:r>
    </w:p>
    <w:p w:rsidR="00BC1657" w:rsidP="004A6E33" w:rsidRDefault="00D5166A" w14:paraId="7AA1E53E" w14:textId="21FD93FA">
      <w:pPr>
        <w:tabs>
          <w:tab w:val="left" w:pos="873"/>
        </w:tabs>
        <w:rPr>
          <w:rFonts w:ascii="Arial" w:hAnsi="Arial" w:cs="Arial"/>
          <w:sz w:val="20"/>
        </w:rPr>
      </w:pPr>
      <w:r w:rsidRPr="00B73356">
        <w:rPr>
          <w:rFonts w:ascii="Arial" w:hAnsi="Arial" w:cs="Arial"/>
          <w:b/>
          <w:bCs/>
          <w:szCs w:val="24"/>
        </w:rPr>
        <w:t>AI-Driven Circular Economy and Green Skilling in Waste Management</w:t>
      </w:r>
    </w:p>
    <w:p w:rsidRPr="002C6644" w:rsidR="002C6644" w:rsidP="002C6644" w:rsidRDefault="002C6644" w14:paraId="2A4E72F6" w14:textId="4542D6B3">
      <w:pPr>
        <w:tabs>
          <w:tab w:val="left" w:pos="873"/>
        </w:tabs>
        <w:jc w:val="both"/>
        <w:rPr>
          <w:rFonts w:ascii="Arial" w:hAnsi="Arial" w:cs="Arial"/>
          <w:b/>
          <w:bCs/>
          <w:szCs w:val="24"/>
          <w:lang w:val="en-IN"/>
        </w:rPr>
      </w:pPr>
      <w:r w:rsidRPr="1AB105CD" w:rsidR="002C6644">
        <w:rPr>
          <w:rFonts w:ascii="Arial" w:hAnsi="Arial" w:cs="Arial"/>
          <w:b w:val="1"/>
          <w:bCs w:val="1"/>
          <w:lang w:val="en-IN"/>
        </w:rPr>
        <w:t>Introduction</w:t>
      </w:r>
    </w:p>
    <w:p w:rsidR="757C3437" w:rsidP="1AB105CD" w:rsidRDefault="757C3437" w14:paraId="1D460EDF" w14:textId="2192350C">
      <w:pPr>
        <w:tabs>
          <w:tab w:val="left" w:leader="none" w:pos="873"/>
        </w:tabs>
        <w:jc w:val="both"/>
        <w:rPr>
          <w:rFonts w:ascii="Arial" w:hAnsi="Arial" w:cs="Arial"/>
          <w:sz w:val="20"/>
          <w:szCs w:val="20"/>
          <w:lang w:val="en-IN"/>
        </w:rPr>
      </w:pPr>
      <w:r w:rsidRPr="1AB105CD" w:rsidR="757C3437">
        <w:rPr>
          <w:rFonts w:ascii="Arial" w:hAnsi="Arial" w:cs="Arial"/>
          <w:sz w:val="20"/>
          <w:szCs w:val="20"/>
          <w:lang w:val="en-IN"/>
        </w:rPr>
        <w:t>Environmental concerns such as issues of waste management and the depletion of natural resources have made the circular economy an emerging concept for sustainability. Waste reduction, reuse, and recycling of products have gained importance to reduce adverse environmental effects. The circular economy is driven by the use of artificial Intelligence, and using improved efficiency is beginning in the handling of waste management; green skilling programs equip workers for operating in the new environment.</w:t>
      </w:r>
    </w:p>
    <w:p w:rsidRPr="002C6644" w:rsidR="002C6644" w:rsidP="002C6644" w:rsidRDefault="002C6644" w14:paraId="0B5AD396" w14:textId="41DF6234">
      <w:pPr>
        <w:tabs>
          <w:tab w:val="left" w:pos="873"/>
        </w:tabs>
        <w:jc w:val="both"/>
        <w:rPr>
          <w:rFonts w:ascii="Arial" w:hAnsi="Arial" w:cs="Arial"/>
          <w:b/>
          <w:bCs/>
          <w:szCs w:val="24"/>
          <w:lang w:val="en-IN"/>
        </w:rPr>
      </w:pPr>
      <w:r w:rsidRPr="002C6644">
        <w:rPr>
          <w:rFonts w:ascii="Arial" w:hAnsi="Arial" w:cs="Arial"/>
          <w:b/>
          <w:bCs/>
          <w:szCs w:val="24"/>
          <w:lang w:val="en-IN"/>
        </w:rPr>
        <w:t>Background</w:t>
      </w:r>
    </w:p>
    <w:p w:rsidRPr="002C6644" w:rsidR="002C6644" w:rsidP="002C6644" w:rsidRDefault="002C6644" w14:paraId="3673E11B" w14:textId="77777777">
      <w:pPr>
        <w:tabs>
          <w:tab w:val="left" w:pos="873"/>
        </w:tabs>
        <w:jc w:val="both"/>
        <w:rPr>
          <w:rFonts w:ascii="Arial" w:hAnsi="Arial" w:cs="Arial"/>
          <w:sz w:val="20"/>
          <w:lang w:val="en-IN"/>
        </w:rPr>
      </w:pPr>
      <w:r w:rsidRPr="002C6644">
        <w:rPr>
          <w:rFonts w:ascii="Arial" w:hAnsi="Arial" w:cs="Arial"/>
          <w:sz w:val="20"/>
          <w:lang w:val="en-IN"/>
        </w:rPr>
        <w:t>The traditional linear economic model—take, make, dispose—has led to excessive resource extraction, massive waste generation, and environmental degradation. The circular economy seeks to address these challenges by creating closed-loop systems where resources are continuously cycled back into production.</w:t>
      </w:r>
    </w:p>
    <w:p w:rsidRPr="002C6644" w:rsidR="002C6644" w:rsidP="002C6644" w:rsidRDefault="002C6644" w14:paraId="168FAAD1" w14:textId="77777777">
      <w:pPr>
        <w:tabs>
          <w:tab w:val="left" w:pos="873"/>
        </w:tabs>
        <w:jc w:val="both"/>
        <w:rPr>
          <w:rFonts w:ascii="Arial" w:hAnsi="Arial" w:cs="Arial"/>
          <w:sz w:val="20"/>
          <w:lang w:val="en-IN"/>
        </w:rPr>
      </w:pPr>
      <w:r w:rsidRPr="002C6644">
        <w:rPr>
          <w:rFonts w:ascii="Arial" w:hAnsi="Arial" w:cs="Arial"/>
          <w:sz w:val="20"/>
          <w:lang w:val="en-IN"/>
        </w:rPr>
        <w:t>However, implementing the circular economy in waste management is not without its challenges. To achieve this transition, two key components are needed:</w:t>
      </w:r>
    </w:p>
    <w:p w:rsidRPr="002C6644" w:rsidR="002C6644" w:rsidP="002C6644" w:rsidRDefault="002C6644" w14:paraId="2098DDE2" w14:textId="77777777">
      <w:pPr>
        <w:numPr>
          <w:ilvl w:val="0"/>
          <w:numId w:val="3"/>
        </w:numPr>
        <w:tabs>
          <w:tab w:val="left" w:pos="873"/>
        </w:tabs>
        <w:jc w:val="both"/>
        <w:rPr>
          <w:rFonts w:ascii="Arial" w:hAnsi="Arial" w:cs="Arial"/>
          <w:sz w:val="20"/>
          <w:lang w:val="en-IN"/>
        </w:rPr>
      </w:pPr>
      <w:r w:rsidRPr="002C6644">
        <w:rPr>
          <w:rFonts w:ascii="Arial" w:hAnsi="Arial" w:cs="Arial"/>
          <w:b/>
          <w:bCs/>
          <w:sz w:val="20"/>
          <w:lang w:val="en-IN"/>
        </w:rPr>
        <w:t>Advanced technologies</w:t>
      </w:r>
      <w:r w:rsidRPr="002C6644">
        <w:rPr>
          <w:rFonts w:ascii="Arial" w:hAnsi="Arial" w:cs="Arial"/>
          <w:sz w:val="20"/>
          <w:lang w:val="en-IN"/>
        </w:rPr>
        <w:t xml:space="preserve"> that optimize waste sorting, recycling, and reuse.</w:t>
      </w:r>
    </w:p>
    <w:p w:rsidRPr="002C6644" w:rsidR="002C6644" w:rsidP="002C6644" w:rsidRDefault="002C6644" w14:paraId="2384E54B" w14:textId="77777777">
      <w:pPr>
        <w:numPr>
          <w:ilvl w:val="0"/>
          <w:numId w:val="3"/>
        </w:numPr>
        <w:tabs>
          <w:tab w:val="left" w:pos="873"/>
        </w:tabs>
        <w:jc w:val="both"/>
        <w:rPr>
          <w:rFonts w:ascii="Arial" w:hAnsi="Arial" w:cs="Arial"/>
          <w:sz w:val="20"/>
          <w:lang w:val="en-IN"/>
        </w:rPr>
      </w:pPr>
      <w:r w:rsidRPr="002C6644">
        <w:rPr>
          <w:rFonts w:ascii="Arial" w:hAnsi="Arial" w:cs="Arial"/>
          <w:b/>
          <w:bCs/>
          <w:sz w:val="20"/>
          <w:lang w:val="en-IN"/>
        </w:rPr>
        <w:t>Green skilling</w:t>
      </w:r>
      <w:r w:rsidRPr="002C6644">
        <w:rPr>
          <w:rFonts w:ascii="Arial" w:hAnsi="Arial" w:cs="Arial"/>
          <w:sz w:val="20"/>
          <w:lang w:val="en-IN"/>
        </w:rPr>
        <w:t xml:space="preserve"> programs to develop a workforce capable of managing these new technologies and processes effectively.</w:t>
      </w:r>
    </w:p>
    <w:p w:rsidRPr="002C6644" w:rsidR="002C6644" w:rsidP="002C6644" w:rsidRDefault="002C6644" w14:paraId="3C5D3EF2" w14:textId="0AD372D0">
      <w:pPr>
        <w:tabs>
          <w:tab w:val="left" w:pos="873"/>
        </w:tabs>
        <w:jc w:val="both"/>
        <w:rPr>
          <w:rFonts w:ascii="Arial" w:hAnsi="Arial" w:cs="Arial"/>
          <w:b/>
          <w:bCs/>
          <w:szCs w:val="24"/>
          <w:lang w:val="en-IN"/>
        </w:rPr>
      </w:pPr>
      <w:r w:rsidRPr="1AB105CD" w:rsidR="002C6644">
        <w:rPr>
          <w:rFonts w:ascii="Arial" w:hAnsi="Arial" w:cs="Arial"/>
          <w:b w:val="1"/>
          <w:bCs w:val="1"/>
          <w:lang w:val="en-IN"/>
        </w:rPr>
        <w:t>AI's Role in the Circular Economy and Waste Management</w:t>
      </w:r>
    </w:p>
    <w:p w:rsidR="210CACA4" w:rsidP="1AB105CD" w:rsidRDefault="210CACA4" w14:paraId="492794E7" w14:textId="0C3A3BCE">
      <w:pPr>
        <w:tabs>
          <w:tab w:val="left" w:leader="none" w:pos="873"/>
        </w:tabs>
        <w:jc w:val="both"/>
        <w:rPr>
          <w:rFonts w:ascii="Arial" w:hAnsi="Arial" w:cs="Arial"/>
          <w:sz w:val="20"/>
          <w:szCs w:val="20"/>
          <w:lang w:val="en-IN"/>
        </w:rPr>
      </w:pPr>
      <w:r w:rsidRPr="1AB105CD" w:rsidR="210CACA4">
        <w:rPr>
          <w:rFonts w:ascii="Arial" w:hAnsi="Arial" w:cs="Arial"/>
          <w:sz w:val="20"/>
          <w:szCs w:val="20"/>
        </w:rPr>
        <w:t>AI has brought many improvements to waste management, particularly in sorting and recycling. Machines that operate using AI in a recycling center sort waste materials faster and more efficiently than humans can, thereby increasing the percentage recycling the process by a larger percentage. In addition, AI optimizes the routes and schedules used in collecting waste with minimum carbon footprint. In Toronto, Intuitive AI- the startup-uses AI-enabled waste bins that automatically sort trash from recyclables, increase the percentage of recyclables, and will educate the user where to correctly dispose of them. The same happens with AI optimization of waste collection logistics in San Francisco: such algorithms using machine learning models suggest the most efficient route for the collection truck, thus saving money and emissions. In India, too, AI innovations have improved waste management in cities such as Surat. They help manage collection and processing better. These systems track waste levels, predict the needs for collection, and optimize routes, which leads to much-reduced operational footprints of waste management services.</w:t>
      </w:r>
    </w:p>
    <w:p w:rsidR="00D90A69" w:rsidP="002C6644" w:rsidRDefault="00D90A69" w14:paraId="0B06048D" w14:textId="77777777">
      <w:pPr>
        <w:tabs>
          <w:tab w:val="left" w:pos="873"/>
        </w:tabs>
        <w:jc w:val="both"/>
        <w:rPr>
          <w:rFonts w:ascii="Arial" w:hAnsi="Arial" w:cs="Arial"/>
          <w:sz w:val="20"/>
          <w:lang w:val="en-IN"/>
        </w:rPr>
      </w:pPr>
    </w:p>
    <w:p w:rsidR="210CACA4" w:rsidP="1AB105CD" w:rsidRDefault="210CACA4" w14:paraId="7FC8F3E4" w14:textId="5C0ACAE1">
      <w:pPr>
        <w:tabs>
          <w:tab w:val="left" w:leader="none" w:pos="873"/>
        </w:tabs>
        <w:jc w:val="both"/>
        <w:rPr>
          <w:rFonts w:ascii="Arial" w:hAnsi="Arial" w:cs="Arial"/>
          <w:sz w:val="20"/>
          <w:szCs w:val="20"/>
          <w:lang w:val="en-IN"/>
        </w:rPr>
      </w:pPr>
      <w:r w:rsidRPr="1AB105CD" w:rsidR="210CACA4">
        <w:rPr>
          <w:rFonts w:ascii="Arial" w:hAnsi="Arial" w:cs="Arial"/>
          <w:sz w:val="20"/>
          <w:szCs w:val="20"/>
          <w:lang w:val="en-IN"/>
        </w:rPr>
        <w:t>AI could change the way garbage is managed almost as radically as it is some of the dynamics in processing, handling, and the collection of waste. Here's how AI is transforming different aspects of the circular economy:</w:t>
      </w:r>
    </w:p>
    <w:p w:rsidR="210CACA4" w:rsidP="1AB105CD" w:rsidRDefault="210CACA4" w14:paraId="49E0A304" w14:textId="0ECAF7D9">
      <w:pPr>
        <w:pStyle w:val="Normal"/>
        <w:tabs>
          <w:tab w:val="left" w:leader="none" w:pos="873"/>
        </w:tabs>
        <w:jc w:val="both"/>
      </w:pPr>
      <w:r w:rsidRPr="1AB105CD" w:rsidR="210CACA4">
        <w:rPr>
          <w:rFonts w:ascii="Arial" w:hAnsi="Arial" w:cs="Arial"/>
          <w:sz w:val="20"/>
          <w:szCs w:val="20"/>
          <w:lang w:val="en-IN"/>
        </w:rPr>
        <w:t>In recent years, artificial intelligence (AI) has been the new buzzword in waste management as a promising avenue for the improvement of sustainability. AI is transforming the processing, handling, and recycling of wastes, raising efficiency, sustainability, and cost-effectiveness. Case Study: Current Trends of AI Applications in Waste Management: Benefits and an Example of an AI Solution Called NANDO.</w:t>
      </w:r>
    </w:p>
    <w:p w:rsidRPr="00421564" w:rsidR="00421564" w:rsidP="00421564" w:rsidRDefault="00421564" w14:paraId="0739693C" w14:textId="77777777">
      <w:pPr>
        <w:tabs>
          <w:tab w:val="left" w:pos="873"/>
        </w:tabs>
        <w:jc w:val="both"/>
        <w:rPr>
          <w:rFonts w:ascii="Arial" w:hAnsi="Arial" w:cs="Arial"/>
          <w:b/>
          <w:bCs/>
          <w:szCs w:val="24"/>
          <w:lang w:val="en-IN"/>
        </w:rPr>
      </w:pPr>
      <w:r w:rsidRPr="00421564">
        <w:rPr>
          <w:rFonts w:ascii="Arial" w:hAnsi="Arial" w:cs="Arial"/>
          <w:b/>
          <w:bCs/>
          <w:szCs w:val="24"/>
          <w:lang w:val="en-IN"/>
        </w:rPr>
        <w:t>Current Trends in AI Applications in Waste Management</w:t>
      </w:r>
    </w:p>
    <w:p w:rsidRPr="00421564" w:rsidR="00421564" w:rsidP="00421564" w:rsidRDefault="00421564" w14:paraId="4086E14A" w14:textId="77777777">
      <w:pPr>
        <w:numPr>
          <w:ilvl w:val="0"/>
          <w:numId w:val="8"/>
        </w:numPr>
        <w:tabs>
          <w:tab w:val="left" w:pos="873"/>
        </w:tabs>
        <w:jc w:val="both"/>
        <w:rPr>
          <w:rFonts w:ascii="Arial" w:hAnsi="Arial" w:cs="Arial"/>
          <w:sz w:val="20"/>
          <w:lang w:val="en-IN"/>
        </w:rPr>
      </w:pPr>
      <w:r w:rsidRPr="00421564">
        <w:rPr>
          <w:rFonts w:ascii="Arial" w:hAnsi="Arial" w:cs="Arial"/>
          <w:b/>
          <w:bCs/>
          <w:sz w:val="20"/>
          <w:lang w:val="en-IN"/>
        </w:rPr>
        <w:t>Machine Learning Algorithms for Waste Sorting</w:t>
      </w:r>
      <w:r w:rsidRPr="00421564">
        <w:rPr>
          <w:rFonts w:ascii="Arial" w:hAnsi="Arial" w:cs="Arial"/>
          <w:sz w:val="20"/>
          <w:lang w:val="en-IN"/>
        </w:rPr>
        <w:t>:</w:t>
      </w:r>
    </w:p>
    <w:p w:rsidRPr="00421564" w:rsidR="00421564" w:rsidP="00421564" w:rsidRDefault="00421564" w14:paraId="117D9A18" w14:textId="77777777">
      <w:pPr>
        <w:numPr>
          <w:ilvl w:val="1"/>
          <w:numId w:val="8"/>
        </w:numPr>
        <w:tabs>
          <w:tab w:val="left" w:pos="873"/>
        </w:tabs>
        <w:jc w:val="both"/>
        <w:rPr>
          <w:rFonts w:ascii="Arial" w:hAnsi="Arial" w:cs="Arial"/>
          <w:sz w:val="20"/>
          <w:lang w:val="en-IN"/>
        </w:rPr>
      </w:pPr>
      <w:r w:rsidRPr="00421564">
        <w:rPr>
          <w:rFonts w:ascii="Arial" w:hAnsi="Arial" w:cs="Arial"/>
          <w:sz w:val="20"/>
          <w:lang w:val="en-IN"/>
        </w:rPr>
        <w:t>AI employs machine learning to classify and sort recyclables, aiming to minimize contamination in recycling streams. By accurately identifying different materials, these algorithms improve the overall quality of recyclables.</w:t>
      </w:r>
    </w:p>
    <w:p w:rsidRPr="00421564" w:rsidR="00421564" w:rsidP="00421564" w:rsidRDefault="00421564" w14:paraId="1A8D45C4" w14:textId="77777777">
      <w:pPr>
        <w:numPr>
          <w:ilvl w:val="0"/>
          <w:numId w:val="8"/>
        </w:numPr>
        <w:tabs>
          <w:tab w:val="left" w:pos="873"/>
        </w:tabs>
        <w:jc w:val="both"/>
        <w:rPr>
          <w:rFonts w:ascii="Arial" w:hAnsi="Arial" w:cs="Arial"/>
          <w:sz w:val="20"/>
          <w:lang w:val="en-IN"/>
        </w:rPr>
      </w:pPr>
      <w:r w:rsidRPr="00421564">
        <w:rPr>
          <w:rFonts w:ascii="Arial" w:hAnsi="Arial" w:cs="Arial"/>
          <w:b/>
          <w:bCs/>
          <w:sz w:val="20"/>
          <w:lang w:val="en-IN"/>
        </w:rPr>
        <w:t>Predictive Analytics for Collection Routes</w:t>
      </w:r>
      <w:r w:rsidRPr="00421564">
        <w:rPr>
          <w:rFonts w:ascii="Arial" w:hAnsi="Arial" w:cs="Arial"/>
          <w:sz w:val="20"/>
          <w:lang w:val="en-IN"/>
        </w:rPr>
        <w:t>:</w:t>
      </w:r>
    </w:p>
    <w:p w:rsidRPr="00421564" w:rsidR="00421564" w:rsidP="00421564" w:rsidRDefault="00421564" w14:paraId="38BA28C6" w14:textId="77777777">
      <w:pPr>
        <w:numPr>
          <w:ilvl w:val="1"/>
          <w:numId w:val="8"/>
        </w:numPr>
        <w:tabs>
          <w:tab w:val="left" w:pos="873"/>
        </w:tabs>
        <w:jc w:val="both"/>
        <w:rPr>
          <w:rFonts w:ascii="Arial" w:hAnsi="Arial" w:cs="Arial"/>
          <w:sz w:val="20"/>
          <w:lang w:val="en-IN"/>
        </w:rPr>
      </w:pPr>
      <w:r w:rsidRPr="00421564">
        <w:rPr>
          <w:rFonts w:ascii="Arial" w:hAnsi="Arial" w:cs="Arial"/>
          <w:sz w:val="20"/>
          <w:lang w:val="en-IN"/>
        </w:rPr>
        <w:t>Predictive analytics are used to optimize waste collection routes, leading to more efficient resource allocation. This reduces operational costs by decreasing the number of trucks required for waste collection.</w:t>
      </w:r>
    </w:p>
    <w:p w:rsidRPr="00421564" w:rsidR="00421564" w:rsidP="00421564" w:rsidRDefault="00421564" w14:paraId="58BB1316" w14:textId="77777777">
      <w:pPr>
        <w:numPr>
          <w:ilvl w:val="0"/>
          <w:numId w:val="8"/>
        </w:numPr>
        <w:tabs>
          <w:tab w:val="left" w:pos="873"/>
        </w:tabs>
        <w:jc w:val="both"/>
        <w:rPr>
          <w:rFonts w:ascii="Arial" w:hAnsi="Arial" w:cs="Arial"/>
          <w:sz w:val="20"/>
          <w:lang w:val="en-IN"/>
        </w:rPr>
      </w:pPr>
      <w:r w:rsidRPr="00421564">
        <w:rPr>
          <w:rFonts w:ascii="Arial" w:hAnsi="Arial" w:cs="Arial"/>
          <w:b/>
          <w:bCs/>
          <w:sz w:val="20"/>
          <w:lang w:val="en-IN"/>
        </w:rPr>
        <w:t>AI-Powered Robotics</w:t>
      </w:r>
      <w:r w:rsidRPr="00421564">
        <w:rPr>
          <w:rFonts w:ascii="Arial" w:hAnsi="Arial" w:cs="Arial"/>
          <w:sz w:val="20"/>
          <w:lang w:val="en-IN"/>
        </w:rPr>
        <w:t>:</w:t>
      </w:r>
    </w:p>
    <w:p w:rsidRPr="00421564" w:rsidR="00421564" w:rsidP="00421564" w:rsidRDefault="00421564" w14:paraId="1BD8270F" w14:textId="77777777">
      <w:pPr>
        <w:numPr>
          <w:ilvl w:val="1"/>
          <w:numId w:val="8"/>
        </w:numPr>
        <w:tabs>
          <w:tab w:val="left" w:pos="873"/>
        </w:tabs>
        <w:jc w:val="both"/>
        <w:rPr>
          <w:rFonts w:ascii="Arial" w:hAnsi="Arial" w:cs="Arial"/>
          <w:sz w:val="20"/>
          <w:lang w:val="en-IN"/>
        </w:rPr>
      </w:pPr>
      <w:r w:rsidRPr="00421564">
        <w:rPr>
          <w:rFonts w:ascii="Arial" w:hAnsi="Arial" w:cs="Arial"/>
          <w:sz w:val="20"/>
          <w:lang w:val="en-IN"/>
        </w:rPr>
        <w:t>Robotics enhanced by AI are being implemented to automate waste processing tasks, particularly in sorting. These systems can operate faster and more accurately than human workers, improving processing efficiency.</w:t>
      </w:r>
    </w:p>
    <w:p w:rsidRPr="00421564" w:rsidR="00421564" w:rsidP="00421564" w:rsidRDefault="00421564" w14:paraId="4E5F2BC9" w14:textId="77777777">
      <w:pPr>
        <w:numPr>
          <w:ilvl w:val="0"/>
          <w:numId w:val="8"/>
        </w:numPr>
        <w:tabs>
          <w:tab w:val="left" w:pos="873"/>
        </w:tabs>
        <w:jc w:val="both"/>
        <w:rPr>
          <w:rFonts w:ascii="Arial" w:hAnsi="Arial" w:cs="Arial"/>
          <w:sz w:val="20"/>
          <w:lang w:val="en-IN"/>
        </w:rPr>
      </w:pPr>
      <w:r w:rsidRPr="00421564">
        <w:rPr>
          <w:rFonts w:ascii="Arial" w:hAnsi="Arial" w:cs="Arial"/>
          <w:b/>
          <w:bCs/>
          <w:sz w:val="20"/>
          <w:lang w:val="en-IN"/>
        </w:rPr>
        <w:t>IoT-Integrated AI Sensors</w:t>
      </w:r>
      <w:r w:rsidRPr="00421564">
        <w:rPr>
          <w:rFonts w:ascii="Arial" w:hAnsi="Arial" w:cs="Arial"/>
          <w:sz w:val="20"/>
          <w:lang w:val="en-IN"/>
        </w:rPr>
        <w:t>:</w:t>
      </w:r>
    </w:p>
    <w:p w:rsidRPr="00421564" w:rsidR="00421564" w:rsidP="00421564" w:rsidRDefault="00421564" w14:paraId="341FA6D8" w14:textId="77777777">
      <w:pPr>
        <w:numPr>
          <w:ilvl w:val="1"/>
          <w:numId w:val="8"/>
        </w:numPr>
        <w:tabs>
          <w:tab w:val="left" w:pos="873"/>
        </w:tabs>
        <w:jc w:val="both"/>
        <w:rPr>
          <w:rFonts w:ascii="Arial" w:hAnsi="Arial" w:cs="Arial"/>
          <w:sz w:val="20"/>
          <w:lang w:val="en-IN"/>
        </w:rPr>
      </w:pPr>
      <w:r w:rsidRPr="00421564">
        <w:rPr>
          <w:rFonts w:ascii="Arial" w:hAnsi="Arial" w:cs="Arial"/>
          <w:sz w:val="20"/>
          <w:lang w:val="en-IN"/>
        </w:rPr>
        <w:t>AI-powered sensors connected to the Internet of Things (IoT) optimize waste collection by monitoring fill levels in waste bins. This data-driven approach helps determine the optimal timing for waste collection, preventing overflow and ensuring timely service.</w:t>
      </w:r>
    </w:p>
    <w:p w:rsidRPr="00421564" w:rsidR="00421564" w:rsidP="00421564" w:rsidRDefault="00421564" w14:paraId="3D508ABB" w14:textId="77777777">
      <w:pPr>
        <w:tabs>
          <w:tab w:val="left" w:pos="873"/>
        </w:tabs>
        <w:jc w:val="both"/>
        <w:rPr>
          <w:rFonts w:ascii="Arial" w:hAnsi="Arial" w:cs="Arial"/>
          <w:b/>
          <w:bCs/>
          <w:szCs w:val="24"/>
          <w:lang w:val="en-IN"/>
        </w:rPr>
      </w:pPr>
      <w:r w:rsidRPr="00421564">
        <w:rPr>
          <w:rFonts w:ascii="Arial" w:hAnsi="Arial" w:cs="Arial"/>
          <w:b/>
          <w:bCs/>
          <w:szCs w:val="24"/>
          <w:lang w:val="en-IN"/>
        </w:rPr>
        <w:t>Significant Benefits of AI in Waste Management</w:t>
      </w:r>
    </w:p>
    <w:p w:rsidRPr="00421564" w:rsidR="00421564" w:rsidP="00421564" w:rsidRDefault="00421564" w14:paraId="55E6EEBD" w14:textId="77777777">
      <w:pPr>
        <w:numPr>
          <w:ilvl w:val="0"/>
          <w:numId w:val="9"/>
        </w:numPr>
        <w:tabs>
          <w:tab w:val="left" w:pos="873"/>
        </w:tabs>
        <w:jc w:val="both"/>
        <w:rPr>
          <w:rFonts w:ascii="Arial" w:hAnsi="Arial" w:cs="Arial"/>
          <w:sz w:val="20"/>
          <w:lang w:val="en-IN"/>
        </w:rPr>
      </w:pPr>
      <w:r w:rsidRPr="00421564">
        <w:rPr>
          <w:rFonts w:ascii="Arial" w:hAnsi="Arial" w:cs="Arial"/>
          <w:b/>
          <w:bCs/>
          <w:sz w:val="20"/>
          <w:lang w:val="en-IN"/>
        </w:rPr>
        <w:t>Cost Reduction</w:t>
      </w:r>
      <w:r w:rsidRPr="00421564">
        <w:rPr>
          <w:rFonts w:ascii="Arial" w:hAnsi="Arial" w:cs="Arial"/>
          <w:sz w:val="20"/>
          <w:lang w:val="en-IN"/>
        </w:rPr>
        <w:t>: By optimizing collection routes and processes, AI reduces the need for multiple waste collection trucks, leading to significant cost savings for municipalities and waste management companies.</w:t>
      </w:r>
    </w:p>
    <w:p w:rsidRPr="00421564" w:rsidR="00421564" w:rsidP="00421564" w:rsidRDefault="00421564" w14:paraId="1761BB74" w14:textId="77777777">
      <w:pPr>
        <w:numPr>
          <w:ilvl w:val="0"/>
          <w:numId w:val="9"/>
        </w:numPr>
        <w:tabs>
          <w:tab w:val="left" w:pos="873"/>
        </w:tabs>
        <w:jc w:val="both"/>
        <w:rPr>
          <w:rFonts w:ascii="Arial" w:hAnsi="Arial" w:cs="Arial"/>
          <w:sz w:val="20"/>
          <w:lang w:val="en-IN"/>
        </w:rPr>
      </w:pPr>
      <w:r w:rsidRPr="00421564">
        <w:rPr>
          <w:rFonts w:ascii="Arial" w:hAnsi="Arial" w:cs="Arial"/>
          <w:b/>
          <w:bCs/>
          <w:sz w:val="20"/>
          <w:lang w:val="en-IN"/>
        </w:rPr>
        <w:t>Enhanced Recycling Quality</w:t>
      </w:r>
      <w:r w:rsidRPr="00421564">
        <w:rPr>
          <w:rFonts w:ascii="Arial" w:hAnsi="Arial" w:cs="Arial"/>
          <w:sz w:val="20"/>
          <w:lang w:val="en-IN"/>
        </w:rPr>
        <w:t>: AI improves the quality of recycled materials by minimizing contamination, resulting in higher revenue from recycled products. Clean recyclables are more valuable in the market, incentivizing better waste separation practices.</w:t>
      </w:r>
    </w:p>
    <w:p w:rsidRPr="00421564" w:rsidR="00421564" w:rsidP="00421564" w:rsidRDefault="00421564" w14:paraId="1B610F1C" w14:textId="77777777">
      <w:pPr>
        <w:numPr>
          <w:ilvl w:val="0"/>
          <w:numId w:val="9"/>
        </w:numPr>
        <w:tabs>
          <w:tab w:val="left" w:pos="873"/>
        </w:tabs>
        <w:jc w:val="both"/>
        <w:rPr>
          <w:rFonts w:ascii="Arial" w:hAnsi="Arial" w:cs="Arial"/>
          <w:sz w:val="20"/>
          <w:lang w:val="en-IN"/>
        </w:rPr>
      </w:pPr>
      <w:r w:rsidRPr="00421564">
        <w:rPr>
          <w:rFonts w:ascii="Arial" w:hAnsi="Arial" w:cs="Arial"/>
          <w:b/>
          <w:bCs/>
          <w:sz w:val="20"/>
          <w:lang w:val="en-IN"/>
        </w:rPr>
        <w:t>Increased Recycling Rates</w:t>
      </w:r>
      <w:r w:rsidRPr="00421564">
        <w:rPr>
          <w:rFonts w:ascii="Arial" w:hAnsi="Arial" w:cs="Arial"/>
          <w:sz w:val="20"/>
          <w:lang w:val="en-IN"/>
        </w:rPr>
        <w:t>: AI-driven innovations streamline recycling systems, making them more user-friendly and efficient. This could potentially boost overall recycling rates, contributing to reduced environmental pollution.</w:t>
      </w:r>
    </w:p>
    <w:p w:rsidRPr="00421564" w:rsidR="00421564" w:rsidP="00421564" w:rsidRDefault="00421564" w14:paraId="758D60F6" w14:textId="77777777">
      <w:pPr>
        <w:numPr>
          <w:ilvl w:val="0"/>
          <w:numId w:val="9"/>
        </w:numPr>
        <w:tabs>
          <w:tab w:val="left" w:pos="873"/>
        </w:tabs>
        <w:jc w:val="both"/>
        <w:rPr>
          <w:rFonts w:ascii="Arial" w:hAnsi="Arial" w:cs="Arial"/>
          <w:sz w:val="20"/>
          <w:lang w:val="en-IN"/>
        </w:rPr>
      </w:pPr>
      <w:r w:rsidRPr="00421564">
        <w:rPr>
          <w:rFonts w:ascii="Arial" w:hAnsi="Arial" w:cs="Arial"/>
          <w:b/>
          <w:bCs/>
          <w:sz w:val="20"/>
          <w:lang w:val="en-IN"/>
        </w:rPr>
        <w:t>Waste Volume Reduction</w:t>
      </w:r>
      <w:r w:rsidRPr="00421564">
        <w:rPr>
          <w:rFonts w:ascii="Arial" w:hAnsi="Arial" w:cs="Arial"/>
          <w:sz w:val="20"/>
          <w:lang w:val="en-IN"/>
        </w:rPr>
        <w:t>: By improving sorting accuracy, AI can significantly decrease the amount of waste sent to landfills. Increased material recovery for recycling preserves natural resources and reduces greenhouse gas emissions associated with producing new materials.</w:t>
      </w:r>
    </w:p>
    <w:p w:rsidRPr="00421564" w:rsidR="00421564" w:rsidP="00421564" w:rsidRDefault="00421564" w14:paraId="4BCDBB9F" w14:textId="77777777">
      <w:pPr>
        <w:tabs>
          <w:tab w:val="left" w:pos="873"/>
        </w:tabs>
        <w:jc w:val="both"/>
        <w:rPr>
          <w:rFonts w:ascii="Arial" w:hAnsi="Arial" w:cs="Arial"/>
          <w:b/>
          <w:bCs/>
          <w:szCs w:val="24"/>
          <w:lang w:val="en-IN"/>
        </w:rPr>
      </w:pPr>
      <w:r w:rsidRPr="00421564">
        <w:rPr>
          <w:rFonts w:ascii="Arial" w:hAnsi="Arial" w:cs="Arial"/>
          <w:b/>
          <w:bCs/>
          <w:szCs w:val="24"/>
          <w:lang w:val="en-IN"/>
        </w:rPr>
        <w:t>Circular Economy and NANDO: An Example of AI in Waste Management</w:t>
      </w:r>
    </w:p>
    <w:p w:rsidR="00421564" w:rsidP="00421564" w:rsidRDefault="00421564" w14:paraId="2EA39F26" w14:textId="77777777">
      <w:pPr>
        <w:tabs>
          <w:tab w:val="left" w:pos="873"/>
        </w:tabs>
        <w:jc w:val="both"/>
        <w:rPr>
          <w:rFonts w:ascii="Arial" w:hAnsi="Arial" w:cs="Arial"/>
          <w:sz w:val="20"/>
          <w:lang w:val="en-IN"/>
        </w:rPr>
      </w:pPr>
      <w:r w:rsidRPr="00421564">
        <w:rPr>
          <w:rFonts w:ascii="Arial" w:hAnsi="Arial" w:cs="Arial"/>
          <w:sz w:val="20"/>
          <w:lang w:val="en-IN"/>
        </w:rPr>
        <w:t xml:space="preserve">The concept of a circular economy is central to sustainable practices, promoting the reuse, repair, and recycling of materials. An exemplary case of AI application in waste management is </w:t>
      </w:r>
      <w:r w:rsidRPr="00421564">
        <w:rPr>
          <w:rFonts w:ascii="Arial" w:hAnsi="Arial" w:cs="Arial"/>
          <w:b/>
          <w:bCs/>
          <w:sz w:val="20"/>
          <w:lang w:val="en-IN"/>
        </w:rPr>
        <w:t>NANDO</w:t>
      </w:r>
      <w:r w:rsidRPr="00421564">
        <w:rPr>
          <w:rFonts w:ascii="Arial" w:hAnsi="Arial" w:cs="Arial"/>
          <w:sz w:val="20"/>
          <w:lang w:val="en-IN"/>
        </w:rPr>
        <w:t xml:space="preserve">, developed by the Italian startup </w:t>
      </w:r>
      <w:proofErr w:type="spellStart"/>
      <w:r w:rsidRPr="00421564">
        <w:rPr>
          <w:rFonts w:ascii="Arial" w:hAnsi="Arial" w:cs="Arial"/>
          <w:b/>
          <w:bCs/>
          <w:sz w:val="20"/>
          <w:lang w:val="en-IN"/>
        </w:rPr>
        <w:t>ReLearn</w:t>
      </w:r>
      <w:proofErr w:type="spellEnd"/>
      <w:r w:rsidRPr="00421564">
        <w:rPr>
          <w:rFonts w:ascii="Arial" w:hAnsi="Arial" w:cs="Arial"/>
          <w:sz w:val="20"/>
          <w:lang w:val="en-IN"/>
        </w:rPr>
        <w:t>. NANDO is designed to help companies optimize their waste management processes and introduces sustainable practices in waste handling.</w:t>
      </w:r>
    </w:p>
    <w:p w:rsidR="004D0824" w:rsidP="000366D9" w:rsidRDefault="000366D9" w14:paraId="7B47D8CE" w14:textId="5C96C459">
      <w:pPr>
        <w:tabs>
          <w:tab w:val="left" w:pos="873"/>
        </w:tabs>
        <w:ind w:right="-421"/>
        <w:rPr>
          <w:rFonts w:ascii="Arial" w:hAnsi="Arial" w:cs="Arial"/>
          <w:sz w:val="20"/>
          <w:lang w:val="en-IN"/>
        </w:rPr>
      </w:pPr>
      <w:r>
        <w:rPr>
          <w:rFonts w:ascii="Arial" w:hAnsi="Arial" w:cs="Arial"/>
          <w:sz w:val="20"/>
          <w:lang w:val="en-IN"/>
        </w:rPr>
        <w:t xml:space="preserve">   </w:t>
      </w:r>
      <w:r w:rsidRPr="004D0824" w:rsidR="004D0824">
        <w:rPr>
          <w:rFonts w:ascii="Arial" w:hAnsi="Arial" w:cs="Arial"/>
          <w:noProof/>
          <w:sz w:val="20"/>
          <w:lang w:val="en-IN"/>
        </w:rPr>
        <w:drawing>
          <wp:inline distT="0" distB="0" distL="0" distR="0" wp14:anchorId="3796A736" wp14:editId="32BDAB35">
            <wp:extent cx="5429250" cy="1981200"/>
            <wp:effectExtent l="76200" t="76200" r="114300" b="114300"/>
            <wp:docPr id="135149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90936" name=""/>
                    <pic:cNvPicPr/>
                  </pic:nvPicPr>
                  <pic:blipFill>
                    <a:blip r:embed="rId14"/>
                    <a:stretch>
                      <a:fillRect/>
                    </a:stretch>
                  </pic:blipFill>
                  <pic:spPr>
                    <a:xfrm>
                      <a:off x="0" y="0"/>
                      <a:ext cx="5447660" cy="1987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sz w:val="20"/>
          <w:lang w:val="en-IN"/>
        </w:rPr>
        <w:t xml:space="preserve"> </w:t>
      </w:r>
    </w:p>
    <w:p w:rsidR="004D0824" w:rsidP="000366D9" w:rsidRDefault="000366D9" w14:paraId="4F2DB178" w14:textId="7555CE61">
      <w:pPr>
        <w:tabs>
          <w:tab w:val="left" w:pos="873"/>
        </w:tabs>
        <w:jc w:val="center"/>
        <w:rPr>
          <w:rFonts w:ascii="Arial" w:hAnsi="Arial" w:cs="Arial"/>
          <w:sz w:val="18"/>
          <w:szCs w:val="20"/>
          <w:lang w:val="en-IN"/>
        </w:rPr>
      </w:pPr>
      <w:hyperlink w:history="1" r:id="rId15">
        <w:r w:rsidRPr="002B0C94">
          <w:rPr>
            <w:rStyle w:val="Hyperlink"/>
            <w:rFonts w:ascii="Arial" w:hAnsi="Arial" w:cs="Arial"/>
            <w:sz w:val="18"/>
            <w:szCs w:val="20"/>
            <w:lang w:val="en-IN"/>
          </w:rPr>
          <w:t>https://aiforgood.itu.int/speaker/nando/</w:t>
        </w:r>
      </w:hyperlink>
    </w:p>
    <w:p w:rsidRPr="00421564" w:rsidR="000366D9" w:rsidP="000366D9" w:rsidRDefault="000366D9" w14:paraId="07E9BEC9" w14:textId="29CDBF5B">
      <w:pPr>
        <w:tabs>
          <w:tab w:val="left" w:pos="873"/>
        </w:tabs>
        <w:jc w:val="center"/>
        <w:rPr>
          <w:rFonts w:ascii="Arial" w:hAnsi="Arial" w:cs="Arial"/>
          <w:sz w:val="18"/>
          <w:szCs w:val="20"/>
          <w:lang w:val="en-IN"/>
        </w:rPr>
      </w:pPr>
      <w:r w:rsidRPr="000366D9">
        <w:rPr>
          <w:rFonts w:ascii="Arial" w:hAnsi="Arial" w:cs="Arial"/>
          <w:noProof/>
          <w:sz w:val="20"/>
          <w:lang w:val="en-IN"/>
        </w:rPr>
        <w:drawing>
          <wp:inline distT="0" distB="0" distL="0" distR="0" wp14:anchorId="5532D568" wp14:editId="3C66FC56">
            <wp:extent cx="5400675" cy="2305050"/>
            <wp:effectExtent l="76200" t="76200" r="123825" b="114300"/>
            <wp:docPr id="14096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8530" name=""/>
                    <pic:cNvPicPr/>
                  </pic:nvPicPr>
                  <pic:blipFill>
                    <a:blip r:embed="rId16"/>
                    <a:stretch>
                      <a:fillRect/>
                    </a:stretch>
                  </pic:blipFill>
                  <pic:spPr>
                    <a:xfrm>
                      <a:off x="0" y="0"/>
                      <a:ext cx="540067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21564" w:rsidR="00421564" w:rsidP="00421564" w:rsidRDefault="00421564" w14:paraId="561D4D38" w14:textId="77777777">
      <w:pPr>
        <w:tabs>
          <w:tab w:val="left" w:pos="873"/>
        </w:tabs>
        <w:jc w:val="both"/>
        <w:rPr>
          <w:rFonts w:ascii="Arial" w:hAnsi="Arial" w:cs="Arial"/>
          <w:szCs w:val="24"/>
          <w:lang w:val="en-IN"/>
        </w:rPr>
      </w:pPr>
      <w:r w:rsidRPr="00421564">
        <w:rPr>
          <w:rFonts w:ascii="Arial" w:hAnsi="Arial" w:cs="Arial"/>
          <w:b/>
          <w:bCs/>
          <w:szCs w:val="24"/>
          <w:lang w:val="en-IN"/>
        </w:rPr>
        <w:t>Key Features of NANDO:</w:t>
      </w:r>
    </w:p>
    <w:p w:rsidRPr="00421564" w:rsidR="00421564" w:rsidP="00421564" w:rsidRDefault="00421564" w14:paraId="3D284412" w14:textId="77777777">
      <w:pPr>
        <w:numPr>
          <w:ilvl w:val="0"/>
          <w:numId w:val="10"/>
        </w:numPr>
        <w:tabs>
          <w:tab w:val="left" w:pos="873"/>
        </w:tabs>
        <w:jc w:val="both"/>
        <w:rPr>
          <w:rFonts w:ascii="Arial" w:hAnsi="Arial" w:cs="Arial"/>
          <w:sz w:val="20"/>
          <w:lang w:val="en-IN"/>
        </w:rPr>
      </w:pPr>
      <w:r w:rsidRPr="00421564">
        <w:rPr>
          <w:rFonts w:ascii="Arial" w:hAnsi="Arial" w:cs="Arial"/>
          <w:b/>
          <w:bCs/>
          <w:sz w:val="20"/>
          <w:lang w:val="en-IN"/>
        </w:rPr>
        <w:t>Monitoring and Analysis</w:t>
      </w:r>
      <w:r w:rsidRPr="00421564">
        <w:rPr>
          <w:rFonts w:ascii="Arial" w:hAnsi="Arial" w:cs="Arial"/>
          <w:sz w:val="20"/>
          <w:lang w:val="en-IN"/>
        </w:rPr>
        <w:t xml:space="preserve">: NANDO tracks, </w:t>
      </w:r>
      <w:proofErr w:type="spellStart"/>
      <w:r w:rsidRPr="00421564">
        <w:rPr>
          <w:rFonts w:ascii="Arial" w:hAnsi="Arial" w:cs="Arial"/>
          <w:sz w:val="20"/>
          <w:lang w:val="en-IN"/>
        </w:rPr>
        <w:t>analyzes</w:t>
      </w:r>
      <w:proofErr w:type="spellEnd"/>
      <w:r w:rsidRPr="00421564">
        <w:rPr>
          <w:rFonts w:ascii="Arial" w:hAnsi="Arial" w:cs="Arial"/>
          <w:sz w:val="20"/>
          <w:lang w:val="en-IN"/>
        </w:rPr>
        <w:t>, and measures waste production, providing valuable insights into recycling efforts and waste reduction strategies. This data is aggregated into a monitoring dashboard that helps clients understand their environmental impact.</w:t>
      </w:r>
    </w:p>
    <w:p w:rsidRPr="00421564" w:rsidR="00421564" w:rsidP="00421564" w:rsidRDefault="00421564" w14:paraId="4CC84180" w14:textId="77777777">
      <w:pPr>
        <w:numPr>
          <w:ilvl w:val="0"/>
          <w:numId w:val="10"/>
        </w:numPr>
        <w:tabs>
          <w:tab w:val="left" w:pos="873"/>
        </w:tabs>
        <w:jc w:val="both"/>
        <w:rPr>
          <w:rFonts w:ascii="Arial" w:hAnsi="Arial" w:cs="Arial"/>
          <w:sz w:val="20"/>
          <w:lang w:val="en-IN"/>
        </w:rPr>
      </w:pPr>
      <w:r w:rsidRPr="1AB105CD" w:rsidR="00421564">
        <w:rPr>
          <w:rFonts w:ascii="Arial" w:hAnsi="Arial" w:cs="Arial"/>
          <w:b w:val="1"/>
          <w:bCs w:val="1"/>
          <w:sz w:val="20"/>
          <w:szCs w:val="20"/>
          <w:lang w:val="en-IN"/>
        </w:rPr>
        <w:t>Community Engagement</w:t>
      </w:r>
      <w:r w:rsidRPr="1AB105CD" w:rsidR="00421564">
        <w:rPr>
          <w:rFonts w:ascii="Arial" w:hAnsi="Arial" w:cs="Arial"/>
          <w:sz w:val="20"/>
          <w:szCs w:val="20"/>
          <w:lang w:val="en-IN"/>
        </w:rPr>
        <w:t>: NANDO fosters community involvement through gamification, raising awareness about waste management topics. It provides effective strategies to reduce, reuse, and recycle waste, promoting a culture of sustainability.</w:t>
      </w:r>
    </w:p>
    <w:p w:rsidR="1AB105CD" w:rsidP="1AB105CD" w:rsidRDefault="1AB105CD" w14:paraId="04106C3C" w14:textId="0896EE98">
      <w:pPr>
        <w:tabs>
          <w:tab w:val="left" w:leader="none" w:pos="873"/>
        </w:tabs>
        <w:ind w:left="720"/>
        <w:jc w:val="both"/>
        <w:rPr>
          <w:rFonts w:ascii="Arial" w:hAnsi="Arial" w:cs="Arial"/>
          <w:sz w:val="20"/>
          <w:szCs w:val="20"/>
          <w:lang w:val="en-IN"/>
        </w:rPr>
      </w:pPr>
    </w:p>
    <w:p w:rsidRPr="002C6644" w:rsidR="002C6644" w:rsidP="002C6644" w:rsidRDefault="002C6644" w14:paraId="2F0B5F8D" w14:textId="1A96195F">
      <w:pPr>
        <w:tabs>
          <w:tab w:val="left" w:pos="873"/>
        </w:tabs>
        <w:jc w:val="both"/>
        <w:rPr>
          <w:rFonts w:ascii="Arial" w:hAnsi="Arial" w:cs="Arial"/>
          <w:b/>
          <w:bCs/>
          <w:szCs w:val="24"/>
          <w:lang w:val="en-IN"/>
        </w:rPr>
      </w:pPr>
      <w:r w:rsidRPr="1AB105CD" w:rsidR="002C6644">
        <w:rPr>
          <w:rFonts w:ascii="Arial" w:hAnsi="Arial" w:cs="Arial"/>
          <w:b w:val="1"/>
          <w:bCs w:val="1"/>
          <w:lang w:val="en-IN"/>
        </w:rPr>
        <w:t>Green Skilling for the Circular Economy in Waste Management</w:t>
      </w:r>
    </w:p>
    <w:p w:rsidR="60509BD9" w:rsidP="1AB105CD" w:rsidRDefault="60509BD9" w14:paraId="13EB83AA" w14:textId="774B7519">
      <w:pPr>
        <w:numPr>
          <w:ilvl w:val="0"/>
          <w:numId w:val="5"/>
        </w:numPr>
        <w:tabs>
          <w:tab w:val="left" w:leader="none" w:pos="873"/>
        </w:tabs>
        <w:jc w:val="both"/>
        <w:rPr>
          <w:rFonts w:ascii="Arial" w:hAnsi="Arial" w:eastAsia="Arial" w:cs="Arial"/>
          <w:noProof w:val="0"/>
          <w:sz w:val="20"/>
          <w:szCs w:val="20"/>
          <w:lang w:val="en-IN"/>
        </w:rPr>
      </w:pPr>
      <w:r w:rsidRPr="1AB105CD" w:rsidR="60509BD9">
        <w:rPr>
          <w:rFonts w:ascii="Arial" w:hAnsi="Arial" w:cs="Arial"/>
          <w:sz w:val="20"/>
          <w:szCs w:val="20"/>
          <w:lang w:val="en-IN"/>
        </w:rPr>
        <w:t xml:space="preserve">Added by AI Integration creates a new need for skills and competencies, and for the green skilling of workers so they are competent in operating and </w:t>
      </w:r>
      <w:r w:rsidRPr="1AB105CD" w:rsidR="60509BD9">
        <w:rPr>
          <w:rFonts w:ascii="Arial" w:hAnsi="Arial" w:cs="Arial"/>
          <w:sz w:val="20"/>
          <w:szCs w:val="20"/>
          <w:lang w:val="en-IN"/>
        </w:rPr>
        <w:t>maintaining</w:t>
      </w:r>
      <w:r w:rsidRPr="1AB105CD" w:rsidR="60509BD9">
        <w:rPr>
          <w:rFonts w:ascii="Arial" w:hAnsi="Arial" w:cs="Arial"/>
          <w:sz w:val="20"/>
          <w:szCs w:val="20"/>
          <w:lang w:val="en-IN"/>
        </w:rPr>
        <w:t xml:space="preserve"> AI driven waste management systems. Green skilling aspects involved here include:</w:t>
      </w:r>
      <w:r w:rsidRPr="1AB105CD" w:rsidR="60509BD9">
        <w:rPr>
          <w:rFonts w:ascii="Arial" w:hAnsi="Arial" w:eastAsia="Arial" w:cs="Arial"/>
          <w:noProof w:val="0"/>
          <w:sz w:val="20"/>
          <w:szCs w:val="20"/>
          <w:lang w:val="en-IN"/>
        </w:rPr>
        <w:t xml:space="preserve"> </w:t>
      </w:r>
    </w:p>
    <w:p w:rsidR="60509BD9" w:rsidP="1AB105CD" w:rsidRDefault="60509BD9" w14:paraId="4767950F" w14:textId="5F82AF95">
      <w:pPr>
        <w:pStyle w:val="ListParagraph"/>
        <w:numPr>
          <w:ilvl w:val="0"/>
          <w:numId w:val="12"/>
        </w:numPr>
        <w:spacing w:before="240" w:beforeAutospacing="off" w:after="240" w:afterAutospacing="off"/>
        <w:jc w:val="both"/>
        <w:rPr/>
      </w:pPr>
      <w:r w:rsidRPr="1AB105CD" w:rsidR="60509BD9">
        <w:rPr>
          <w:rFonts w:ascii="Arial" w:hAnsi="Arial" w:eastAsia="Arial" w:cs="Arial"/>
          <w:noProof w:val="0"/>
          <w:sz w:val="20"/>
          <w:szCs w:val="20"/>
          <w:lang w:val="en-IN"/>
        </w:rPr>
        <w:t>Training in AI and Robotics: The programs should be focused on the ways the professionals will be able to interact with machinery and robotics-based AI in waste sorting, recycling, and other forms of waste-to-energy technologies. The maintenance of AI-driven systems is also a part of these programs.</w:t>
      </w:r>
    </w:p>
    <w:p w:rsidR="60509BD9" w:rsidP="1AB105CD" w:rsidRDefault="60509BD9" w14:paraId="0128C23F" w14:textId="504981D2">
      <w:pPr>
        <w:pStyle w:val="ListParagraph"/>
        <w:spacing w:before="240" w:beforeAutospacing="off" w:after="240" w:afterAutospacing="off"/>
        <w:ind w:left="720"/>
        <w:jc w:val="both"/>
        <w:rPr>
          <w:rFonts w:ascii="Arial" w:hAnsi="Arial" w:eastAsia="Arial" w:cs="Arial"/>
          <w:noProof w:val="0"/>
          <w:sz w:val="20"/>
          <w:szCs w:val="20"/>
          <w:lang w:val="en-IN"/>
        </w:rPr>
      </w:pPr>
      <w:r w:rsidRPr="1AB105CD" w:rsidR="60509BD9">
        <w:rPr>
          <w:rFonts w:ascii="Arial" w:hAnsi="Arial" w:eastAsia="Arial" w:cs="Arial"/>
          <w:noProof w:val="0"/>
          <w:sz w:val="20"/>
          <w:szCs w:val="20"/>
          <w:lang w:val="en-IN"/>
        </w:rPr>
        <w:t xml:space="preserve"> </w:t>
      </w:r>
    </w:p>
    <w:p w:rsidR="60509BD9" w:rsidP="1AB105CD" w:rsidRDefault="60509BD9" w14:paraId="089BAE58" w14:textId="75A3C594">
      <w:pPr>
        <w:pStyle w:val="ListParagraph"/>
        <w:numPr>
          <w:ilvl w:val="0"/>
          <w:numId w:val="14"/>
        </w:numPr>
        <w:spacing w:before="240" w:beforeAutospacing="off" w:after="240" w:afterAutospacing="off"/>
        <w:jc w:val="both"/>
        <w:rPr/>
      </w:pPr>
      <w:r w:rsidRPr="1AB105CD" w:rsidR="60509BD9">
        <w:rPr>
          <w:rFonts w:ascii="Arial" w:hAnsi="Arial" w:eastAsia="Arial" w:cs="Arial"/>
          <w:noProof w:val="0"/>
          <w:sz w:val="20"/>
          <w:szCs w:val="20"/>
          <w:lang w:val="en-IN"/>
        </w:rPr>
        <w:t>Data Analytics and Predictive Modelling: Training in the application of AI in predictive analytics enhances the operational efficiency of waste management professionals by forecasting waste generation and resource needs.</w:t>
      </w:r>
    </w:p>
    <w:p w:rsidR="60509BD9" w:rsidP="1AB105CD" w:rsidRDefault="60509BD9" w14:paraId="0C2397D0" w14:textId="2EC5CFA6">
      <w:pPr>
        <w:pStyle w:val="ListParagraph"/>
        <w:spacing w:before="240" w:beforeAutospacing="off" w:after="240" w:afterAutospacing="off"/>
        <w:ind w:left="720"/>
        <w:jc w:val="both"/>
        <w:rPr>
          <w:rFonts w:ascii="Arial" w:hAnsi="Arial" w:eastAsia="Arial" w:cs="Arial"/>
          <w:noProof w:val="0"/>
          <w:sz w:val="20"/>
          <w:szCs w:val="20"/>
          <w:lang w:val="en-IN"/>
        </w:rPr>
      </w:pPr>
      <w:r w:rsidRPr="1AB105CD" w:rsidR="60509BD9">
        <w:rPr>
          <w:rFonts w:ascii="Arial" w:hAnsi="Arial" w:eastAsia="Arial" w:cs="Arial"/>
          <w:noProof w:val="0"/>
          <w:sz w:val="20"/>
          <w:szCs w:val="20"/>
          <w:lang w:val="en-IN"/>
        </w:rPr>
        <w:t xml:space="preserve"> </w:t>
      </w:r>
    </w:p>
    <w:p w:rsidR="60509BD9" w:rsidP="1AB105CD" w:rsidRDefault="60509BD9" w14:paraId="68D6CDCD" w14:textId="3DC3480F">
      <w:pPr>
        <w:pStyle w:val="ListParagraph"/>
        <w:numPr>
          <w:ilvl w:val="0"/>
          <w:numId w:val="16"/>
        </w:numPr>
        <w:spacing w:before="240" w:beforeAutospacing="off" w:after="240" w:afterAutospacing="off"/>
        <w:jc w:val="both"/>
        <w:rPr/>
      </w:pPr>
      <w:r w:rsidRPr="1AB105CD" w:rsidR="60509BD9">
        <w:rPr>
          <w:rFonts w:ascii="Arial" w:hAnsi="Arial" w:eastAsia="Arial" w:cs="Arial"/>
          <w:noProof w:val="0"/>
          <w:sz w:val="20"/>
          <w:szCs w:val="20"/>
          <w:lang w:val="en-IN"/>
        </w:rPr>
        <w:t>Circular Economy Principles: Education in the principles of circular economy so that the worker understands the actual importance of waste reduction, material reuse, and sustainable production.</w:t>
      </w:r>
    </w:p>
    <w:p w:rsidR="1AB105CD" w:rsidP="1AB105CD" w:rsidRDefault="1AB105CD" w14:paraId="339F0042" w14:textId="094CFB65">
      <w:pPr>
        <w:pStyle w:val="ListParagraph"/>
        <w:spacing w:before="240" w:beforeAutospacing="off" w:after="240" w:afterAutospacing="off"/>
        <w:ind w:left="720"/>
        <w:jc w:val="both"/>
        <w:rPr>
          <w:rFonts w:ascii="Arial" w:hAnsi="Arial" w:eastAsia="Arial" w:cs="Arial"/>
          <w:noProof w:val="0"/>
          <w:sz w:val="20"/>
          <w:szCs w:val="20"/>
          <w:lang w:val="en-IN"/>
        </w:rPr>
      </w:pPr>
    </w:p>
    <w:p w:rsidR="60509BD9" w:rsidP="1AB105CD" w:rsidRDefault="60509BD9" w14:paraId="7F032C31" w14:textId="3A611EF1">
      <w:pPr>
        <w:pStyle w:val="ListParagraph"/>
        <w:numPr>
          <w:ilvl w:val="0"/>
          <w:numId w:val="18"/>
        </w:numPr>
        <w:jc w:val="both"/>
        <w:rPr/>
      </w:pPr>
      <w:r w:rsidRPr="1AB105CD" w:rsidR="60509BD9">
        <w:rPr>
          <w:rFonts w:ascii="Arial" w:hAnsi="Arial" w:eastAsia="Arial" w:cs="Arial"/>
          <w:noProof w:val="0"/>
          <w:sz w:val="20"/>
          <w:szCs w:val="20"/>
          <w:lang w:val="en-IN"/>
        </w:rPr>
        <w:t>Sustainability and Environmental Protection: Environmental law and regulation, sustainable waste management techniques, and strategies on waste reduction must be relevant to upskill the workforce on one hand but also bound with AI.</w:t>
      </w:r>
    </w:p>
    <w:p w:rsidRPr="002C6644" w:rsidR="002C6644" w:rsidP="002C6644" w:rsidRDefault="002C6644" w14:paraId="30346CA6" w14:textId="3B85BAA3">
      <w:pPr>
        <w:tabs>
          <w:tab w:val="left" w:pos="873"/>
        </w:tabs>
        <w:jc w:val="both"/>
        <w:rPr>
          <w:rFonts w:ascii="Arial" w:hAnsi="Arial" w:cs="Arial"/>
          <w:b/>
          <w:bCs/>
          <w:szCs w:val="24"/>
          <w:lang w:val="en-IN"/>
        </w:rPr>
      </w:pPr>
      <w:r w:rsidRPr="002C6644">
        <w:rPr>
          <w:rFonts w:ascii="Arial" w:hAnsi="Arial" w:cs="Arial"/>
          <w:b/>
          <w:bCs/>
          <w:szCs w:val="24"/>
          <w:lang w:val="en-IN"/>
        </w:rPr>
        <w:t>Case Example: AI-Powered Waste Management in Action</w:t>
      </w:r>
    </w:p>
    <w:p w:rsidR="002C6644" w:rsidP="1AB105CD" w:rsidRDefault="002C6644" w14:paraId="6638D6F9" w14:textId="656B7D1C">
      <w:pPr>
        <w:tabs>
          <w:tab w:val="left" w:pos="873"/>
        </w:tabs>
        <w:jc w:val="both"/>
        <w:rPr>
          <w:rFonts w:ascii="Arial" w:hAnsi="Arial" w:cs="Arial"/>
          <w:sz w:val="20"/>
          <w:szCs w:val="20"/>
          <w:lang w:val="en-IN"/>
        </w:rPr>
      </w:pPr>
      <w:r w:rsidRPr="1AB105CD" w:rsidR="375161A8">
        <w:rPr>
          <w:rFonts w:ascii="Arial" w:hAnsi="Arial" w:cs="Arial"/>
          <w:sz w:val="20"/>
          <w:szCs w:val="20"/>
          <w:lang w:val="en-IN"/>
        </w:rPr>
        <w:t>For example, Copenhagen has been operating an AI-pitted waste management system since 2019. That is, the system optimizes its routes in waste collection through mechanisms enabled by AI. It also analyzes performance in recycling and automates sorting at recycling plants. This also led local educational institutions to offer 'green skilling' programs educating citizens and workers on how they can operate these AI-driven technologies. This reduced up to 20% in operational costs. It assured an increase in recycling rates and public engagement with the circular economy.</w:t>
      </w:r>
    </w:p>
    <w:p w:rsidRPr="00AE6672" w:rsidR="00AE6672" w:rsidP="00FE1701" w:rsidRDefault="00FE1701" w14:paraId="193B73D3" w14:textId="35C6D472">
      <w:pPr>
        <w:tabs>
          <w:tab w:val="left" w:pos="873"/>
        </w:tabs>
        <w:jc w:val="center"/>
        <w:rPr>
          <w:rFonts w:ascii="Arial" w:hAnsi="Arial" w:cs="Arial"/>
          <w:b/>
          <w:bCs/>
          <w:sz w:val="20"/>
          <w:lang w:val="en-IN"/>
        </w:rPr>
      </w:pPr>
      <w:r w:rsidRPr="00FE1701">
        <w:rPr>
          <w:rFonts w:ascii="Arial" w:hAnsi="Arial" w:cs="Arial"/>
          <w:b/>
          <w:bCs/>
          <w:sz w:val="20"/>
        </w:rPr>
        <w:t>Year-Wise Progress of AI-Powered Waste Management and Efficiency Improvements</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540"/>
        <w:gridCol w:w="4350"/>
        <w:gridCol w:w="4460"/>
      </w:tblGrid>
      <w:tr w:rsidRPr="00AE6672" w:rsidR="00FE1701" w:rsidTr="00AE6672" w14:paraId="6C25EE40" w14:textId="77777777">
        <w:trPr>
          <w:tblHeader/>
          <w:tblCellSpacing w:w="15" w:type="dxa"/>
        </w:trPr>
        <w:tc>
          <w:tcPr>
            <w:tcW w:w="0" w:type="auto"/>
            <w:vAlign w:val="center"/>
            <w:hideMark/>
          </w:tcPr>
          <w:p w:rsidRPr="00AE6672" w:rsidR="00FE1701" w:rsidP="00AE6672" w:rsidRDefault="00FE1701" w14:paraId="18D7323B" w14:textId="77777777">
            <w:pPr>
              <w:tabs>
                <w:tab w:val="left" w:pos="873"/>
              </w:tabs>
              <w:jc w:val="both"/>
              <w:rPr>
                <w:rFonts w:ascii="Arial" w:hAnsi="Arial" w:cs="Arial"/>
                <w:b/>
                <w:bCs/>
                <w:sz w:val="20"/>
                <w:lang w:val="en-IN"/>
              </w:rPr>
            </w:pPr>
            <w:r w:rsidRPr="00AE6672">
              <w:rPr>
                <w:rFonts w:ascii="Arial" w:hAnsi="Arial" w:cs="Arial"/>
                <w:b/>
                <w:bCs/>
                <w:sz w:val="20"/>
                <w:lang w:val="en-IN"/>
              </w:rPr>
              <w:t>Year</w:t>
            </w:r>
          </w:p>
        </w:tc>
        <w:tc>
          <w:tcPr>
            <w:tcW w:w="0" w:type="auto"/>
            <w:vAlign w:val="center"/>
            <w:hideMark/>
          </w:tcPr>
          <w:p w:rsidRPr="00AE6672" w:rsidR="00FE1701" w:rsidP="00AE6672" w:rsidRDefault="00FE1701" w14:paraId="12AECD57" w14:textId="77777777">
            <w:pPr>
              <w:tabs>
                <w:tab w:val="left" w:pos="873"/>
              </w:tabs>
              <w:jc w:val="both"/>
              <w:rPr>
                <w:rFonts w:ascii="Arial" w:hAnsi="Arial" w:cs="Arial"/>
                <w:b/>
                <w:bCs/>
                <w:sz w:val="20"/>
                <w:lang w:val="en-IN"/>
              </w:rPr>
            </w:pPr>
            <w:r w:rsidRPr="00AE6672">
              <w:rPr>
                <w:rFonts w:ascii="Arial" w:hAnsi="Arial" w:cs="Arial"/>
                <w:b/>
                <w:bCs/>
                <w:sz w:val="20"/>
                <w:lang w:val="en-IN"/>
              </w:rPr>
              <w:t>Key Development</w:t>
            </w:r>
          </w:p>
        </w:tc>
        <w:tc>
          <w:tcPr>
            <w:tcW w:w="0" w:type="auto"/>
            <w:vAlign w:val="center"/>
            <w:hideMark/>
          </w:tcPr>
          <w:p w:rsidRPr="00AE6672" w:rsidR="00FE1701" w:rsidP="00AE6672" w:rsidRDefault="00FE1701" w14:paraId="57083628" w14:textId="77777777">
            <w:pPr>
              <w:tabs>
                <w:tab w:val="left" w:pos="873"/>
              </w:tabs>
              <w:jc w:val="both"/>
              <w:rPr>
                <w:rFonts w:ascii="Arial" w:hAnsi="Arial" w:cs="Arial"/>
                <w:b/>
                <w:bCs/>
                <w:sz w:val="20"/>
                <w:lang w:val="en-IN"/>
              </w:rPr>
            </w:pPr>
            <w:r w:rsidRPr="00AE6672">
              <w:rPr>
                <w:rFonts w:ascii="Arial" w:hAnsi="Arial" w:cs="Arial"/>
                <w:b/>
                <w:bCs/>
                <w:sz w:val="20"/>
                <w:lang w:val="en-IN"/>
              </w:rPr>
              <w:t>Notable Example</w:t>
            </w:r>
          </w:p>
        </w:tc>
      </w:tr>
      <w:tr w:rsidRPr="00AE6672" w:rsidR="00FE1701" w:rsidTr="00AE6672" w14:paraId="496AC3FE" w14:textId="77777777">
        <w:trPr>
          <w:tblCellSpacing w:w="15" w:type="dxa"/>
        </w:trPr>
        <w:tc>
          <w:tcPr>
            <w:tcW w:w="0" w:type="auto"/>
            <w:vAlign w:val="center"/>
            <w:hideMark/>
          </w:tcPr>
          <w:p w:rsidRPr="00AE6672" w:rsidR="00FE1701" w:rsidP="00AE6672" w:rsidRDefault="00FE1701" w14:paraId="0632025E" w14:textId="77777777">
            <w:pPr>
              <w:tabs>
                <w:tab w:val="left" w:pos="873"/>
              </w:tabs>
              <w:jc w:val="both"/>
              <w:rPr>
                <w:rFonts w:ascii="Arial" w:hAnsi="Arial" w:cs="Arial"/>
                <w:sz w:val="20"/>
                <w:lang w:val="en-IN"/>
              </w:rPr>
            </w:pPr>
            <w:r w:rsidRPr="00AE6672">
              <w:rPr>
                <w:rFonts w:ascii="Arial" w:hAnsi="Arial" w:cs="Arial"/>
                <w:b/>
                <w:bCs/>
                <w:sz w:val="20"/>
                <w:lang w:val="en-IN"/>
              </w:rPr>
              <w:t>2015</w:t>
            </w:r>
          </w:p>
        </w:tc>
        <w:tc>
          <w:tcPr>
            <w:tcW w:w="0" w:type="auto"/>
            <w:vAlign w:val="center"/>
            <w:hideMark/>
          </w:tcPr>
          <w:p w:rsidRPr="00AE6672" w:rsidR="00FE1701" w:rsidP="00AE6672" w:rsidRDefault="00FE1701" w14:paraId="47918007" w14:textId="77777777">
            <w:pPr>
              <w:tabs>
                <w:tab w:val="left" w:pos="873"/>
              </w:tabs>
              <w:jc w:val="both"/>
              <w:rPr>
                <w:rFonts w:ascii="Arial" w:hAnsi="Arial" w:cs="Arial"/>
                <w:sz w:val="20"/>
                <w:lang w:val="en-IN"/>
              </w:rPr>
            </w:pPr>
            <w:r w:rsidRPr="00AE6672">
              <w:rPr>
                <w:rFonts w:ascii="Arial" w:hAnsi="Arial" w:cs="Arial"/>
                <w:sz w:val="20"/>
                <w:lang w:val="en-IN"/>
              </w:rPr>
              <w:t xml:space="preserve">Early adoption of AI in waste sorting, improving accuracy and reducing manual </w:t>
            </w:r>
            <w:proofErr w:type="spellStart"/>
            <w:r w:rsidRPr="00AE6672">
              <w:rPr>
                <w:rFonts w:ascii="Arial" w:hAnsi="Arial" w:cs="Arial"/>
                <w:sz w:val="20"/>
                <w:lang w:val="en-IN"/>
              </w:rPr>
              <w:t>labor</w:t>
            </w:r>
            <w:proofErr w:type="spellEnd"/>
            <w:r w:rsidRPr="00AE6672">
              <w:rPr>
                <w:rFonts w:ascii="Arial" w:hAnsi="Arial" w:cs="Arial"/>
                <w:sz w:val="20"/>
                <w:lang w:val="en-IN"/>
              </w:rPr>
              <w:t>.</w:t>
            </w:r>
          </w:p>
        </w:tc>
        <w:tc>
          <w:tcPr>
            <w:tcW w:w="0" w:type="auto"/>
            <w:vAlign w:val="center"/>
            <w:hideMark/>
          </w:tcPr>
          <w:p w:rsidRPr="00AE6672" w:rsidR="00FE1701" w:rsidP="00AE6672" w:rsidRDefault="00FE1701" w14:paraId="33E96901" w14:textId="77777777">
            <w:pPr>
              <w:tabs>
                <w:tab w:val="left" w:pos="873"/>
              </w:tabs>
              <w:jc w:val="both"/>
              <w:rPr>
                <w:rFonts w:ascii="Arial" w:hAnsi="Arial" w:cs="Arial"/>
                <w:sz w:val="20"/>
                <w:lang w:val="en-IN"/>
              </w:rPr>
            </w:pPr>
            <w:proofErr w:type="spellStart"/>
            <w:r w:rsidRPr="00AE6672">
              <w:rPr>
                <w:rFonts w:ascii="Arial" w:hAnsi="Arial" w:cs="Arial"/>
                <w:sz w:val="20"/>
                <w:lang w:val="en-IN"/>
              </w:rPr>
              <w:t>ZenRobotics</w:t>
            </w:r>
            <w:proofErr w:type="spellEnd"/>
            <w:r w:rsidRPr="00AE6672">
              <w:rPr>
                <w:rFonts w:ascii="Arial" w:hAnsi="Arial" w:cs="Arial"/>
                <w:sz w:val="20"/>
                <w:lang w:val="en-IN"/>
              </w:rPr>
              <w:t xml:space="preserve"> developed AI-driven robotic systems for sorting construction and demolition waste.</w:t>
            </w:r>
          </w:p>
        </w:tc>
      </w:tr>
      <w:tr w:rsidRPr="00AE6672" w:rsidR="00FE1701" w:rsidTr="00AE6672" w14:paraId="48D555A0" w14:textId="77777777">
        <w:trPr>
          <w:tblCellSpacing w:w="15" w:type="dxa"/>
        </w:trPr>
        <w:tc>
          <w:tcPr>
            <w:tcW w:w="0" w:type="auto"/>
            <w:vAlign w:val="center"/>
            <w:hideMark/>
          </w:tcPr>
          <w:p w:rsidRPr="00AE6672" w:rsidR="00FE1701" w:rsidP="00AE6672" w:rsidRDefault="00FE1701" w14:paraId="1FEDC29D" w14:textId="77777777">
            <w:pPr>
              <w:tabs>
                <w:tab w:val="left" w:pos="873"/>
              </w:tabs>
              <w:jc w:val="both"/>
              <w:rPr>
                <w:rFonts w:ascii="Arial" w:hAnsi="Arial" w:cs="Arial"/>
                <w:sz w:val="20"/>
                <w:lang w:val="en-IN"/>
              </w:rPr>
            </w:pPr>
            <w:r w:rsidRPr="00AE6672">
              <w:rPr>
                <w:rFonts w:ascii="Arial" w:hAnsi="Arial" w:cs="Arial"/>
                <w:b/>
                <w:bCs/>
                <w:sz w:val="20"/>
                <w:lang w:val="en-IN"/>
              </w:rPr>
              <w:t>2016</w:t>
            </w:r>
          </w:p>
        </w:tc>
        <w:tc>
          <w:tcPr>
            <w:tcW w:w="0" w:type="auto"/>
            <w:vAlign w:val="center"/>
            <w:hideMark/>
          </w:tcPr>
          <w:p w:rsidRPr="00AE6672" w:rsidR="00FE1701" w:rsidP="00AE6672" w:rsidRDefault="00FE1701" w14:paraId="7F4FC49E" w14:textId="77777777">
            <w:pPr>
              <w:tabs>
                <w:tab w:val="left" w:pos="873"/>
              </w:tabs>
              <w:jc w:val="both"/>
              <w:rPr>
                <w:rFonts w:ascii="Arial" w:hAnsi="Arial" w:cs="Arial"/>
                <w:sz w:val="20"/>
                <w:lang w:val="en-IN"/>
              </w:rPr>
            </w:pPr>
            <w:r w:rsidRPr="00AE6672">
              <w:rPr>
                <w:rFonts w:ascii="Arial" w:hAnsi="Arial" w:cs="Arial"/>
                <w:sz w:val="20"/>
                <w:lang w:val="en-IN"/>
              </w:rPr>
              <w:t>AI-powered systems optimized waste collection routes, reducing fuel consumption and emissions.</w:t>
            </w:r>
          </w:p>
        </w:tc>
        <w:tc>
          <w:tcPr>
            <w:tcW w:w="0" w:type="auto"/>
            <w:vAlign w:val="center"/>
            <w:hideMark/>
          </w:tcPr>
          <w:p w:rsidRPr="00AE6672" w:rsidR="00FE1701" w:rsidP="00AE6672" w:rsidRDefault="00FE1701" w14:paraId="3236DB75" w14:textId="77777777">
            <w:pPr>
              <w:tabs>
                <w:tab w:val="left" w:pos="873"/>
              </w:tabs>
              <w:jc w:val="both"/>
              <w:rPr>
                <w:rFonts w:ascii="Arial" w:hAnsi="Arial" w:cs="Arial"/>
                <w:sz w:val="20"/>
                <w:lang w:val="en-IN"/>
              </w:rPr>
            </w:pPr>
            <w:r w:rsidRPr="00AE6672">
              <w:rPr>
                <w:rFonts w:ascii="Arial" w:hAnsi="Arial" w:cs="Arial"/>
                <w:sz w:val="20"/>
                <w:lang w:val="en-IN"/>
              </w:rPr>
              <w:t>Cities like San Francisco used AI to suggest efficient waste collection routes.</w:t>
            </w:r>
          </w:p>
        </w:tc>
      </w:tr>
      <w:tr w:rsidRPr="00AE6672" w:rsidR="00FE1701" w:rsidTr="00AE6672" w14:paraId="4F1E917F" w14:textId="77777777">
        <w:trPr>
          <w:tblCellSpacing w:w="15" w:type="dxa"/>
        </w:trPr>
        <w:tc>
          <w:tcPr>
            <w:tcW w:w="0" w:type="auto"/>
            <w:vAlign w:val="center"/>
            <w:hideMark/>
          </w:tcPr>
          <w:p w:rsidRPr="00AE6672" w:rsidR="00FE1701" w:rsidP="00AE6672" w:rsidRDefault="00FE1701" w14:paraId="3B42ACDF" w14:textId="77777777">
            <w:pPr>
              <w:tabs>
                <w:tab w:val="left" w:pos="873"/>
              </w:tabs>
              <w:jc w:val="both"/>
              <w:rPr>
                <w:rFonts w:ascii="Arial" w:hAnsi="Arial" w:cs="Arial"/>
                <w:sz w:val="20"/>
                <w:lang w:val="en-IN"/>
              </w:rPr>
            </w:pPr>
            <w:r w:rsidRPr="00AE6672">
              <w:rPr>
                <w:rFonts w:ascii="Arial" w:hAnsi="Arial" w:cs="Arial"/>
                <w:b/>
                <w:bCs/>
                <w:sz w:val="20"/>
                <w:lang w:val="en-IN"/>
              </w:rPr>
              <w:t>2017</w:t>
            </w:r>
          </w:p>
        </w:tc>
        <w:tc>
          <w:tcPr>
            <w:tcW w:w="0" w:type="auto"/>
            <w:vAlign w:val="center"/>
            <w:hideMark/>
          </w:tcPr>
          <w:p w:rsidRPr="00AE6672" w:rsidR="00FE1701" w:rsidP="00AE6672" w:rsidRDefault="00FE1701" w14:paraId="07EEC760" w14:textId="77777777">
            <w:pPr>
              <w:tabs>
                <w:tab w:val="left" w:pos="873"/>
              </w:tabs>
              <w:jc w:val="both"/>
              <w:rPr>
                <w:rFonts w:ascii="Arial" w:hAnsi="Arial" w:cs="Arial"/>
                <w:sz w:val="20"/>
                <w:lang w:val="en-IN"/>
              </w:rPr>
            </w:pPr>
            <w:r w:rsidRPr="00AE6672">
              <w:rPr>
                <w:rFonts w:ascii="Arial" w:hAnsi="Arial" w:cs="Arial"/>
                <w:sz w:val="20"/>
                <w:lang w:val="en-IN"/>
              </w:rPr>
              <w:t xml:space="preserve">AI and machine learning were used extensively in recycling </w:t>
            </w:r>
            <w:proofErr w:type="spellStart"/>
            <w:r w:rsidRPr="00AE6672">
              <w:rPr>
                <w:rFonts w:ascii="Arial" w:hAnsi="Arial" w:cs="Arial"/>
                <w:sz w:val="20"/>
                <w:lang w:val="en-IN"/>
              </w:rPr>
              <w:t>centers</w:t>
            </w:r>
            <w:proofErr w:type="spellEnd"/>
            <w:r w:rsidRPr="00AE6672">
              <w:rPr>
                <w:rFonts w:ascii="Arial" w:hAnsi="Arial" w:cs="Arial"/>
                <w:sz w:val="20"/>
                <w:lang w:val="en-IN"/>
              </w:rPr>
              <w:t xml:space="preserve"> to improve sorting accuracy and speed.</w:t>
            </w:r>
          </w:p>
        </w:tc>
        <w:tc>
          <w:tcPr>
            <w:tcW w:w="0" w:type="auto"/>
            <w:vAlign w:val="center"/>
            <w:hideMark/>
          </w:tcPr>
          <w:p w:rsidRPr="00AE6672" w:rsidR="00FE1701" w:rsidP="00AE6672" w:rsidRDefault="00FE1701" w14:paraId="6E63519D" w14:textId="77777777">
            <w:pPr>
              <w:tabs>
                <w:tab w:val="left" w:pos="873"/>
              </w:tabs>
              <w:jc w:val="both"/>
              <w:rPr>
                <w:rFonts w:ascii="Arial" w:hAnsi="Arial" w:cs="Arial"/>
                <w:sz w:val="20"/>
                <w:lang w:val="en-IN"/>
              </w:rPr>
            </w:pPr>
            <w:r w:rsidRPr="00AE6672">
              <w:rPr>
                <w:rFonts w:ascii="Arial" w:hAnsi="Arial" w:cs="Arial"/>
                <w:sz w:val="20"/>
                <w:lang w:val="en-IN"/>
              </w:rPr>
              <w:t>AMP Robotics introduced AI-enabled robots to recycle e-waste, enhancing recycling rates.</w:t>
            </w:r>
          </w:p>
        </w:tc>
      </w:tr>
      <w:tr w:rsidRPr="00AE6672" w:rsidR="00FE1701" w:rsidTr="00AE6672" w14:paraId="1DE6ED4F" w14:textId="77777777">
        <w:trPr>
          <w:tblCellSpacing w:w="15" w:type="dxa"/>
        </w:trPr>
        <w:tc>
          <w:tcPr>
            <w:tcW w:w="0" w:type="auto"/>
            <w:vAlign w:val="center"/>
            <w:hideMark/>
          </w:tcPr>
          <w:p w:rsidRPr="00AE6672" w:rsidR="00FE1701" w:rsidP="00AE6672" w:rsidRDefault="00FE1701" w14:paraId="62C0A7DA" w14:textId="77777777">
            <w:pPr>
              <w:tabs>
                <w:tab w:val="left" w:pos="873"/>
              </w:tabs>
              <w:jc w:val="both"/>
              <w:rPr>
                <w:rFonts w:ascii="Arial" w:hAnsi="Arial" w:cs="Arial"/>
                <w:sz w:val="20"/>
                <w:lang w:val="en-IN"/>
              </w:rPr>
            </w:pPr>
            <w:r w:rsidRPr="00AE6672">
              <w:rPr>
                <w:rFonts w:ascii="Arial" w:hAnsi="Arial" w:cs="Arial"/>
                <w:b/>
                <w:bCs/>
                <w:sz w:val="20"/>
                <w:lang w:val="en-IN"/>
              </w:rPr>
              <w:t>2018</w:t>
            </w:r>
          </w:p>
        </w:tc>
        <w:tc>
          <w:tcPr>
            <w:tcW w:w="0" w:type="auto"/>
            <w:vAlign w:val="center"/>
            <w:hideMark/>
          </w:tcPr>
          <w:p w:rsidRPr="00AE6672" w:rsidR="00FE1701" w:rsidP="00AE6672" w:rsidRDefault="00FE1701" w14:paraId="13F4338F" w14:textId="77777777">
            <w:pPr>
              <w:tabs>
                <w:tab w:val="left" w:pos="873"/>
              </w:tabs>
              <w:jc w:val="both"/>
              <w:rPr>
                <w:rFonts w:ascii="Arial" w:hAnsi="Arial" w:cs="Arial"/>
                <w:sz w:val="20"/>
                <w:lang w:val="en-IN"/>
              </w:rPr>
            </w:pPr>
            <w:r w:rsidRPr="00AE6672">
              <w:rPr>
                <w:rFonts w:ascii="Arial" w:hAnsi="Arial" w:cs="Arial"/>
                <w:sz w:val="20"/>
                <w:lang w:val="en-IN"/>
              </w:rPr>
              <w:t>AI-enabled predictive analytics optimized collection schedules and predicted bin fill levels.</w:t>
            </w:r>
          </w:p>
        </w:tc>
        <w:tc>
          <w:tcPr>
            <w:tcW w:w="0" w:type="auto"/>
            <w:vAlign w:val="center"/>
            <w:hideMark/>
          </w:tcPr>
          <w:p w:rsidRPr="00AE6672" w:rsidR="00FE1701" w:rsidP="00AE6672" w:rsidRDefault="00FE1701" w14:paraId="1A6AB4DE" w14:textId="77777777">
            <w:pPr>
              <w:tabs>
                <w:tab w:val="left" w:pos="873"/>
              </w:tabs>
              <w:jc w:val="both"/>
              <w:rPr>
                <w:rFonts w:ascii="Arial" w:hAnsi="Arial" w:cs="Arial"/>
                <w:sz w:val="20"/>
                <w:lang w:val="en-IN"/>
              </w:rPr>
            </w:pPr>
            <w:r w:rsidRPr="00AE6672">
              <w:rPr>
                <w:rFonts w:ascii="Arial" w:hAnsi="Arial" w:cs="Arial"/>
                <w:sz w:val="20"/>
                <w:lang w:val="en-IN"/>
              </w:rPr>
              <w:t>In India, smart bins with AI-driven sensors tracked waste levels for efficient collection.</w:t>
            </w:r>
          </w:p>
        </w:tc>
      </w:tr>
      <w:tr w:rsidRPr="00AE6672" w:rsidR="00FE1701" w:rsidTr="00AE6672" w14:paraId="4653C295" w14:textId="77777777">
        <w:trPr>
          <w:tblCellSpacing w:w="15" w:type="dxa"/>
        </w:trPr>
        <w:tc>
          <w:tcPr>
            <w:tcW w:w="0" w:type="auto"/>
            <w:vAlign w:val="center"/>
            <w:hideMark/>
          </w:tcPr>
          <w:p w:rsidRPr="00AE6672" w:rsidR="00FE1701" w:rsidP="00AE6672" w:rsidRDefault="00FE1701" w14:paraId="3F2AAF63" w14:textId="77777777">
            <w:pPr>
              <w:tabs>
                <w:tab w:val="left" w:pos="873"/>
              </w:tabs>
              <w:jc w:val="both"/>
              <w:rPr>
                <w:rFonts w:ascii="Arial" w:hAnsi="Arial" w:cs="Arial"/>
                <w:sz w:val="20"/>
                <w:lang w:val="en-IN"/>
              </w:rPr>
            </w:pPr>
            <w:r w:rsidRPr="00AE6672">
              <w:rPr>
                <w:rFonts w:ascii="Arial" w:hAnsi="Arial" w:cs="Arial"/>
                <w:b/>
                <w:bCs/>
                <w:sz w:val="20"/>
                <w:lang w:val="en-IN"/>
              </w:rPr>
              <w:t>2019</w:t>
            </w:r>
          </w:p>
        </w:tc>
        <w:tc>
          <w:tcPr>
            <w:tcW w:w="0" w:type="auto"/>
            <w:vAlign w:val="center"/>
            <w:hideMark/>
          </w:tcPr>
          <w:p w:rsidRPr="00AE6672" w:rsidR="00FE1701" w:rsidP="00AE6672" w:rsidRDefault="00FE1701" w14:paraId="639751F0" w14:textId="77777777">
            <w:pPr>
              <w:tabs>
                <w:tab w:val="left" w:pos="873"/>
              </w:tabs>
              <w:jc w:val="both"/>
              <w:rPr>
                <w:rFonts w:ascii="Arial" w:hAnsi="Arial" w:cs="Arial"/>
                <w:sz w:val="20"/>
                <w:lang w:val="en-IN"/>
              </w:rPr>
            </w:pPr>
            <w:r w:rsidRPr="00AE6672">
              <w:rPr>
                <w:rFonts w:ascii="Arial" w:hAnsi="Arial" w:cs="Arial"/>
                <w:sz w:val="20"/>
                <w:lang w:val="en-IN"/>
              </w:rPr>
              <w:t>AI played a role in waste-to-energy projects, optimizing the process to generate renewable energy.</w:t>
            </w:r>
          </w:p>
        </w:tc>
        <w:tc>
          <w:tcPr>
            <w:tcW w:w="0" w:type="auto"/>
            <w:vAlign w:val="center"/>
            <w:hideMark/>
          </w:tcPr>
          <w:p w:rsidRPr="00AE6672" w:rsidR="00FE1701" w:rsidP="00AE6672" w:rsidRDefault="00FE1701" w14:paraId="3F2F5062" w14:textId="77777777">
            <w:pPr>
              <w:tabs>
                <w:tab w:val="left" w:pos="873"/>
              </w:tabs>
              <w:jc w:val="both"/>
              <w:rPr>
                <w:rFonts w:ascii="Arial" w:hAnsi="Arial" w:cs="Arial"/>
                <w:sz w:val="20"/>
                <w:lang w:val="en-IN"/>
              </w:rPr>
            </w:pPr>
            <w:r w:rsidRPr="00AE6672">
              <w:rPr>
                <w:rFonts w:ascii="Arial" w:hAnsi="Arial" w:cs="Arial"/>
                <w:sz w:val="20"/>
                <w:lang w:val="en-IN"/>
              </w:rPr>
              <w:t>AI optimized waste-to-energy plants in Sweden, reducing landfill waste and generating electricity.</w:t>
            </w:r>
          </w:p>
        </w:tc>
      </w:tr>
      <w:tr w:rsidRPr="00AE6672" w:rsidR="00FE1701" w:rsidTr="00AE6672" w14:paraId="1577CB04" w14:textId="77777777">
        <w:trPr>
          <w:tblCellSpacing w:w="15" w:type="dxa"/>
        </w:trPr>
        <w:tc>
          <w:tcPr>
            <w:tcW w:w="0" w:type="auto"/>
            <w:vAlign w:val="center"/>
            <w:hideMark/>
          </w:tcPr>
          <w:p w:rsidRPr="00AE6672" w:rsidR="00FE1701" w:rsidP="00AE6672" w:rsidRDefault="00FE1701" w14:paraId="165CAB6B" w14:textId="77777777">
            <w:pPr>
              <w:tabs>
                <w:tab w:val="left" w:pos="873"/>
              </w:tabs>
              <w:jc w:val="both"/>
              <w:rPr>
                <w:rFonts w:ascii="Arial" w:hAnsi="Arial" w:cs="Arial"/>
                <w:sz w:val="20"/>
                <w:lang w:val="en-IN"/>
              </w:rPr>
            </w:pPr>
            <w:r w:rsidRPr="00AE6672">
              <w:rPr>
                <w:rFonts w:ascii="Arial" w:hAnsi="Arial" w:cs="Arial"/>
                <w:b/>
                <w:bCs/>
                <w:sz w:val="20"/>
                <w:lang w:val="en-IN"/>
              </w:rPr>
              <w:t>2020</w:t>
            </w:r>
          </w:p>
        </w:tc>
        <w:tc>
          <w:tcPr>
            <w:tcW w:w="0" w:type="auto"/>
            <w:vAlign w:val="center"/>
            <w:hideMark/>
          </w:tcPr>
          <w:p w:rsidRPr="00AE6672" w:rsidR="00FE1701" w:rsidP="00AE6672" w:rsidRDefault="00FE1701" w14:paraId="7C28E0D0" w14:textId="77777777">
            <w:pPr>
              <w:tabs>
                <w:tab w:val="left" w:pos="873"/>
              </w:tabs>
              <w:jc w:val="both"/>
              <w:rPr>
                <w:rFonts w:ascii="Arial" w:hAnsi="Arial" w:cs="Arial"/>
                <w:sz w:val="20"/>
                <w:lang w:val="en-IN"/>
              </w:rPr>
            </w:pPr>
            <w:r w:rsidRPr="00AE6672">
              <w:rPr>
                <w:rFonts w:ascii="Arial" w:hAnsi="Arial" w:cs="Arial"/>
                <w:sz w:val="20"/>
                <w:lang w:val="en-IN"/>
              </w:rPr>
              <w:t>AI technology fostered a circular economy through reuse, repair, and recycling of materials.</w:t>
            </w:r>
          </w:p>
        </w:tc>
        <w:tc>
          <w:tcPr>
            <w:tcW w:w="0" w:type="auto"/>
            <w:vAlign w:val="center"/>
            <w:hideMark/>
          </w:tcPr>
          <w:p w:rsidRPr="00AE6672" w:rsidR="00FE1701" w:rsidP="00AE6672" w:rsidRDefault="00FE1701" w14:paraId="47458D90" w14:textId="77777777">
            <w:pPr>
              <w:tabs>
                <w:tab w:val="left" w:pos="873"/>
              </w:tabs>
              <w:jc w:val="both"/>
              <w:rPr>
                <w:rFonts w:ascii="Arial" w:hAnsi="Arial" w:cs="Arial"/>
                <w:sz w:val="20"/>
                <w:lang w:val="en-IN"/>
              </w:rPr>
            </w:pPr>
            <w:r w:rsidRPr="00AE6672">
              <w:rPr>
                <w:rFonts w:ascii="Arial" w:hAnsi="Arial" w:cs="Arial"/>
                <w:sz w:val="20"/>
                <w:lang w:val="en-IN"/>
              </w:rPr>
              <w:t xml:space="preserve">NANDO, developed by </w:t>
            </w:r>
            <w:proofErr w:type="spellStart"/>
            <w:r w:rsidRPr="00AE6672">
              <w:rPr>
                <w:rFonts w:ascii="Arial" w:hAnsi="Arial" w:cs="Arial"/>
                <w:sz w:val="20"/>
                <w:lang w:val="en-IN"/>
              </w:rPr>
              <w:t>ReLearn</w:t>
            </w:r>
            <w:proofErr w:type="spellEnd"/>
            <w:r w:rsidRPr="00AE6672">
              <w:rPr>
                <w:rFonts w:ascii="Arial" w:hAnsi="Arial" w:cs="Arial"/>
                <w:sz w:val="20"/>
                <w:lang w:val="en-IN"/>
              </w:rPr>
              <w:t>, introduced AI-driven waste monitoring and recycling systems.</w:t>
            </w:r>
          </w:p>
        </w:tc>
      </w:tr>
      <w:tr w:rsidRPr="00AE6672" w:rsidR="00FE1701" w:rsidTr="00AE6672" w14:paraId="735316F1" w14:textId="77777777">
        <w:trPr>
          <w:tblCellSpacing w:w="15" w:type="dxa"/>
        </w:trPr>
        <w:tc>
          <w:tcPr>
            <w:tcW w:w="0" w:type="auto"/>
            <w:vAlign w:val="center"/>
            <w:hideMark/>
          </w:tcPr>
          <w:p w:rsidRPr="00AE6672" w:rsidR="00FE1701" w:rsidP="00AE6672" w:rsidRDefault="00FE1701" w14:paraId="2FB40530" w14:textId="77777777">
            <w:pPr>
              <w:tabs>
                <w:tab w:val="left" w:pos="873"/>
              </w:tabs>
              <w:jc w:val="both"/>
              <w:rPr>
                <w:rFonts w:ascii="Arial" w:hAnsi="Arial" w:cs="Arial"/>
                <w:sz w:val="20"/>
                <w:lang w:val="en-IN"/>
              </w:rPr>
            </w:pPr>
            <w:r w:rsidRPr="00AE6672">
              <w:rPr>
                <w:rFonts w:ascii="Arial" w:hAnsi="Arial" w:cs="Arial"/>
                <w:b/>
                <w:bCs/>
                <w:sz w:val="20"/>
                <w:lang w:val="en-IN"/>
              </w:rPr>
              <w:t>2021</w:t>
            </w:r>
          </w:p>
        </w:tc>
        <w:tc>
          <w:tcPr>
            <w:tcW w:w="0" w:type="auto"/>
            <w:vAlign w:val="center"/>
            <w:hideMark/>
          </w:tcPr>
          <w:p w:rsidRPr="00AE6672" w:rsidR="00FE1701" w:rsidP="00AE6672" w:rsidRDefault="00FE1701" w14:paraId="2837C6C6" w14:textId="77777777">
            <w:pPr>
              <w:tabs>
                <w:tab w:val="left" w:pos="873"/>
              </w:tabs>
              <w:jc w:val="both"/>
              <w:rPr>
                <w:rFonts w:ascii="Arial" w:hAnsi="Arial" w:cs="Arial"/>
                <w:sz w:val="20"/>
                <w:lang w:val="en-IN"/>
              </w:rPr>
            </w:pPr>
            <w:r w:rsidRPr="00AE6672">
              <w:rPr>
                <w:rFonts w:ascii="Arial" w:hAnsi="Arial" w:cs="Arial"/>
                <w:sz w:val="20"/>
                <w:lang w:val="en-IN"/>
              </w:rPr>
              <w:t>AI-powered drones and robotics monitored illegal dumping and remote waste sites.</w:t>
            </w:r>
          </w:p>
        </w:tc>
        <w:tc>
          <w:tcPr>
            <w:tcW w:w="0" w:type="auto"/>
            <w:vAlign w:val="center"/>
            <w:hideMark/>
          </w:tcPr>
          <w:p w:rsidRPr="00AE6672" w:rsidR="00FE1701" w:rsidP="00AE6672" w:rsidRDefault="00FE1701" w14:paraId="7ED16694" w14:textId="77777777">
            <w:pPr>
              <w:tabs>
                <w:tab w:val="left" w:pos="873"/>
              </w:tabs>
              <w:jc w:val="both"/>
              <w:rPr>
                <w:rFonts w:ascii="Arial" w:hAnsi="Arial" w:cs="Arial"/>
                <w:sz w:val="20"/>
                <w:lang w:val="en-IN"/>
              </w:rPr>
            </w:pPr>
            <w:r w:rsidRPr="00AE6672">
              <w:rPr>
                <w:rFonts w:ascii="Arial" w:hAnsi="Arial" w:cs="Arial"/>
                <w:sz w:val="20"/>
                <w:lang w:val="en-IN"/>
              </w:rPr>
              <w:t>AI drones in Canada detected illegal waste dumps and aided in tracking waste distribution.</w:t>
            </w:r>
          </w:p>
        </w:tc>
      </w:tr>
      <w:tr w:rsidRPr="00AE6672" w:rsidR="00FE1701" w:rsidTr="00AE6672" w14:paraId="4FF6BB51" w14:textId="77777777">
        <w:trPr>
          <w:tblCellSpacing w:w="15" w:type="dxa"/>
        </w:trPr>
        <w:tc>
          <w:tcPr>
            <w:tcW w:w="0" w:type="auto"/>
            <w:vAlign w:val="center"/>
            <w:hideMark/>
          </w:tcPr>
          <w:p w:rsidRPr="00AE6672" w:rsidR="00FE1701" w:rsidP="00AE6672" w:rsidRDefault="00FE1701" w14:paraId="55A40280" w14:textId="77777777">
            <w:pPr>
              <w:tabs>
                <w:tab w:val="left" w:pos="873"/>
              </w:tabs>
              <w:jc w:val="both"/>
              <w:rPr>
                <w:rFonts w:ascii="Arial" w:hAnsi="Arial" w:cs="Arial"/>
                <w:sz w:val="20"/>
                <w:lang w:val="en-IN"/>
              </w:rPr>
            </w:pPr>
            <w:r w:rsidRPr="00AE6672">
              <w:rPr>
                <w:rFonts w:ascii="Arial" w:hAnsi="Arial" w:cs="Arial"/>
                <w:b/>
                <w:bCs/>
                <w:sz w:val="20"/>
                <w:lang w:val="en-IN"/>
              </w:rPr>
              <w:t>2022</w:t>
            </w:r>
          </w:p>
        </w:tc>
        <w:tc>
          <w:tcPr>
            <w:tcW w:w="0" w:type="auto"/>
            <w:vAlign w:val="center"/>
            <w:hideMark/>
          </w:tcPr>
          <w:p w:rsidRPr="00AE6672" w:rsidR="00FE1701" w:rsidP="00AE6672" w:rsidRDefault="00FE1701" w14:paraId="1000D885" w14:textId="77777777">
            <w:pPr>
              <w:tabs>
                <w:tab w:val="left" w:pos="873"/>
              </w:tabs>
              <w:jc w:val="both"/>
              <w:rPr>
                <w:rFonts w:ascii="Arial" w:hAnsi="Arial" w:cs="Arial"/>
                <w:sz w:val="20"/>
                <w:lang w:val="en-IN"/>
              </w:rPr>
            </w:pPr>
            <w:r w:rsidRPr="00AE6672">
              <w:rPr>
                <w:rFonts w:ascii="Arial" w:hAnsi="Arial" w:cs="Arial"/>
                <w:sz w:val="20"/>
                <w:lang w:val="en-IN"/>
              </w:rPr>
              <w:t xml:space="preserve">AI and IoT integrated for smart waste management, connecting bins, trucks, and recycling </w:t>
            </w:r>
            <w:proofErr w:type="spellStart"/>
            <w:r w:rsidRPr="00AE6672">
              <w:rPr>
                <w:rFonts w:ascii="Arial" w:hAnsi="Arial" w:cs="Arial"/>
                <w:sz w:val="20"/>
                <w:lang w:val="en-IN"/>
              </w:rPr>
              <w:t>centers</w:t>
            </w:r>
            <w:proofErr w:type="spellEnd"/>
            <w:r w:rsidRPr="00AE6672">
              <w:rPr>
                <w:rFonts w:ascii="Arial" w:hAnsi="Arial" w:cs="Arial"/>
                <w:sz w:val="20"/>
                <w:lang w:val="en-IN"/>
              </w:rPr>
              <w:t>.</w:t>
            </w:r>
          </w:p>
        </w:tc>
        <w:tc>
          <w:tcPr>
            <w:tcW w:w="0" w:type="auto"/>
            <w:vAlign w:val="center"/>
            <w:hideMark/>
          </w:tcPr>
          <w:p w:rsidRPr="00AE6672" w:rsidR="00FE1701" w:rsidP="00AE6672" w:rsidRDefault="00FE1701" w14:paraId="0B7F2F00" w14:textId="77777777">
            <w:pPr>
              <w:tabs>
                <w:tab w:val="left" w:pos="873"/>
              </w:tabs>
              <w:jc w:val="both"/>
              <w:rPr>
                <w:rFonts w:ascii="Arial" w:hAnsi="Arial" w:cs="Arial"/>
                <w:sz w:val="20"/>
                <w:lang w:val="en-IN"/>
              </w:rPr>
            </w:pPr>
            <w:r w:rsidRPr="00AE6672">
              <w:rPr>
                <w:rFonts w:ascii="Arial" w:hAnsi="Arial" w:cs="Arial"/>
                <w:sz w:val="20"/>
                <w:lang w:val="en-IN"/>
              </w:rPr>
              <w:t>European cities adopted AI-IoT hybrid solutions for smart waste bins and optimized collection schedules.</w:t>
            </w:r>
          </w:p>
        </w:tc>
      </w:tr>
      <w:tr w:rsidRPr="00AE6672" w:rsidR="00FE1701" w:rsidTr="00AE6672" w14:paraId="6727194B" w14:textId="77777777">
        <w:trPr>
          <w:tblCellSpacing w:w="15" w:type="dxa"/>
        </w:trPr>
        <w:tc>
          <w:tcPr>
            <w:tcW w:w="0" w:type="auto"/>
            <w:vAlign w:val="center"/>
            <w:hideMark/>
          </w:tcPr>
          <w:p w:rsidRPr="00AE6672" w:rsidR="00FE1701" w:rsidP="00AE6672" w:rsidRDefault="00FE1701" w14:paraId="477CFDF3" w14:textId="77777777">
            <w:pPr>
              <w:tabs>
                <w:tab w:val="left" w:pos="873"/>
              </w:tabs>
              <w:jc w:val="both"/>
              <w:rPr>
                <w:rFonts w:ascii="Arial" w:hAnsi="Arial" w:cs="Arial"/>
                <w:sz w:val="20"/>
                <w:lang w:val="en-IN"/>
              </w:rPr>
            </w:pPr>
            <w:r w:rsidRPr="00AE6672">
              <w:rPr>
                <w:rFonts w:ascii="Arial" w:hAnsi="Arial" w:cs="Arial"/>
                <w:b/>
                <w:bCs/>
                <w:sz w:val="20"/>
                <w:lang w:val="en-IN"/>
              </w:rPr>
              <w:t>2023</w:t>
            </w:r>
          </w:p>
        </w:tc>
        <w:tc>
          <w:tcPr>
            <w:tcW w:w="0" w:type="auto"/>
            <w:vAlign w:val="center"/>
            <w:hideMark/>
          </w:tcPr>
          <w:p w:rsidRPr="00AE6672" w:rsidR="00FE1701" w:rsidP="00AE6672" w:rsidRDefault="00FE1701" w14:paraId="21271FDB" w14:textId="77777777">
            <w:pPr>
              <w:tabs>
                <w:tab w:val="left" w:pos="873"/>
              </w:tabs>
              <w:jc w:val="both"/>
              <w:rPr>
                <w:rFonts w:ascii="Arial" w:hAnsi="Arial" w:cs="Arial"/>
                <w:sz w:val="20"/>
                <w:lang w:val="en-IN"/>
              </w:rPr>
            </w:pPr>
            <w:r w:rsidRPr="00AE6672">
              <w:rPr>
                <w:rFonts w:ascii="Arial" w:hAnsi="Arial" w:cs="Arial"/>
                <w:sz w:val="20"/>
                <w:lang w:val="en-IN"/>
              </w:rPr>
              <w:t>AI became crucial in global sustainability initiatives, driving large-scale waste reduction efforts.</w:t>
            </w:r>
          </w:p>
        </w:tc>
        <w:tc>
          <w:tcPr>
            <w:tcW w:w="0" w:type="auto"/>
            <w:vAlign w:val="center"/>
            <w:hideMark/>
          </w:tcPr>
          <w:p w:rsidRPr="00AE6672" w:rsidR="00FE1701" w:rsidP="00AE6672" w:rsidRDefault="00FE1701" w14:paraId="74FDE075" w14:textId="77777777">
            <w:pPr>
              <w:tabs>
                <w:tab w:val="left" w:pos="873"/>
              </w:tabs>
              <w:jc w:val="both"/>
              <w:rPr>
                <w:rFonts w:ascii="Arial" w:hAnsi="Arial" w:cs="Arial"/>
                <w:sz w:val="20"/>
                <w:lang w:val="en-IN"/>
              </w:rPr>
            </w:pPr>
            <w:r w:rsidRPr="00AE6672">
              <w:rPr>
                <w:rFonts w:ascii="Arial" w:hAnsi="Arial" w:cs="Arial"/>
                <w:sz w:val="20"/>
                <w:lang w:val="en-IN"/>
              </w:rPr>
              <w:t xml:space="preserve">The AI for Good Global Summit partnered with </w:t>
            </w:r>
            <w:proofErr w:type="spellStart"/>
            <w:r w:rsidRPr="00AE6672">
              <w:rPr>
                <w:rFonts w:ascii="Arial" w:hAnsi="Arial" w:cs="Arial"/>
                <w:sz w:val="20"/>
                <w:lang w:val="en-IN"/>
              </w:rPr>
              <w:t>ReLearn</w:t>
            </w:r>
            <w:proofErr w:type="spellEnd"/>
            <w:r w:rsidRPr="00AE6672">
              <w:rPr>
                <w:rFonts w:ascii="Arial" w:hAnsi="Arial" w:cs="Arial"/>
                <w:sz w:val="20"/>
                <w:lang w:val="en-IN"/>
              </w:rPr>
              <w:t xml:space="preserve"> for AI-based waste management at a zero-waste event.</w:t>
            </w:r>
          </w:p>
        </w:tc>
      </w:tr>
    </w:tbl>
    <w:p w:rsidRPr="002C6644" w:rsidR="00FE1701" w:rsidP="002C6644" w:rsidRDefault="00FE1701" w14:paraId="0A338BA9" w14:textId="77777777">
      <w:pPr>
        <w:tabs>
          <w:tab w:val="left" w:pos="873"/>
        </w:tabs>
        <w:jc w:val="both"/>
        <w:rPr>
          <w:rFonts w:ascii="Arial" w:hAnsi="Arial" w:cs="Arial"/>
          <w:sz w:val="20"/>
          <w:lang w:val="en-IN"/>
        </w:rPr>
      </w:pPr>
    </w:p>
    <w:p w:rsidRPr="002C6644" w:rsidR="002C6644" w:rsidP="002C6644" w:rsidRDefault="002C6644" w14:paraId="2D9BF0EA" w14:textId="4055045F">
      <w:pPr>
        <w:tabs>
          <w:tab w:val="left" w:pos="873"/>
        </w:tabs>
        <w:jc w:val="both"/>
        <w:rPr>
          <w:rFonts w:ascii="Arial" w:hAnsi="Arial" w:cs="Arial"/>
          <w:b/>
          <w:bCs/>
          <w:szCs w:val="24"/>
          <w:lang w:val="en-IN"/>
        </w:rPr>
      </w:pPr>
      <w:r w:rsidRPr="002C6644">
        <w:rPr>
          <w:rFonts w:ascii="Arial" w:hAnsi="Arial" w:cs="Arial"/>
          <w:b/>
          <w:bCs/>
          <w:szCs w:val="24"/>
          <w:lang w:val="en-IN"/>
        </w:rPr>
        <w:t>Challenges and Opportunities</w:t>
      </w:r>
    </w:p>
    <w:p w:rsidRPr="002C6644" w:rsidR="002C6644" w:rsidP="002C6644" w:rsidRDefault="002C6644" w14:paraId="52760E68" w14:textId="77777777">
      <w:pPr>
        <w:tabs>
          <w:tab w:val="left" w:pos="873"/>
        </w:tabs>
        <w:jc w:val="both"/>
        <w:rPr>
          <w:rFonts w:ascii="Arial" w:hAnsi="Arial" w:cs="Arial"/>
          <w:sz w:val="20"/>
          <w:lang w:val="en-IN"/>
        </w:rPr>
      </w:pPr>
      <w:r w:rsidRPr="002C6644">
        <w:rPr>
          <w:rFonts w:ascii="Arial" w:hAnsi="Arial" w:cs="Arial"/>
          <w:sz w:val="20"/>
          <w:lang w:val="en-IN"/>
        </w:rPr>
        <w:t>While AI and green skilling are proving transformative, challenges remain. These include:</w:t>
      </w:r>
    </w:p>
    <w:p w:rsidRPr="002C6644" w:rsidR="002C6644" w:rsidP="002C6644" w:rsidRDefault="002C6644" w14:paraId="16139DFA" w14:textId="77777777">
      <w:pPr>
        <w:numPr>
          <w:ilvl w:val="0"/>
          <w:numId w:val="6"/>
        </w:numPr>
        <w:tabs>
          <w:tab w:val="left" w:pos="873"/>
        </w:tabs>
        <w:jc w:val="both"/>
        <w:rPr>
          <w:rFonts w:ascii="Arial" w:hAnsi="Arial" w:cs="Arial"/>
          <w:sz w:val="20"/>
          <w:lang w:val="en-IN"/>
        </w:rPr>
      </w:pPr>
      <w:r w:rsidRPr="002C6644">
        <w:rPr>
          <w:rFonts w:ascii="Arial" w:hAnsi="Arial" w:cs="Arial"/>
          <w:b/>
          <w:bCs/>
          <w:sz w:val="20"/>
          <w:lang w:val="en-IN"/>
        </w:rPr>
        <w:t>Technology Access</w:t>
      </w:r>
      <w:r w:rsidRPr="002C6644">
        <w:rPr>
          <w:rFonts w:ascii="Arial" w:hAnsi="Arial" w:cs="Arial"/>
          <w:sz w:val="20"/>
          <w:lang w:val="en-IN"/>
        </w:rPr>
        <w:t>: Not all regions have the financial resources or technical infrastructure to deploy AI in waste management.</w:t>
      </w:r>
    </w:p>
    <w:p w:rsidRPr="002C6644" w:rsidR="002C6644" w:rsidP="002C6644" w:rsidRDefault="002C6644" w14:paraId="09A02C68" w14:textId="77777777">
      <w:pPr>
        <w:numPr>
          <w:ilvl w:val="0"/>
          <w:numId w:val="6"/>
        </w:numPr>
        <w:tabs>
          <w:tab w:val="left" w:pos="873"/>
        </w:tabs>
        <w:jc w:val="both"/>
        <w:rPr>
          <w:rFonts w:ascii="Arial" w:hAnsi="Arial" w:cs="Arial"/>
          <w:sz w:val="20"/>
          <w:lang w:val="en-IN"/>
        </w:rPr>
      </w:pPr>
      <w:r w:rsidRPr="002C6644">
        <w:rPr>
          <w:rFonts w:ascii="Arial" w:hAnsi="Arial" w:cs="Arial"/>
          <w:b/>
          <w:bCs/>
          <w:sz w:val="20"/>
          <w:lang w:val="en-IN"/>
        </w:rPr>
        <w:t>Workforce Adaptation</w:t>
      </w:r>
      <w:r w:rsidRPr="002C6644">
        <w:rPr>
          <w:rFonts w:ascii="Arial" w:hAnsi="Arial" w:cs="Arial"/>
          <w:sz w:val="20"/>
          <w:lang w:val="en-IN"/>
        </w:rPr>
        <w:t>: Retraining workers to adopt AI technologies requires significant investment in green skilling programs.</w:t>
      </w:r>
    </w:p>
    <w:p w:rsidRPr="002C6644" w:rsidR="002C6644" w:rsidP="002C6644" w:rsidRDefault="002C6644" w14:paraId="60D4482D" w14:textId="77777777">
      <w:pPr>
        <w:numPr>
          <w:ilvl w:val="0"/>
          <w:numId w:val="6"/>
        </w:numPr>
        <w:tabs>
          <w:tab w:val="left" w:pos="873"/>
        </w:tabs>
        <w:jc w:val="both"/>
        <w:rPr>
          <w:rFonts w:ascii="Arial" w:hAnsi="Arial" w:cs="Arial"/>
          <w:sz w:val="20"/>
          <w:lang w:val="en-IN"/>
        </w:rPr>
      </w:pPr>
      <w:r w:rsidRPr="002C6644">
        <w:rPr>
          <w:rFonts w:ascii="Arial" w:hAnsi="Arial" w:cs="Arial"/>
          <w:b/>
          <w:bCs/>
          <w:sz w:val="20"/>
          <w:lang w:val="en-IN"/>
        </w:rPr>
        <w:t>Data Privacy and Ethical Concerns</w:t>
      </w:r>
      <w:r w:rsidRPr="002C6644">
        <w:rPr>
          <w:rFonts w:ascii="Arial" w:hAnsi="Arial" w:cs="Arial"/>
          <w:sz w:val="20"/>
          <w:lang w:val="en-IN"/>
        </w:rPr>
        <w:t>: As AI-driven systems collect data to optimize operations, maintaining privacy and ethical standards becomes a crucial concern.</w:t>
      </w:r>
    </w:p>
    <w:p w:rsidR="00431E2C" w:rsidP="002C6644" w:rsidRDefault="00431E2C" w14:paraId="24A1A5D9" w14:textId="77777777">
      <w:pPr>
        <w:tabs>
          <w:tab w:val="left" w:pos="873"/>
        </w:tabs>
        <w:jc w:val="both"/>
        <w:rPr>
          <w:rFonts w:ascii="Arial" w:hAnsi="Arial" w:cs="Arial"/>
          <w:b/>
          <w:bCs/>
          <w:szCs w:val="24"/>
          <w:lang w:val="en-IN"/>
        </w:rPr>
      </w:pPr>
    </w:p>
    <w:p w:rsidRPr="002C6644" w:rsidR="002C6644" w:rsidP="002C6644" w:rsidRDefault="002C6644" w14:paraId="4AE1E19B" w14:textId="41EC6313">
      <w:pPr>
        <w:tabs>
          <w:tab w:val="left" w:pos="873"/>
        </w:tabs>
        <w:jc w:val="both"/>
        <w:rPr>
          <w:rFonts w:ascii="Arial" w:hAnsi="Arial" w:cs="Arial"/>
          <w:b/>
          <w:bCs/>
          <w:szCs w:val="24"/>
          <w:lang w:val="en-IN"/>
        </w:rPr>
      </w:pPr>
      <w:r w:rsidRPr="002C6644">
        <w:rPr>
          <w:rFonts w:ascii="Arial" w:hAnsi="Arial" w:cs="Arial"/>
          <w:b/>
          <w:bCs/>
          <w:szCs w:val="24"/>
          <w:lang w:val="en-IN"/>
        </w:rPr>
        <w:t>Opportunities include:</w:t>
      </w:r>
    </w:p>
    <w:p w:rsidRPr="002C6644" w:rsidR="002C6644" w:rsidP="002C6644" w:rsidRDefault="002C6644" w14:paraId="5698C96E" w14:textId="77777777">
      <w:pPr>
        <w:numPr>
          <w:ilvl w:val="0"/>
          <w:numId w:val="7"/>
        </w:numPr>
        <w:tabs>
          <w:tab w:val="left" w:pos="873"/>
        </w:tabs>
        <w:jc w:val="both"/>
        <w:rPr>
          <w:rFonts w:ascii="Arial" w:hAnsi="Arial" w:cs="Arial"/>
          <w:sz w:val="20"/>
          <w:lang w:val="en-IN"/>
        </w:rPr>
      </w:pPr>
      <w:r w:rsidRPr="002C6644">
        <w:rPr>
          <w:rFonts w:ascii="Arial" w:hAnsi="Arial" w:cs="Arial"/>
          <w:b/>
          <w:bCs/>
          <w:sz w:val="20"/>
          <w:lang w:val="en-IN"/>
        </w:rPr>
        <w:t>Scalable Solutions</w:t>
      </w:r>
      <w:r w:rsidRPr="002C6644">
        <w:rPr>
          <w:rFonts w:ascii="Arial" w:hAnsi="Arial" w:cs="Arial"/>
          <w:sz w:val="20"/>
          <w:lang w:val="en-IN"/>
        </w:rPr>
        <w:t>: AI-driven waste management systems can be scaled across regions, reducing costs and environmental impact globally.</w:t>
      </w:r>
    </w:p>
    <w:p w:rsidRPr="002C6644" w:rsidR="002C6644" w:rsidP="002C6644" w:rsidRDefault="002C6644" w14:paraId="3E745DCC" w14:textId="77777777">
      <w:pPr>
        <w:numPr>
          <w:ilvl w:val="0"/>
          <w:numId w:val="7"/>
        </w:numPr>
        <w:tabs>
          <w:tab w:val="left" w:pos="873"/>
        </w:tabs>
        <w:jc w:val="both"/>
        <w:rPr>
          <w:rFonts w:ascii="Arial" w:hAnsi="Arial" w:cs="Arial"/>
          <w:sz w:val="20"/>
          <w:lang w:val="en-IN"/>
        </w:rPr>
      </w:pPr>
      <w:r w:rsidRPr="1AB105CD" w:rsidR="002C6644">
        <w:rPr>
          <w:rFonts w:ascii="Arial" w:hAnsi="Arial" w:cs="Arial"/>
          <w:b w:val="1"/>
          <w:bCs w:val="1"/>
          <w:sz w:val="20"/>
          <w:szCs w:val="20"/>
          <w:lang w:val="en-IN"/>
        </w:rPr>
        <w:t>Job Creation</w:t>
      </w:r>
      <w:r w:rsidRPr="1AB105CD" w:rsidR="002C6644">
        <w:rPr>
          <w:rFonts w:ascii="Arial" w:hAnsi="Arial" w:cs="Arial"/>
          <w:sz w:val="20"/>
          <w:szCs w:val="20"/>
          <w:lang w:val="en-IN"/>
        </w:rPr>
        <w:t>: Green skilling initiatives can lead to new job opportunities in AI technology management, system maintenance, and data analytics.</w:t>
      </w:r>
    </w:p>
    <w:p w:rsidR="1AB105CD" w:rsidP="1AB105CD" w:rsidRDefault="1AB105CD" w14:paraId="421782B6" w14:textId="4EA980F2">
      <w:pPr>
        <w:tabs>
          <w:tab w:val="left" w:leader="none" w:pos="873"/>
        </w:tabs>
        <w:jc w:val="both"/>
        <w:rPr>
          <w:rFonts w:ascii="Arial" w:hAnsi="Arial" w:cs="Arial"/>
          <w:b w:val="1"/>
          <w:bCs w:val="1"/>
          <w:lang w:val="en-IN"/>
        </w:rPr>
      </w:pPr>
    </w:p>
    <w:p w:rsidR="1AB105CD" w:rsidP="1AB105CD" w:rsidRDefault="1AB105CD" w14:paraId="1549FD6A" w14:textId="14FEAED5">
      <w:pPr>
        <w:tabs>
          <w:tab w:val="left" w:leader="none" w:pos="873"/>
        </w:tabs>
        <w:jc w:val="both"/>
        <w:rPr>
          <w:rFonts w:ascii="Arial" w:hAnsi="Arial" w:cs="Arial"/>
          <w:b w:val="1"/>
          <w:bCs w:val="1"/>
          <w:lang w:val="en-IN"/>
        </w:rPr>
      </w:pPr>
    </w:p>
    <w:p w:rsidR="1AB105CD" w:rsidP="1AB105CD" w:rsidRDefault="1AB105CD" w14:paraId="40D132EE" w14:textId="2C58E8FD">
      <w:pPr>
        <w:tabs>
          <w:tab w:val="left" w:leader="none" w:pos="873"/>
        </w:tabs>
        <w:jc w:val="both"/>
        <w:rPr>
          <w:rFonts w:ascii="Arial" w:hAnsi="Arial" w:cs="Arial"/>
          <w:b w:val="1"/>
          <w:bCs w:val="1"/>
          <w:lang w:val="en-IN"/>
        </w:rPr>
      </w:pPr>
    </w:p>
    <w:p w:rsidR="1AB105CD" w:rsidP="1AB105CD" w:rsidRDefault="1AB105CD" w14:paraId="205CACE3" w14:textId="5290D997">
      <w:pPr>
        <w:tabs>
          <w:tab w:val="left" w:leader="none" w:pos="873"/>
        </w:tabs>
        <w:jc w:val="both"/>
        <w:rPr>
          <w:rFonts w:ascii="Arial" w:hAnsi="Arial" w:cs="Arial"/>
          <w:b w:val="1"/>
          <w:bCs w:val="1"/>
          <w:lang w:val="en-IN"/>
        </w:rPr>
      </w:pPr>
    </w:p>
    <w:p w:rsidRPr="002C6644" w:rsidR="002C6644" w:rsidP="002C6644" w:rsidRDefault="002C6644" w14:paraId="113F36FA" w14:textId="781945FB">
      <w:pPr>
        <w:tabs>
          <w:tab w:val="left" w:pos="873"/>
        </w:tabs>
        <w:jc w:val="both"/>
        <w:rPr>
          <w:rFonts w:ascii="Arial" w:hAnsi="Arial" w:cs="Arial"/>
          <w:b/>
          <w:bCs/>
          <w:szCs w:val="24"/>
          <w:lang w:val="en-IN"/>
        </w:rPr>
      </w:pPr>
      <w:r w:rsidRPr="1AB105CD" w:rsidR="002C6644">
        <w:rPr>
          <w:rFonts w:ascii="Arial" w:hAnsi="Arial" w:cs="Arial"/>
          <w:b w:val="1"/>
          <w:bCs w:val="1"/>
          <w:lang w:val="en-IN"/>
        </w:rPr>
        <w:t>Conclusion</w:t>
      </w:r>
    </w:p>
    <w:p w:rsidR="518BBB60" w:rsidP="1AB105CD" w:rsidRDefault="518BBB60" w14:paraId="39A0341F" w14:textId="00C48754">
      <w:pPr>
        <w:tabs>
          <w:tab w:val="left" w:leader="none" w:pos="873"/>
        </w:tabs>
        <w:jc w:val="both"/>
        <w:rPr>
          <w:rFonts w:ascii="Arial" w:hAnsi="Arial" w:cs="Arial"/>
          <w:sz w:val="20"/>
          <w:szCs w:val="20"/>
          <w:lang w:val="en-IN"/>
        </w:rPr>
      </w:pPr>
      <w:r w:rsidRPr="1AB105CD" w:rsidR="518BBB60">
        <w:rPr>
          <w:rFonts w:ascii="Arial" w:hAnsi="Arial" w:cs="Arial"/>
          <w:sz w:val="20"/>
          <w:szCs w:val="20"/>
          <w:lang w:val="en-IN"/>
        </w:rPr>
        <w:t>Green skilling with AI has the potential to shape and accelerate the circular economy. As people, through green skilling, are given the skills to operate more technological means of optimizing recycling, resource recovery, and collection of waste products, society will find its way toward sustainability. The innovations made will mean less waste and lower carbon emissions towards building a cleaner environment-thus, aligning with global sustainability goals.</w:t>
      </w:r>
    </w:p>
    <w:p w:rsidR="00BC1657" w:rsidP="004A6E33" w:rsidRDefault="00BC1657" w14:paraId="68188698" w14:textId="77777777">
      <w:pPr>
        <w:tabs>
          <w:tab w:val="left" w:pos="873"/>
        </w:tabs>
        <w:rPr>
          <w:rFonts w:ascii="Arial" w:hAnsi="Arial" w:cs="Arial"/>
          <w:sz w:val="20"/>
        </w:rPr>
      </w:pPr>
    </w:p>
    <w:p w:rsidR="00BC1657" w:rsidP="004A6E33" w:rsidRDefault="00BC1657" w14:paraId="16A4A41C" w14:textId="77777777">
      <w:pPr>
        <w:tabs>
          <w:tab w:val="left" w:pos="873"/>
        </w:tabs>
        <w:rPr>
          <w:rFonts w:ascii="Arial" w:hAnsi="Arial" w:cs="Arial"/>
          <w:sz w:val="20"/>
        </w:rPr>
      </w:pPr>
    </w:p>
    <w:p w:rsidR="00BC1657" w:rsidP="004A6E33" w:rsidRDefault="00BC1657" w14:paraId="218E9344" w14:textId="77777777">
      <w:pPr>
        <w:tabs>
          <w:tab w:val="left" w:pos="873"/>
        </w:tabs>
        <w:rPr>
          <w:rFonts w:ascii="Arial" w:hAnsi="Arial" w:cs="Arial"/>
          <w:sz w:val="20"/>
        </w:rPr>
      </w:pPr>
    </w:p>
    <w:p w:rsidR="00B106C9" w:rsidP="004A6E33" w:rsidRDefault="00B106C9" w14:paraId="6DD7263F" w14:textId="77777777">
      <w:pPr>
        <w:tabs>
          <w:tab w:val="left" w:pos="873"/>
        </w:tabs>
        <w:rPr>
          <w:rFonts w:ascii="Arial" w:hAnsi="Arial" w:cs="Arial"/>
          <w:sz w:val="20"/>
        </w:rPr>
      </w:pPr>
    </w:p>
    <w:p w:rsidR="00B106C9" w:rsidP="004A6E33" w:rsidRDefault="00B106C9" w14:paraId="31B997FD" w14:textId="77777777">
      <w:pPr>
        <w:tabs>
          <w:tab w:val="left" w:pos="873"/>
        </w:tabs>
        <w:rPr>
          <w:rFonts w:ascii="Arial" w:hAnsi="Arial" w:cs="Arial"/>
          <w:sz w:val="20"/>
        </w:rPr>
      </w:pPr>
    </w:p>
    <w:p w:rsidR="00B106C9" w:rsidP="004A6E33" w:rsidRDefault="00B106C9" w14:paraId="3C774C2A" w14:textId="77777777">
      <w:pPr>
        <w:tabs>
          <w:tab w:val="left" w:pos="873"/>
        </w:tabs>
        <w:rPr>
          <w:rFonts w:ascii="Arial" w:hAnsi="Arial" w:cs="Arial"/>
          <w:sz w:val="20"/>
        </w:rPr>
      </w:pPr>
    </w:p>
    <w:p w:rsidR="00B106C9" w:rsidP="004A6E33" w:rsidRDefault="00B106C9" w14:paraId="0AA29E3D" w14:textId="77777777">
      <w:pPr>
        <w:tabs>
          <w:tab w:val="left" w:pos="873"/>
        </w:tabs>
        <w:rPr>
          <w:rFonts w:ascii="Arial" w:hAnsi="Arial" w:cs="Arial"/>
          <w:sz w:val="20"/>
        </w:rPr>
      </w:pPr>
    </w:p>
    <w:p w:rsidR="00B106C9" w:rsidP="004A6E33" w:rsidRDefault="00B106C9" w14:paraId="7AE2216B" w14:textId="77777777">
      <w:pPr>
        <w:tabs>
          <w:tab w:val="left" w:pos="873"/>
        </w:tabs>
        <w:rPr>
          <w:rFonts w:ascii="Arial" w:hAnsi="Arial" w:cs="Arial"/>
          <w:sz w:val="20"/>
        </w:rPr>
      </w:pPr>
    </w:p>
    <w:p w:rsidR="00B106C9" w:rsidP="004A6E33" w:rsidRDefault="00B106C9" w14:paraId="4EA771FF" w14:textId="77777777">
      <w:pPr>
        <w:tabs>
          <w:tab w:val="left" w:pos="873"/>
        </w:tabs>
        <w:rPr>
          <w:rFonts w:ascii="Arial" w:hAnsi="Arial" w:cs="Arial"/>
          <w:sz w:val="20"/>
        </w:rPr>
      </w:pPr>
    </w:p>
    <w:p w:rsidR="00B106C9" w:rsidP="004A6E33" w:rsidRDefault="00B106C9" w14:paraId="413B341F" w14:textId="77777777">
      <w:pPr>
        <w:tabs>
          <w:tab w:val="left" w:pos="873"/>
        </w:tabs>
        <w:rPr>
          <w:rFonts w:ascii="Arial" w:hAnsi="Arial" w:cs="Arial"/>
          <w:sz w:val="20"/>
        </w:rPr>
      </w:pPr>
    </w:p>
    <w:p w:rsidR="00B106C9" w:rsidP="004A6E33" w:rsidRDefault="00B106C9" w14:paraId="400C264D" w14:textId="77777777">
      <w:pPr>
        <w:tabs>
          <w:tab w:val="left" w:pos="873"/>
        </w:tabs>
        <w:rPr>
          <w:rFonts w:ascii="Arial" w:hAnsi="Arial" w:cs="Arial"/>
          <w:sz w:val="20"/>
        </w:rPr>
      </w:pPr>
    </w:p>
    <w:p w:rsidR="00B106C9" w:rsidP="004A6E33" w:rsidRDefault="00B106C9" w14:paraId="2DC1E531" w14:textId="77777777">
      <w:pPr>
        <w:tabs>
          <w:tab w:val="left" w:pos="873"/>
        </w:tabs>
        <w:rPr>
          <w:rFonts w:ascii="Arial" w:hAnsi="Arial" w:cs="Arial"/>
          <w:sz w:val="20"/>
        </w:rPr>
      </w:pPr>
    </w:p>
    <w:p w:rsidRPr="00310D56" w:rsidR="00BC1657" w:rsidP="004A6E33" w:rsidRDefault="00BC1657" w14:paraId="21D18895" w14:textId="0DFEE4AD">
      <w:pPr>
        <w:tabs>
          <w:tab w:val="left" w:pos="873"/>
        </w:tabs>
        <w:rPr>
          <w:rFonts w:ascii="Arial" w:hAnsi="Arial" w:cs="Arial"/>
          <w:sz w:val="20"/>
        </w:rPr>
      </w:pPr>
      <w:r w:rsidRPr="00BC1657">
        <w:rPr>
          <w:rFonts w:ascii="Arial" w:hAnsi="Arial" w:cs="Arial"/>
          <w:sz w:val="20"/>
        </w:rPr>
        <w:t>https://mohua.gov.in/cms/swachh-bharat-mission.php</w:t>
      </w:r>
    </w:p>
    <w:sectPr w:rsidRPr="00310D56" w:rsidR="00BC1657" w:rsidSect="004A6E33">
      <w:headerReference w:type="default" r:id="rId17"/>
      <w:footerReference w:type="default" r:id="rId18"/>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1AAC" w:rsidP="004A6E33" w:rsidRDefault="00941AAC" w14:paraId="3F14EC42" w14:textId="77777777">
      <w:pPr>
        <w:spacing w:after="0" w:line="240" w:lineRule="auto"/>
      </w:pPr>
      <w:r>
        <w:separator/>
      </w:r>
    </w:p>
  </w:endnote>
  <w:endnote w:type="continuationSeparator" w:id="0">
    <w:p w:rsidR="00941AAC" w:rsidP="004A6E33" w:rsidRDefault="00941AAC" w14:paraId="6176697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7E521C" w14:paraId="4500B8B6" w14:textId="7970D079">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41E90C1E" wp14:editId="71057545">
              <wp:simplePos x="0" y="0"/>
              <wp:positionH relativeFrom="column">
                <wp:posOffset>-933450</wp:posOffset>
              </wp:positionH>
              <wp:positionV relativeFrom="paragraph">
                <wp:posOffset>-340360</wp:posOffset>
              </wp:positionV>
              <wp:extent cx="7840345" cy="10160"/>
              <wp:effectExtent l="38100" t="40640" r="46355" b="44450"/>
              <wp:wrapNone/>
              <wp:docPr id="57903016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5373D33E">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47BAF21D" w14:textId="77777777">
    <w:pPr>
      <w:pStyle w:val="Footer"/>
      <w:rPr>
        <w:rFonts w:ascii="Arial Black" w:hAnsi="Arial Black"/>
        <w:color w:val="000000" w:themeColor="text1"/>
      </w:rPr>
    </w:pPr>
  </w:p>
  <w:p w:rsidRPr="004A6E33" w:rsidR="004A6E33" w:rsidP="004A6E33" w:rsidRDefault="004A6E33" w14:paraId="69E70DC3"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1AAC" w:rsidP="004A6E33" w:rsidRDefault="00941AAC" w14:paraId="75AA7A64" w14:textId="77777777">
      <w:pPr>
        <w:spacing w:after="0" w:line="240" w:lineRule="auto"/>
      </w:pPr>
      <w:r>
        <w:separator/>
      </w:r>
    </w:p>
  </w:footnote>
  <w:footnote w:type="continuationSeparator" w:id="0">
    <w:p w:rsidR="00941AAC" w:rsidP="004A6E33" w:rsidRDefault="00941AAC" w14:paraId="5F15BAF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7E521C" w14:paraId="7457D0F0" w14:textId="3C353C3A">
    <w:pPr>
      <w:pStyle w:val="Header"/>
    </w:pPr>
    <w:r>
      <w:rPr>
        <w:noProof/>
      </w:rPr>
      <mc:AlternateContent>
        <mc:Choice Requires="wpg">
          <w:drawing>
            <wp:anchor distT="0" distB="0" distL="114300" distR="114300" simplePos="0" relativeHeight="251658240" behindDoc="0" locked="0" layoutInCell="1" allowOverlap="1" wp14:anchorId="55DAB1EF" wp14:editId="0FD6BD9F">
              <wp:simplePos x="0" y="0"/>
              <wp:positionH relativeFrom="column">
                <wp:posOffset>-933450</wp:posOffset>
              </wp:positionH>
              <wp:positionV relativeFrom="paragraph">
                <wp:posOffset>-457200</wp:posOffset>
              </wp:positionV>
              <wp:extent cx="7781925" cy="558800"/>
              <wp:effectExtent l="0" t="0" r="0" b="0"/>
              <wp:wrapNone/>
              <wp:docPr id="11436624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34AEFE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67F78CB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7">
    <w:nsid w:val="5bfe99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9f5a3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998b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24ff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51e5c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476a3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5503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61ea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4244C6"/>
    <w:multiLevelType w:val="multilevel"/>
    <w:tmpl w:val="34AE70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F64536"/>
    <w:multiLevelType w:val="multilevel"/>
    <w:tmpl w:val="EEDADE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3A71E74"/>
    <w:multiLevelType w:val="multilevel"/>
    <w:tmpl w:val="E36A0D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81E781F"/>
    <w:multiLevelType w:val="multilevel"/>
    <w:tmpl w:val="239452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AC04551"/>
    <w:multiLevelType w:val="multilevel"/>
    <w:tmpl w:val="07661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E9021C"/>
    <w:multiLevelType w:val="multilevel"/>
    <w:tmpl w:val="57B87F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4FE25A40"/>
    <w:multiLevelType w:val="multilevel"/>
    <w:tmpl w:val="2A709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ECC7778"/>
    <w:multiLevelType w:val="multilevel"/>
    <w:tmpl w:val="3264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1691830474">
    <w:abstractNumId w:val="9"/>
  </w:num>
  <w:num w:numId="2" w16cid:durableId="1754551415">
    <w:abstractNumId w:val="6"/>
  </w:num>
  <w:num w:numId="3" w16cid:durableId="1120882209">
    <w:abstractNumId w:val="8"/>
  </w:num>
  <w:num w:numId="4" w16cid:durableId="464927290">
    <w:abstractNumId w:val="1"/>
  </w:num>
  <w:num w:numId="5" w16cid:durableId="19553798">
    <w:abstractNumId w:val="0"/>
  </w:num>
  <w:num w:numId="6" w16cid:durableId="1811945099">
    <w:abstractNumId w:val="7"/>
  </w:num>
  <w:num w:numId="7" w16cid:durableId="1664700805">
    <w:abstractNumId w:val="3"/>
  </w:num>
  <w:num w:numId="8" w16cid:durableId="343821477">
    <w:abstractNumId w:val="4"/>
  </w:num>
  <w:num w:numId="9" w16cid:durableId="570970015">
    <w:abstractNumId w:val="2"/>
  </w:num>
  <w:num w:numId="10" w16cid:durableId="3503006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366D9"/>
    <w:rsid w:val="000C0052"/>
    <w:rsid w:val="001A0EFF"/>
    <w:rsid w:val="002232EB"/>
    <w:rsid w:val="002C6644"/>
    <w:rsid w:val="00310D56"/>
    <w:rsid w:val="00372B24"/>
    <w:rsid w:val="00421564"/>
    <w:rsid w:val="00431E2C"/>
    <w:rsid w:val="004A6E33"/>
    <w:rsid w:val="004D0824"/>
    <w:rsid w:val="004F49C5"/>
    <w:rsid w:val="005315D1"/>
    <w:rsid w:val="007E521C"/>
    <w:rsid w:val="008A3057"/>
    <w:rsid w:val="00941AAC"/>
    <w:rsid w:val="00972059"/>
    <w:rsid w:val="00973257"/>
    <w:rsid w:val="00AE6672"/>
    <w:rsid w:val="00B106C9"/>
    <w:rsid w:val="00B25CD0"/>
    <w:rsid w:val="00B27918"/>
    <w:rsid w:val="00B50118"/>
    <w:rsid w:val="00B73356"/>
    <w:rsid w:val="00BC1657"/>
    <w:rsid w:val="00CB73BE"/>
    <w:rsid w:val="00D5166A"/>
    <w:rsid w:val="00D51E91"/>
    <w:rsid w:val="00D90A69"/>
    <w:rsid w:val="00E31D87"/>
    <w:rsid w:val="00F725C6"/>
    <w:rsid w:val="00FC6D01"/>
    <w:rsid w:val="00FE1701"/>
    <w:rsid w:val="1AB105CD"/>
    <w:rsid w:val="210CACA4"/>
    <w:rsid w:val="244E05FB"/>
    <w:rsid w:val="35A9DC45"/>
    <w:rsid w:val="375161A8"/>
    <w:rsid w:val="4782D5F1"/>
    <w:rsid w:val="518BBB60"/>
    <w:rsid w:val="5D294453"/>
    <w:rsid w:val="60509BD9"/>
    <w:rsid w:val="757C34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0BF76F0A"/>
  <w15:docId w15:val="{BCBF241A-F94E-4EA4-BF1D-5CE5006A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character" w:styleId="Hyperlink">
    <w:name w:val="Hyperlink"/>
    <w:basedOn w:val="DefaultParagraphFont"/>
    <w:uiPriority w:val="99"/>
    <w:unhideWhenUsed/>
    <w:rsid w:val="000366D9"/>
    <w:rPr>
      <w:color w:val="0000FF" w:themeColor="hyperlink"/>
      <w:u w:val="single"/>
    </w:rPr>
  </w:style>
  <w:style w:type="character" w:styleId="UnresolvedMention">
    <w:name w:val="Unresolved Mention"/>
    <w:basedOn w:val="DefaultParagraphFont"/>
    <w:uiPriority w:val="99"/>
    <w:semiHidden/>
    <w:unhideWhenUsed/>
    <w:rsid w:val="000366D9"/>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02024">
      <w:bodyDiv w:val="1"/>
      <w:marLeft w:val="0"/>
      <w:marRight w:val="0"/>
      <w:marTop w:val="0"/>
      <w:marBottom w:val="0"/>
      <w:divBdr>
        <w:top w:val="none" w:sz="0" w:space="0" w:color="auto"/>
        <w:left w:val="none" w:sz="0" w:space="0" w:color="auto"/>
        <w:bottom w:val="none" w:sz="0" w:space="0" w:color="auto"/>
        <w:right w:val="none" w:sz="0" w:space="0" w:color="auto"/>
      </w:divBdr>
    </w:div>
    <w:div w:id="166289159">
      <w:bodyDiv w:val="1"/>
      <w:marLeft w:val="0"/>
      <w:marRight w:val="0"/>
      <w:marTop w:val="0"/>
      <w:marBottom w:val="0"/>
      <w:divBdr>
        <w:top w:val="none" w:sz="0" w:space="0" w:color="auto"/>
        <w:left w:val="none" w:sz="0" w:space="0" w:color="auto"/>
        <w:bottom w:val="none" w:sz="0" w:space="0" w:color="auto"/>
        <w:right w:val="none" w:sz="0" w:space="0" w:color="auto"/>
      </w:divBdr>
    </w:div>
    <w:div w:id="260989352">
      <w:bodyDiv w:val="1"/>
      <w:marLeft w:val="0"/>
      <w:marRight w:val="0"/>
      <w:marTop w:val="0"/>
      <w:marBottom w:val="0"/>
      <w:divBdr>
        <w:top w:val="none" w:sz="0" w:space="0" w:color="auto"/>
        <w:left w:val="none" w:sz="0" w:space="0" w:color="auto"/>
        <w:bottom w:val="none" w:sz="0" w:space="0" w:color="auto"/>
        <w:right w:val="none" w:sz="0" w:space="0" w:color="auto"/>
      </w:divBdr>
    </w:div>
    <w:div w:id="323974945">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93090252">
      <w:bodyDiv w:val="1"/>
      <w:marLeft w:val="0"/>
      <w:marRight w:val="0"/>
      <w:marTop w:val="0"/>
      <w:marBottom w:val="0"/>
      <w:divBdr>
        <w:top w:val="none" w:sz="0" w:space="0" w:color="auto"/>
        <w:left w:val="none" w:sz="0" w:space="0" w:color="auto"/>
        <w:bottom w:val="none" w:sz="0" w:space="0" w:color="auto"/>
        <w:right w:val="none" w:sz="0" w:space="0" w:color="auto"/>
      </w:divBdr>
    </w:div>
    <w:div w:id="472528779">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646859320">
      <w:bodyDiv w:val="1"/>
      <w:marLeft w:val="0"/>
      <w:marRight w:val="0"/>
      <w:marTop w:val="0"/>
      <w:marBottom w:val="0"/>
      <w:divBdr>
        <w:top w:val="none" w:sz="0" w:space="0" w:color="auto"/>
        <w:left w:val="none" w:sz="0" w:space="0" w:color="auto"/>
        <w:bottom w:val="none" w:sz="0" w:space="0" w:color="auto"/>
        <w:right w:val="none" w:sz="0" w:space="0" w:color="auto"/>
      </w:divBdr>
    </w:div>
    <w:div w:id="656107250">
      <w:bodyDiv w:val="1"/>
      <w:marLeft w:val="0"/>
      <w:marRight w:val="0"/>
      <w:marTop w:val="0"/>
      <w:marBottom w:val="0"/>
      <w:divBdr>
        <w:top w:val="none" w:sz="0" w:space="0" w:color="auto"/>
        <w:left w:val="none" w:sz="0" w:space="0" w:color="auto"/>
        <w:bottom w:val="none" w:sz="0" w:space="0" w:color="auto"/>
        <w:right w:val="none" w:sz="0" w:space="0" w:color="auto"/>
      </w:divBdr>
    </w:div>
    <w:div w:id="1733195767">
      <w:bodyDiv w:val="1"/>
      <w:marLeft w:val="0"/>
      <w:marRight w:val="0"/>
      <w:marTop w:val="0"/>
      <w:marBottom w:val="0"/>
      <w:divBdr>
        <w:top w:val="none" w:sz="0" w:space="0" w:color="auto"/>
        <w:left w:val="none" w:sz="0" w:space="0" w:color="auto"/>
        <w:bottom w:val="none" w:sz="0" w:space="0" w:color="auto"/>
        <w:right w:val="none" w:sz="0" w:space="0" w:color="auto"/>
      </w:divBdr>
    </w:div>
    <w:div w:id="1771974926">
      <w:bodyDiv w:val="1"/>
      <w:marLeft w:val="0"/>
      <w:marRight w:val="0"/>
      <w:marTop w:val="0"/>
      <w:marBottom w:val="0"/>
      <w:divBdr>
        <w:top w:val="none" w:sz="0" w:space="0" w:color="auto"/>
        <w:left w:val="none" w:sz="0" w:space="0" w:color="auto"/>
        <w:bottom w:val="none" w:sz="0" w:space="0" w:color="auto"/>
        <w:right w:val="none" w:sz="0" w:space="0" w:color="auto"/>
      </w:divBdr>
    </w:div>
    <w:div w:id="1793816600">
      <w:bodyDiv w:val="1"/>
      <w:marLeft w:val="0"/>
      <w:marRight w:val="0"/>
      <w:marTop w:val="0"/>
      <w:marBottom w:val="0"/>
      <w:divBdr>
        <w:top w:val="none" w:sz="0" w:space="0" w:color="auto"/>
        <w:left w:val="none" w:sz="0" w:space="0" w:color="auto"/>
        <w:bottom w:val="none" w:sz="0" w:space="0" w:color="auto"/>
        <w:right w:val="none" w:sz="0" w:space="0" w:color="auto"/>
      </w:divBdr>
    </w:div>
    <w:div w:id="1808165452">
      <w:bodyDiv w:val="1"/>
      <w:marLeft w:val="0"/>
      <w:marRight w:val="0"/>
      <w:marTop w:val="0"/>
      <w:marBottom w:val="0"/>
      <w:divBdr>
        <w:top w:val="none" w:sz="0" w:space="0" w:color="auto"/>
        <w:left w:val="none" w:sz="0" w:space="0" w:color="auto"/>
        <w:bottom w:val="none" w:sz="0" w:space="0" w:color="auto"/>
        <w:right w:val="none" w:sz="0" w:space="0" w:color="auto"/>
      </w:divBdr>
    </w:div>
    <w:div w:id="1834641856">
      <w:bodyDiv w:val="1"/>
      <w:marLeft w:val="0"/>
      <w:marRight w:val="0"/>
      <w:marTop w:val="0"/>
      <w:marBottom w:val="0"/>
      <w:divBdr>
        <w:top w:val="none" w:sz="0" w:space="0" w:color="auto"/>
        <w:left w:val="none" w:sz="0" w:space="0" w:color="auto"/>
        <w:bottom w:val="none" w:sz="0" w:space="0" w:color="auto"/>
        <w:right w:val="none" w:sz="0" w:space="0" w:color="auto"/>
      </w:divBdr>
    </w:div>
    <w:div w:id="206841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yperlink" Target="https://aiforgood.itu.int/speaker/nando/" TargetMode="External" Id="rId1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jpg"/><Relationship Id="rId1" Type="http://schemas.openxmlformats.org/officeDocument/2006/relationships/image" Target="media/image10.pn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Rashmi Mishra</lastModifiedBy>
  <revision>18</revision>
  <dcterms:created xsi:type="dcterms:W3CDTF">2024-09-30T08:40:00.0000000Z</dcterms:created>
  <dcterms:modified xsi:type="dcterms:W3CDTF">2024-09-30T08:45:15.5111001Z</dcterms:modified>
</coreProperties>
</file>