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10E9A" w14:textId="74D88F32" w:rsidR="00CF46B6" w:rsidRDefault="003E0112" w:rsidP="003E0112">
      <w:pPr>
        <w:jc w:val="center"/>
        <w:rPr>
          <w:sz w:val="36"/>
          <w:szCs w:val="28"/>
          <w:u w:val="single"/>
          <w:lang w:val="en-US"/>
        </w:rPr>
      </w:pPr>
      <w:r w:rsidRPr="003E0112">
        <w:rPr>
          <w:sz w:val="36"/>
          <w:szCs w:val="28"/>
          <w:u w:val="single"/>
          <w:lang w:val="en-US"/>
        </w:rPr>
        <w:t>Dashboard Design Plan</w:t>
      </w:r>
    </w:p>
    <w:p w14:paraId="4C2C9CDC" w14:textId="303AE5AF" w:rsidR="003E0112" w:rsidRDefault="0040033E" w:rsidP="003E0112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Page 1:</w:t>
      </w:r>
    </w:p>
    <w:p w14:paraId="775BA01A" w14:textId="15B86CC8" w:rsidR="0040033E" w:rsidRDefault="0040033E" w:rsidP="003E0112">
      <w:r>
        <w:rPr>
          <w:b/>
          <w:bCs/>
          <w:sz w:val="28"/>
          <w:szCs w:val="22"/>
          <w:lang w:val="en-US"/>
        </w:rPr>
        <w:t xml:space="preserve">Title – </w:t>
      </w:r>
      <w:r>
        <w:t>“</w:t>
      </w:r>
      <w:r w:rsidRPr="00371B59">
        <w:rPr>
          <w:b/>
          <w:bCs/>
        </w:rPr>
        <w:t>Demographic Insights</w:t>
      </w:r>
      <w:r w:rsidR="00371B59">
        <w:rPr>
          <w:b/>
          <w:bCs/>
        </w:rPr>
        <w:t>: Gender and Age Group Analysis</w:t>
      </w:r>
      <w:r>
        <w:t>”</w:t>
      </w:r>
    </w:p>
    <w:p w14:paraId="3C2282C1" w14:textId="4D07B986" w:rsidR="0040033E" w:rsidRDefault="00EE6049" w:rsidP="003E0112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Page content:</w:t>
      </w:r>
    </w:p>
    <w:p w14:paraId="11385E29" w14:textId="3AF59E16" w:rsidR="00EE6049" w:rsidRDefault="00EE6049" w:rsidP="00EE6049">
      <w:pPr>
        <w:pStyle w:val="ListParagraph"/>
        <w:numPr>
          <w:ilvl w:val="0"/>
          <w:numId w:val="2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Bar chart – Consume frequency count by gender</w:t>
      </w:r>
    </w:p>
    <w:p w14:paraId="5774A2A5" w14:textId="48C6C638" w:rsidR="00EE6049" w:rsidRDefault="00EE6049" w:rsidP="00EE6049">
      <w:pPr>
        <w:pStyle w:val="ListParagraph"/>
        <w:numPr>
          <w:ilvl w:val="0"/>
          <w:numId w:val="2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Column </w:t>
      </w:r>
      <w:proofErr w:type="gramStart"/>
      <w:r>
        <w:rPr>
          <w:sz w:val="28"/>
          <w:szCs w:val="22"/>
          <w:lang w:val="en-US"/>
        </w:rPr>
        <w:t>chart  -</w:t>
      </w:r>
      <w:proofErr w:type="gramEnd"/>
      <w:r>
        <w:rPr>
          <w:sz w:val="28"/>
          <w:szCs w:val="22"/>
          <w:lang w:val="en-US"/>
        </w:rPr>
        <w:t xml:space="preserve"> consume frequency count by age group</w:t>
      </w:r>
    </w:p>
    <w:p w14:paraId="35EBA802" w14:textId="4A9BF125" w:rsidR="00EE6049" w:rsidRDefault="00EE6049" w:rsidP="00EE6049">
      <w:pPr>
        <w:pStyle w:val="ListParagraph"/>
        <w:numPr>
          <w:ilvl w:val="0"/>
          <w:numId w:val="2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Pie chart – marketing channel distribution for the Youth</w:t>
      </w:r>
    </w:p>
    <w:p w14:paraId="77DE3E30" w14:textId="16320B15" w:rsidR="004E59AF" w:rsidRDefault="004E59AF" w:rsidP="00EE6049">
      <w:pPr>
        <w:pStyle w:val="ListParagraph"/>
        <w:numPr>
          <w:ilvl w:val="0"/>
          <w:numId w:val="2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Donut chart – Total respondents values based on heard before column.</w:t>
      </w:r>
    </w:p>
    <w:p w14:paraId="61D0AEAE" w14:textId="2A66FEB4" w:rsidR="004E59AF" w:rsidRDefault="004E59AF" w:rsidP="004E59AF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Card:</w:t>
      </w:r>
    </w:p>
    <w:p w14:paraId="73191086" w14:textId="510D42DB" w:rsidR="00EE6049" w:rsidRDefault="00B448EB" w:rsidP="00B448EB">
      <w:pPr>
        <w:pStyle w:val="ListParagraph"/>
        <w:numPr>
          <w:ilvl w:val="0"/>
          <w:numId w:val="3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Energy Drink enthusiasts – Total High consume frequency respondents.</w:t>
      </w:r>
    </w:p>
    <w:p w14:paraId="408DDD1A" w14:textId="56C7C9A7" w:rsidR="00B448EB" w:rsidRDefault="00E34A33" w:rsidP="00B448EB">
      <w:pPr>
        <w:pStyle w:val="ListParagraph"/>
        <w:numPr>
          <w:ilvl w:val="0"/>
          <w:numId w:val="3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Total respondents – Total responses </w:t>
      </w:r>
    </w:p>
    <w:p w14:paraId="7C22493D" w14:textId="44DF62A6" w:rsidR="00645783" w:rsidRDefault="00645783" w:rsidP="00645783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Slicer:</w:t>
      </w:r>
    </w:p>
    <w:p w14:paraId="2E463F6F" w14:textId="1E3BB918" w:rsidR="00645783" w:rsidRPr="00645783" w:rsidRDefault="00645783" w:rsidP="00645783">
      <w:pPr>
        <w:pStyle w:val="ListParagraph"/>
        <w:numPr>
          <w:ilvl w:val="0"/>
          <w:numId w:val="9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Gender Slicer</w:t>
      </w:r>
    </w:p>
    <w:p w14:paraId="40D71FDE" w14:textId="7B47470B" w:rsidR="00645783" w:rsidRPr="00645783" w:rsidRDefault="00645783" w:rsidP="00645783">
      <w:pPr>
        <w:rPr>
          <w:b/>
          <w:bCs/>
          <w:sz w:val="28"/>
          <w:szCs w:val="22"/>
          <w:lang w:val="en-US"/>
        </w:rPr>
      </w:pPr>
    </w:p>
    <w:p w14:paraId="31673243" w14:textId="4004CE01" w:rsidR="00E34A33" w:rsidRDefault="0020511A" w:rsidP="00E34A33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Page 2:</w:t>
      </w:r>
    </w:p>
    <w:p w14:paraId="4AA79A57" w14:textId="77777777" w:rsidR="005B1C54" w:rsidRDefault="0020511A" w:rsidP="00E34A33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Title – “</w:t>
      </w:r>
      <w:r w:rsidR="002259EE">
        <w:rPr>
          <w:b/>
          <w:bCs/>
          <w:sz w:val="28"/>
          <w:szCs w:val="22"/>
          <w:lang w:val="en-US"/>
        </w:rPr>
        <w:t>Consumer insights and Competition Analysis”</w:t>
      </w:r>
    </w:p>
    <w:p w14:paraId="72C16FBB" w14:textId="5E78CE32" w:rsidR="005B1C54" w:rsidRDefault="002259EE" w:rsidP="005B1C54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br/>
      </w:r>
      <w:r w:rsidR="005B1C54">
        <w:rPr>
          <w:b/>
          <w:bCs/>
          <w:sz w:val="28"/>
          <w:szCs w:val="22"/>
          <w:lang w:val="en-US"/>
        </w:rPr>
        <w:t>Page content:</w:t>
      </w:r>
    </w:p>
    <w:p w14:paraId="5D7F33C8" w14:textId="30BEBEB1" w:rsidR="005B1C54" w:rsidRDefault="00EA5685" w:rsidP="005B1C54">
      <w:pPr>
        <w:pStyle w:val="ListParagraph"/>
        <w:numPr>
          <w:ilvl w:val="0"/>
          <w:numId w:val="6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Table – Preferred Packaging preference with the count and the percentage share.</w:t>
      </w:r>
    </w:p>
    <w:p w14:paraId="72BC39AC" w14:textId="4FEB15AA" w:rsidR="00EA5685" w:rsidRDefault="00EA5685" w:rsidP="005B1C54">
      <w:pPr>
        <w:pStyle w:val="ListParagraph"/>
        <w:numPr>
          <w:ilvl w:val="0"/>
          <w:numId w:val="6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Stacked bar chart – preferred ingredients stacked by gender.</w:t>
      </w:r>
    </w:p>
    <w:p w14:paraId="1FDE359F" w14:textId="72A689EB" w:rsidR="00EA5685" w:rsidRDefault="00E03675" w:rsidP="005B1C54">
      <w:pPr>
        <w:pStyle w:val="ListParagraph"/>
        <w:numPr>
          <w:ilvl w:val="0"/>
          <w:numId w:val="6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Column chart – brand </w:t>
      </w:r>
      <w:r w:rsidR="007F5A45">
        <w:rPr>
          <w:sz w:val="28"/>
          <w:szCs w:val="22"/>
          <w:lang w:val="en-US"/>
        </w:rPr>
        <w:t>preference</w:t>
      </w:r>
      <w:r>
        <w:rPr>
          <w:sz w:val="28"/>
          <w:szCs w:val="22"/>
          <w:lang w:val="en-US"/>
        </w:rPr>
        <w:t xml:space="preserve"> </w:t>
      </w:r>
      <w:r w:rsidR="007F5A45">
        <w:rPr>
          <w:sz w:val="28"/>
          <w:szCs w:val="22"/>
          <w:lang w:val="en-US"/>
        </w:rPr>
        <w:t>among the</w:t>
      </w:r>
      <w:r>
        <w:rPr>
          <w:sz w:val="28"/>
          <w:szCs w:val="22"/>
          <w:lang w:val="en-US"/>
        </w:rPr>
        <w:t xml:space="preserve"> respondents.</w:t>
      </w:r>
    </w:p>
    <w:p w14:paraId="2E94C1E9" w14:textId="176FE710" w:rsidR="00532F8A" w:rsidRDefault="00532F8A" w:rsidP="005B1C54">
      <w:pPr>
        <w:pStyle w:val="ListParagraph"/>
        <w:numPr>
          <w:ilvl w:val="0"/>
          <w:numId w:val="6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Matrix – Count of reason for choosing brand for each brand.</w:t>
      </w:r>
    </w:p>
    <w:p w14:paraId="75A60616" w14:textId="11C73120" w:rsidR="00F0157F" w:rsidRDefault="00F0157F" w:rsidP="00F0157F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Card:</w:t>
      </w:r>
    </w:p>
    <w:p w14:paraId="1FD7D097" w14:textId="7CD9EB16" w:rsidR="00F0157F" w:rsidRDefault="00645783" w:rsidP="00645783">
      <w:pPr>
        <w:pStyle w:val="ListParagraph"/>
        <w:numPr>
          <w:ilvl w:val="0"/>
          <w:numId w:val="8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Multi row card- most preferred ingredient and </w:t>
      </w:r>
      <w:proofErr w:type="spellStart"/>
      <w:r>
        <w:rPr>
          <w:sz w:val="28"/>
          <w:szCs w:val="22"/>
          <w:lang w:val="en-US"/>
        </w:rPr>
        <w:t>its</w:t>
      </w:r>
      <w:proofErr w:type="spellEnd"/>
      <w:r>
        <w:rPr>
          <w:sz w:val="28"/>
          <w:szCs w:val="22"/>
          <w:lang w:val="en-US"/>
        </w:rPr>
        <w:t xml:space="preserve"> percent share.</w:t>
      </w:r>
    </w:p>
    <w:p w14:paraId="165F9743" w14:textId="7B2319B5" w:rsidR="00645783" w:rsidRDefault="00645783" w:rsidP="00645783">
      <w:pPr>
        <w:pStyle w:val="ListParagraph"/>
        <w:numPr>
          <w:ilvl w:val="0"/>
          <w:numId w:val="8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Codex consumer share</w:t>
      </w:r>
    </w:p>
    <w:p w14:paraId="613C5DE7" w14:textId="77777777" w:rsidR="00645783" w:rsidRDefault="00645783" w:rsidP="00645783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lastRenderedPageBreak/>
        <w:t>Slicer:</w:t>
      </w:r>
    </w:p>
    <w:p w14:paraId="63EB416E" w14:textId="77777777" w:rsidR="00645783" w:rsidRPr="00645783" w:rsidRDefault="00645783" w:rsidP="00645783">
      <w:pPr>
        <w:pStyle w:val="ListParagraph"/>
        <w:numPr>
          <w:ilvl w:val="0"/>
          <w:numId w:val="10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Gender Slicer</w:t>
      </w:r>
    </w:p>
    <w:p w14:paraId="294070C2" w14:textId="5BF2E3E4" w:rsidR="00645783" w:rsidRDefault="00A54359" w:rsidP="00645783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Page 3:</w:t>
      </w:r>
    </w:p>
    <w:p w14:paraId="5820A9A4" w14:textId="0E0ED66D" w:rsidR="00A54359" w:rsidRDefault="00A54359" w:rsidP="00645783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Title – “Codex Brand Performance Overview”</w:t>
      </w:r>
    </w:p>
    <w:p w14:paraId="6B035C2B" w14:textId="215129E5" w:rsidR="00A54359" w:rsidRDefault="00A54359" w:rsidP="00645783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Page content:</w:t>
      </w:r>
    </w:p>
    <w:p w14:paraId="21C84BAC" w14:textId="3FC755B2" w:rsidR="00A54359" w:rsidRDefault="00183E32" w:rsidP="00A54359">
      <w:pPr>
        <w:pStyle w:val="ListParagraph"/>
        <w:numPr>
          <w:ilvl w:val="0"/>
          <w:numId w:val="11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Column chart – count of </w:t>
      </w:r>
      <w:r w:rsidR="00E91157">
        <w:rPr>
          <w:sz w:val="28"/>
          <w:szCs w:val="22"/>
          <w:lang w:val="en-US"/>
        </w:rPr>
        <w:t xml:space="preserve">each marketing </w:t>
      </w:r>
      <w:proofErr w:type="gramStart"/>
      <w:r w:rsidR="00E91157">
        <w:rPr>
          <w:sz w:val="28"/>
          <w:szCs w:val="22"/>
          <w:lang w:val="en-US"/>
        </w:rPr>
        <w:t>channels</w:t>
      </w:r>
      <w:proofErr w:type="gramEnd"/>
      <w:r w:rsidR="00E91157">
        <w:rPr>
          <w:sz w:val="28"/>
          <w:szCs w:val="22"/>
          <w:lang w:val="en-US"/>
        </w:rPr>
        <w:t>.</w:t>
      </w:r>
    </w:p>
    <w:p w14:paraId="7C720AC0" w14:textId="1423BCDD" w:rsidR="00E91157" w:rsidRDefault="00E91157" w:rsidP="00A54359">
      <w:pPr>
        <w:pStyle w:val="ListParagraph"/>
        <w:numPr>
          <w:ilvl w:val="0"/>
          <w:numId w:val="11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Pie chart </w:t>
      </w:r>
      <w:r w:rsidR="00846FA0">
        <w:rPr>
          <w:sz w:val="28"/>
          <w:szCs w:val="22"/>
          <w:lang w:val="en-US"/>
        </w:rPr>
        <w:t>–</w:t>
      </w:r>
      <w:r>
        <w:rPr>
          <w:sz w:val="28"/>
          <w:szCs w:val="22"/>
          <w:lang w:val="en-US"/>
        </w:rPr>
        <w:t xml:space="preserve"> </w:t>
      </w:r>
      <w:r w:rsidR="00846FA0">
        <w:rPr>
          <w:sz w:val="28"/>
          <w:szCs w:val="22"/>
          <w:lang w:val="en-US"/>
        </w:rPr>
        <w:t>Percentage share of brand perception column</w:t>
      </w:r>
      <w:r w:rsidR="00DD1615">
        <w:rPr>
          <w:sz w:val="28"/>
          <w:szCs w:val="22"/>
          <w:lang w:val="en-US"/>
        </w:rPr>
        <w:t xml:space="preserve"> </w:t>
      </w:r>
      <w:r w:rsidR="00846FA0">
        <w:rPr>
          <w:sz w:val="28"/>
          <w:szCs w:val="22"/>
          <w:lang w:val="en-US"/>
        </w:rPr>
        <w:t>(Positive, negative,</w:t>
      </w:r>
      <w:r w:rsidR="00DD1615">
        <w:rPr>
          <w:sz w:val="28"/>
          <w:szCs w:val="22"/>
          <w:lang w:val="en-US"/>
        </w:rPr>
        <w:t xml:space="preserve"> </w:t>
      </w:r>
      <w:r w:rsidR="00846FA0">
        <w:rPr>
          <w:sz w:val="28"/>
          <w:szCs w:val="22"/>
          <w:lang w:val="en-US"/>
        </w:rPr>
        <w:t>neutral)</w:t>
      </w:r>
    </w:p>
    <w:p w14:paraId="4C5A2701" w14:textId="0A2C9592" w:rsidR="00846FA0" w:rsidRDefault="0016572A" w:rsidP="00A54359">
      <w:pPr>
        <w:pStyle w:val="ListParagraph"/>
        <w:numPr>
          <w:ilvl w:val="0"/>
          <w:numId w:val="11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Bar chart – Total count of each rating of taste experience column</w:t>
      </w:r>
      <w:r w:rsidR="007C271C">
        <w:rPr>
          <w:sz w:val="28"/>
          <w:szCs w:val="22"/>
          <w:lang w:val="en-US"/>
        </w:rPr>
        <w:t>.</w:t>
      </w:r>
    </w:p>
    <w:p w14:paraId="28A21209" w14:textId="504674AF" w:rsidR="007C271C" w:rsidRDefault="004E29D8" w:rsidP="00A54359">
      <w:pPr>
        <w:pStyle w:val="ListParagraph"/>
        <w:numPr>
          <w:ilvl w:val="0"/>
          <w:numId w:val="11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Matrix – Average rating given to each city</w:t>
      </w:r>
    </w:p>
    <w:p w14:paraId="5CA568B6" w14:textId="0782AE42" w:rsidR="004E29D8" w:rsidRDefault="0035073F" w:rsidP="004E29D8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Card:</w:t>
      </w:r>
    </w:p>
    <w:p w14:paraId="7C77C7B5" w14:textId="7CB27AD4" w:rsidR="0035073F" w:rsidRDefault="0035073F" w:rsidP="0035073F">
      <w:pPr>
        <w:pStyle w:val="ListParagraph"/>
        <w:numPr>
          <w:ilvl w:val="0"/>
          <w:numId w:val="12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Average Taste Experience Rating</w:t>
      </w:r>
    </w:p>
    <w:p w14:paraId="528E084C" w14:textId="108C62AC" w:rsidR="0035073F" w:rsidRDefault="0035073F" w:rsidP="0035073F">
      <w:pPr>
        <w:pStyle w:val="ListParagraph"/>
        <w:numPr>
          <w:ilvl w:val="0"/>
          <w:numId w:val="12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Codex Drinkers Count</w:t>
      </w:r>
    </w:p>
    <w:p w14:paraId="6EC5D543" w14:textId="4679C3BA" w:rsidR="0035073F" w:rsidRDefault="0035073F" w:rsidP="0035073F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Slicer:</w:t>
      </w:r>
    </w:p>
    <w:p w14:paraId="3DCC0859" w14:textId="06FEDBC6" w:rsidR="0035073F" w:rsidRDefault="0035073F" w:rsidP="0035073F">
      <w:pPr>
        <w:pStyle w:val="ListParagraph"/>
        <w:numPr>
          <w:ilvl w:val="0"/>
          <w:numId w:val="14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Filter by City Tier</w:t>
      </w:r>
    </w:p>
    <w:p w14:paraId="1A904290" w14:textId="32B6E984" w:rsidR="0035073F" w:rsidRDefault="0035073F" w:rsidP="0035073F">
      <w:pPr>
        <w:pStyle w:val="ListParagraph"/>
        <w:numPr>
          <w:ilvl w:val="0"/>
          <w:numId w:val="14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Filter by city</w:t>
      </w:r>
    </w:p>
    <w:p w14:paraId="7F9C3647" w14:textId="2F1A446A" w:rsidR="0035073F" w:rsidRDefault="0035073F" w:rsidP="0035073F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Page 4</w:t>
      </w:r>
    </w:p>
    <w:p w14:paraId="524BEEC4" w14:textId="4FD99FDD" w:rsidR="0035073F" w:rsidRDefault="0035073F" w:rsidP="0035073F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Title – “Consumer Purchase insights and Product weakness analysis”</w:t>
      </w:r>
    </w:p>
    <w:p w14:paraId="4A79906F" w14:textId="61B88991" w:rsidR="0035073F" w:rsidRDefault="0035073F" w:rsidP="0035073F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Page content:</w:t>
      </w:r>
    </w:p>
    <w:p w14:paraId="4A9381E1" w14:textId="259FEE49" w:rsidR="0035073F" w:rsidRDefault="0035073F" w:rsidP="0035073F">
      <w:pPr>
        <w:pStyle w:val="ListParagraph"/>
        <w:numPr>
          <w:ilvl w:val="0"/>
          <w:numId w:val="15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Bar chart – Total count by each purchase location</w:t>
      </w:r>
    </w:p>
    <w:p w14:paraId="27177CB8" w14:textId="52C41051" w:rsidR="0035073F" w:rsidRDefault="0035073F" w:rsidP="0035073F">
      <w:pPr>
        <w:pStyle w:val="ListParagraph"/>
        <w:numPr>
          <w:ilvl w:val="0"/>
          <w:numId w:val="15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Bar chart – Total count by Consumption situations.</w:t>
      </w:r>
    </w:p>
    <w:p w14:paraId="5409606B" w14:textId="31CD5721" w:rsidR="0035073F" w:rsidRDefault="0035073F" w:rsidP="0035073F">
      <w:pPr>
        <w:pStyle w:val="ListParagraph"/>
        <w:numPr>
          <w:ilvl w:val="0"/>
          <w:numId w:val="15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Pie chart – Share for each reason prevent trying codex.</w:t>
      </w:r>
    </w:p>
    <w:p w14:paraId="2E34677A" w14:textId="427DD2B3" w:rsidR="0035073F" w:rsidRDefault="0035073F" w:rsidP="0035073F">
      <w:pPr>
        <w:pStyle w:val="ListParagraph"/>
        <w:numPr>
          <w:ilvl w:val="0"/>
          <w:numId w:val="15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Matrix – Price range vs limited edition packaging preferences.</w:t>
      </w:r>
    </w:p>
    <w:p w14:paraId="203BD39F" w14:textId="6ABC40AD" w:rsidR="0035073F" w:rsidRDefault="0035073F" w:rsidP="0035073F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Card:</w:t>
      </w:r>
    </w:p>
    <w:p w14:paraId="455B80D4" w14:textId="3A931217" w:rsidR="0035073F" w:rsidRDefault="0035073F" w:rsidP="0035073F">
      <w:pPr>
        <w:pStyle w:val="ListParagraph"/>
        <w:numPr>
          <w:ilvl w:val="0"/>
          <w:numId w:val="16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Most preferred price range along with the percentage share.</w:t>
      </w:r>
    </w:p>
    <w:p w14:paraId="5C27A108" w14:textId="6A5E4480" w:rsidR="0035073F" w:rsidRDefault="0035073F" w:rsidP="0035073F">
      <w:pPr>
        <w:pStyle w:val="ListParagraph"/>
        <w:numPr>
          <w:ilvl w:val="0"/>
          <w:numId w:val="16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Respondents preferring Limited edition packaging.</w:t>
      </w:r>
    </w:p>
    <w:p w14:paraId="109416BA" w14:textId="7A4B4ADF" w:rsidR="0035073F" w:rsidRDefault="0035073F" w:rsidP="0035073F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Slicer:</w:t>
      </w:r>
    </w:p>
    <w:p w14:paraId="2E0C1A51" w14:textId="4FD14D44" w:rsidR="0035073F" w:rsidRDefault="0035073F" w:rsidP="0035073F">
      <w:pPr>
        <w:pStyle w:val="ListParagraph"/>
        <w:numPr>
          <w:ilvl w:val="0"/>
          <w:numId w:val="17"/>
        </w:num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Filter by Price Range</w:t>
      </w:r>
    </w:p>
    <w:p w14:paraId="0072F0F6" w14:textId="77777777" w:rsidR="0035073F" w:rsidRPr="0035073F" w:rsidRDefault="0035073F" w:rsidP="0035073F">
      <w:pPr>
        <w:ind w:left="360"/>
        <w:rPr>
          <w:sz w:val="28"/>
          <w:szCs w:val="22"/>
          <w:lang w:val="en-US"/>
        </w:rPr>
      </w:pPr>
    </w:p>
    <w:sectPr w:rsidR="0035073F" w:rsidRPr="0035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5241"/>
    <w:multiLevelType w:val="hybridMultilevel"/>
    <w:tmpl w:val="077A3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0C5"/>
    <w:multiLevelType w:val="hybridMultilevel"/>
    <w:tmpl w:val="756C3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021AB"/>
    <w:multiLevelType w:val="hybridMultilevel"/>
    <w:tmpl w:val="5776B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B56DD"/>
    <w:multiLevelType w:val="hybridMultilevel"/>
    <w:tmpl w:val="A9BAC49C"/>
    <w:lvl w:ilvl="0" w:tplc="3552E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75ECE"/>
    <w:multiLevelType w:val="hybridMultilevel"/>
    <w:tmpl w:val="DE26E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B2E30"/>
    <w:multiLevelType w:val="hybridMultilevel"/>
    <w:tmpl w:val="753CF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66D78"/>
    <w:multiLevelType w:val="hybridMultilevel"/>
    <w:tmpl w:val="34AC2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80843"/>
    <w:multiLevelType w:val="hybridMultilevel"/>
    <w:tmpl w:val="B7BE7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E36C7"/>
    <w:multiLevelType w:val="hybridMultilevel"/>
    <w:tmpl w:val="6B589BC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FA75E7"/>
    <w:multiLevelType w:val="hybridMultilevel"/>
    <w:tmpl w:val="D9BCC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B260A"/>
    <w:multiLevelType w:val="hybridMultilevel"/>
    <w:tmpl w:val="7528E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24847"/>
    <w:multiLevelType w:val="hybridMultilevel"/>
    <w:tmpl w:val="012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C05A5"/>
    <w:multiLevelType w:val="hybridMultilevel"/>
    <w:tmpl w:val="BC686E4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314308"/>
    <w:multiLevelType w:val="hybridMultilevel"/>
    <w:tmpl w:val="753CF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A0171"/>
    <w:multiLevelType w:val="hybridMultilevel"/>
    <w:tmpl w:val="C6A41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039C5"/>
    <w:multiLevelType w:val="hybridMultilevel"/>
    <w:tmpl w:val="6BEE0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75F73"/>
    <w:multiLevelType w:val="hybridMultilevel"/>
    <w:tmpl w:val="2C865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897327">
    <w:abstractNumId w:val="16"/>
  </w:num>
  <w:num w:numId="2" w16cid:durableId="2094470391">
    <w:abstractNumId w:val="9"/>
  </w:num>
  <w:num w:numId="3" w16cid:durableId="124743557">
    <w:abstractNumId w:val="0"/>
  </w:num>
  <w:num w:numId="4" w16cid:durableId="1545213887">
    <w:abstractNumId w:val="2"/>
  </w:num>
  <w:num w:numId="5" w16cid:durableId="293609448">
    <w:abstractNumId w:val="8"/>
  </w:num>
  <w:num w:numId="6" w16cid:durableId="89742039">
    <w:abstractNumId w:val="1"/>
  </w:num>
  <w:num w:numId="7" w16cid:durableId="1036933455">
    <w:abstractNumId w:val="4"/>
  </w:num>
  <w:num w:numId="8" w16cid:durableId="1424061097">
    <w:abstractNumId w:val="3"/>
  </w:num>
  <w:num w:numId="9" w16cid:durableId="890773256">
    <w:abstractNumId w:val="13"/>
  </w:num>
  <w:num w:numId="10" w16cid:durableId="449127440">
    <w:abstractNumId w:val="5"/>
  </w:num>
  <w:num w:numId="11" w16cid:durableId="1496413792">
    <w:abstractNumId w:val="6"/>
  </w:num>
  <w:num w:numId="12" w16cid:durableId="917636441">
    <w:abstractNumId w:val="12"/>
  </w:num>
  <w:num w:numId="13" w16cid:durableId="82993096">
    <w:abstractNumId w:val="10"/>
  </w:num>
  <w:num w:numId="14" w16cid:durableId="1382627830">
    <w:abstractNumId w:val="14"/>
  </w:num>
  <w:num w:numId="15" w16cid:durableId="1806503144">
    <w:abstractNumId w:val="7"/>
  </w:num>
  <w:num w:numId="16" w16cid:durableId="639729633">
    <w:abstractNumId w:val="15"/>
  </w:num>
  <w:num w:numId="17" w16cid:durableId="1847287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12"/>
    <w:rsid w:val="0016572A"/>
    <w:rsid w:val="00183E32"/>
    <w:rsid w:val="001C69CF"/>
    <w:rsid w:val="0020511A"/>
    <w:rsid w:val="002259EE"/>
    <w:rsid w:val="002638BA"/>
    <w:rsid w:val="0035073F"/>
    <w:rsid w:val="00371B59"/>
    <w:rsid w:val="003E0112"/>
    <w:rsid w:val="0040033E"/>
    <w:rsid w:val="00436FBE"/>
    <w:rsid w:val="00496907"/>
    <w:rsid w:val="004E29D8"/>
    <w:rsid w:val="004E59AF"/>
    <w:rsid w:val="00532F8A"/>
    <w:rsid w:val="005B1C54"/>
    <w:rsid w:val="00645783"/>
    <w:rsid w:val="00675CF6"/>
    <w:rsid w:val="006E389E"/>
    <w:rsid w:val="0071049B"/>
    <w:rsid w:val="007C271C"/>
    <w:rsid w:val="007F5A45"/>
    <w:rsid w:val="00846FA0"/>
    <w:rsid w:val="00951BD1"/>
    <w:rsid w:val="00A54359"/>
    <w:rsid w:val="00A6085B"/>
    <w:rsid w:val="00AB15DF"/>
    <w:rsid w:val="00B30C19"/>
    <w:rsid w:val="00B448EB"/>
    <w:rsid w:val="00CF46B6"/>
    <w:rsid w:val="00DA5D7F"/>
    <w:rsid w:val="00DB256B"/>
    <w:rsid w:val="00DD1615"/>
    <w:rsid w:val="00E03675"/>
    <w:rsid w:val="00E34A33"/>
    <w:rsid w:val="00E91157"/>
    <w:rsid w:val="00EA5685"/>
    <w:rsid w:val="00EC3F2C"/>
    <w:rsid w:val="00EE6049"/>
    <w:rsid w:val="00F0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E868"/>
  <w15:docId w15:val="{4B4FCCF6-5573-4107-8452-481238A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1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1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E01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E01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E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lekhwani</dc:creator>
  <cp:keywords/>
  <dc:description/>
  <cp:lastModifiedBy>simran lekhwani</cp:lastModifiedBy>
  <cp:revision>4</cp:revision>
  <dcterms:created xsi:type="dcterms:W3CDTF">2024-06-17T15:33:00Z</dcterms:created>
  <dcterms:modified xsi:type="dcterms:W3CDTF">2024-07-04T08:37:00Z</dcterms:modified>
</cp:coreProperties>
</file>