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Copyright Form</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International Conference on “Smart Machine Intelligence and Real-Time Computing”</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w:t>
      </w:r>
      <w:r w:rsidDel="00000000" w:rsidR="00000000" w:rsidRPr="00000000">
        <w:rPr>
          <w:rFonts w:ascii="Times New Roman" w:cs="Times New Roman" w:eastAsia="Times New Roman" w:hAnsi="Times New Roman"/>
          <w:b w:val="1"/>
          <w:i w:val="1"/>
          <w:color w:val="222222"/>
          <w:sz w:val="24"/>
          <w:szCs w:val="24"/>
          <w:highlight w:val="white"/>
          <w:rtl w:val="0"/>
        </w:rPr>
        <w:t xml:space="preserve">SMART COM 2020)</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26</w:t>
      </w:r>
      <w:r w:rsidDel="00000000" w:rsidR="00000000" w:rsidRPr="00000000">
        <w:rPr>
          <w:rFonts w:ascii="Times New Roman" w:cs="Times New Roman" w:eastAsia="Times New Roman" w:hAnsi="Times New Roman"/>
          <w:b w:val="1"/>
          <w:color w:val="222222"/>
          <w:sz w:val="24"/>
          <w:szCs w:val="24"/>
          <w:highlight w:val="white"/>
          <w:vertAlign w:val="superscript"/>
          <w:rtl w:val="0"/>
        </w:rPr>
        <w:t xml:space="preserve">th</w:t>
      </w:r>
      <w:r w:rsidDel="00000000" w:rsidR="00000000" w:rsidRPr="00000000">
        <w:rPr>
          <w:rFonts w:ascii="Times New Roman" w:cs="Times New Roman" w:eastAsia="Times New Roman" w:hAnsi="Times New Roman"/>
          <w:b w:val="1"/>
          <w:color w:val="222222"/>
          <w:sz w:val="24"/>
          <w:szCs w:val="24"/>
          <w:highlight w:val="white"/>
          <w:rtl w:val="0"/>
        </w:rPr>
        <w:t xml:space="preserve">-27</w:t>
      </w:r>
      <w:r w:rsidDel="00000000" w:rsidR="00000000" w:rsidRPr="00000000">
        <w:rPr>
          <w:rFonts w:ascii="Times New Roman" w:cs="Times New Roman" w:eastAsia="Times New Roman" w:hAnsi="Times New Roman"/>
          <w:b w:val="1"/>
          <w:color w:val="222222"/>
          <w:sz w:val="24"/>
          <w:szCs w:val="24"/>
          <w:highlight w:val="white"/>
          <w:vertAlign w:val="superscript"/>
          <w:rtl w:val="0"/>
        </w:rPr>
        <w:t xml:space="preserve">th</w:t>
      </w:r>
      <w:r w:rsidDel="00000000" w:rsidR="00000000" w:rsidRPr="00000000">
        <w:rPr>
          <w:rFonts w:ascii="Times New Roman" w:cs="Times New Roman" w:eastAsia="Times New Roman" w:hAnsi="Times New Roman"/>
          <w:b w:val="1"/>
          <w:color w:val="222222"/>
          <w:sz w:val="24"/>
          <w:szCs w:val="24"/>
          <w:highlight w:val="white"/>
          <w:rtl w:val="0"/>
        </w:rPr>
        <w:t xml:space="preserve"> June 2020</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A Virtual Conference Organized by G.B Pant Institute of Engineering &amp; Technology</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Pauri Garhwal, Uttarakhand, India</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hereby transfer the Copyright of the paper title: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(Authors): Full Postal address of Corresponding Author (With Phone no. and mail id):</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 understand that the Editor-in-Chief “</w:t>
      </w:r>
      <w:r w:rsidDel="00000000" w:rsidR="00000000" w:rsidRPr="00000000">
        <w:rPr>
          <w:rFonts w:ascii="Times New Roman" w:cs="Times New Roman" w:eastAsia="Times New Roman" w:hAnsi="Times New Roman"/>
          <w:b w:val="1"/>
          <w:i w:val="1"/>
          <w:rtl w:val="0"/>
        </w:rPr>
        <w:t xml:space="preserve">SMART COM 2020</w:t>
      </w:r>
      <w:r w:rsidDel="00000000" w:rsidR="00000000" w:rsidRPr="00000000">
        <w:rPr>
          <w:rFonts w:ascii="Times New Roman" w:cs="Times New Roman" w:eastAsia="Times New Roman" w:hAnsi="Times New Roman"/>
          <w:rtl w:val="0"/>
        </w:rPr>
        <w:t xml:space="preserve">” may transfer the Copyright to a publisher at his discretion.</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The author(s) reserve(s) all proprietary rights such as patent rights and the right to use all or part of the article in future works of their own such as lectures, press releases, and reviews of textbooks. In the case of republication of the whole, part, or parts thereof, in periodicals or reprint publications by a third party, written permission must be obtained from the Conference Chair </w:t>
      </w:r>
      <w:r w:rsidDel="00000000" w:rsidR="00000000" w:rsidRPr="00000000">
        <w:rPr>
          <w:rFonts w:ascii="Times New Roman" w:cs="Times New Roman" w:eastAsia="Times New Roman" w:hAnsi="Times New Roman"/>
          <w:b w:val="1"/>
          <w:i w:val="1"/>
          <w:rtl w:val="0"/>
        </w:rPr>
        <w:t xml:space="preserve">SMART COM 2020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 hereby declare that the material being presented by me in this paper is our original work, and does not contain or include material taken from other copyrighted sources. Wherever such material has been included, it has been clearly indented or/and identified by quotation marks and due and proper acknowledgements given by citing the source at appropriate places.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paper, the final version of which I enclose, is not substantially the same as any that I/we have already published elsewhere. I/we have not sent the paper or any paper substantially the same as the enclosed one, for publication anywhere else.</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Furthermore, the author may only post his/her version provided acknowledgement is given to the original source of publication and a link is inserted to the published article on “</w:t>
      </w:r>
      <w:r w:rsidDel="00000000" w:rsidR="00000000" w:rsidRPr="00000000">
        <w:rPr>
          <w:rFonts w:ascii="Times New Roman" w:cs="Times New Roman" w:eastAsia="Times New Roman" w:hAnsi="Times New Roman"/>
          <w:b w:val="1"/>
          <w:i w:val="1"/>
          <w:rtl w:val="0"/>
        </w:rPr>
        <w:t xml:space="preserve">SMART COM 2020</w:t>
      </w:r>
      <w:r w:rsidDel="00000000" w:rsidR="00000000" w:rsidRPr="00000000">
        <w:rPr>
          <w:rFonts w:ascii="Times New Roman" w:cs="Times New Roman" w:eastAsia="Times New Roman" w:hAnsi="Times New Roman"/>
          <w:rtl w:val="0"/>
        </w:rPr>
        <w:t xml:space="preserve">” website.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submitted/enclosed camera-ready paper is thoroughly proof read by me and in conformity with the instructions for authors communicated to me. </w:t>
      </w:r>
    </w:p>
    <w:tbl>
      <w:tblPr>
        <w:tblStyle w:val="Table1"/>
        <w:tblW w:w="9456.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9"/>
        <w:gridCol w:w="1696"/>
        <w:gridCol w:w="2119"/>
        <w:gridCol w:w="2435"/>
        <w:gridCol w:w="1907"/>
        <w:tblGridChange w:id="0">
          <w:tblGrid>
            <w:gridCol w:w="1299"/>
            <w:gridCol w:w="1696"/>
            <w:gridCol w:w="2119"/>
            <w:gridCol w:w="2435"/>
            <w:gridCol w:w="1907"/>
          </w:tblGrid>
        </w:tblGridChange>
      </w:tblGrid>
      <w:tr>
        <w:tc>
          <w:tcPr>
            <w:shd w:fill="auto" w:val="clear"/>
          </w:tcPr>
          <w:p w:rsidR="00000000" w:rsidDel="00000000" w:rsidP="00000000" w:rsidRDefault="00000000" w:rsidRPr="00000000" w14:paraId="00000012">
            <w:pPr>
              <w:spacing w:line="239" w:lineRule="auto"/>
              <w:ind w:right="1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Paper id</w:t>
            </w:r>
          </w:p>
        </w:tc>
        <w:tc>
          <w:tcPr>
            <w:shd w:fill="auto" w:val="clear"/>
          </w:tcPr>
          <w:p w:rsidR="00000000" w:rsidDel="00000000" w:rsidP="00000000" w:rsidRDefault="00000000" w:rsidRPr="00000000" w14:paraId="00000013">
            <w:pPr>
              <w:spacing w:line="239" w:lineRule="auto"/>
              <w:ind w:right="1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Authors Name</w:t>
            </w:r>
          </w:p>
        </w:tc>
        <w:tc>
          <w:tcPr>
            <w:shd w:fill="auto" w:val="clear"/>
          </w:tcPr>
          <w:p w:rsidR="00000000" w:rsidDel="00000000" w:rsidP="00000000" w:rsidRDefault="00000000" w:rsidRPr="00000000" w14:paraId="00000014">
            <w:pPr>
              <w:spacing w:line="239" w:lineRule="auto"/>
              <w:ind w:right="1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affiliation</w:t>
            </w:r>
          </w:p>
        </w:tc>
        <w:tc>
          <w:tcPr>
            <w:shd w:fill="auto" w:val="clear"/>
          </w:tcPr>
          <w:p w:rsidR="00000000" w:rsidDel="00000000" w:rsidP="00000000" w:rsidRDefault="00000000" w:rsidRPr="00000000" w14:paraId="00000015">
            <w:pPr>
              <w:spacing w:line="239" w:lineRule="auto"/>
              <w:ind w:right="1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Email id</w:t>
            </w:r>
          </w:p>
        </w:tc>
        <w:tc>
          <w:tcPr>
            <w:shd w:fill="auto" w:val="clear"/>
          </w:tcPr>
          <w:p w:rsidR="00000000" w:rsidDel="00000000" w:rsidP="00000000" w:rsidRDefault="00000000" w:rsidRPr="00000000" w14:paraId="00000016">
            <w:pPr>
              <w:spacing w:line="239" w:lineRule="auto"/>
              <w:ind w:right="1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&amp; date</w:t>
            </w:r>
          </w:p>
        </w:tc>
      </w:tr>
      <w:tr>
        <w:tc>
          <w:tcPr>
            <w:shd w:fill="auto" w:val="clear"/>
          </w:tcPr>
          <w:p w:rsidR="00000000" w:rsidDel="00000000" w:rsidP="00000000" w:rsidRDefault="00000000" w:rsidRPr="00000000" w14:paraId="00000017">
            <w:pPr>
              <w:spacing w:line="239" w:lineRule="auto"/>
              <w:ind w:right="12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18">
            <w:pPr>
              <w:spacing w:line="239"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39" w:lineRule="auto"/>
              <w:ind w:right="12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1A">
            <w:pPr>
              <w:spacing w:line="239"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39" w:lineRule="auto"/>
              <w:ind w:right="12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1C">
            <w:pPr>
              <w:spacing w:line="239" w:lineRule="auto"/>
              <w:ind w:right="12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01D">
            <w:pPr>
              <w:spacing w:line="239" w:lineRule="auto"/>
              <w:ind w:right="12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E">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Kindly send scanned copy of completed and duly signed form by email to the Conference Chair at </w:t>
      </w:r>
      <w:r w:rsidDel="00000000" w:rsidR="00000000" w:rsidRPr="00000000">
        <w:rPr>
          <w:rFonts w:ascii="Times New Roman" w:cs="Times New Roman" w:eastAsia="Times New Roman" w:hAnsi="Times New Roman"/>
          <w:b w:val="1"/>
          <w:rtl w:val="0"/>
        </w:rPr>
        <w:t xml:space="preserve">“infosmartcom2020@gmail.com”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