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6EBB3" w14:textId="77777777" w:rsidR="00AA423F" w:rsidRDefault="003D658F" w:rsidP="00AA423F">
      <w:pPr>
        <w:pStyle w:val="HeaderSMTDTIS"/>
        <w:rPr>
          <w:rFonts w:ascii="Verdana" w:hAnsi="Verdana"/>
          <w:b/>
          <w:color w:val="0000FF"/>
          <w:sz w:val="32"/>
          <w:szCs w:val="32"/>
        </w:rPr>
      </w:pPr>
      <w:r>
        <w:rPr>
          <w:rFonts w:ascii="Arial" w:hAnsi="Arial"/>
          <w:sz w:val="20"/>
          <w:szCs w:val="20"/>
          <w:lang w:val="en-US"/>
        </w:rPr>
        <w:t xml:space="preserve">                           </w:t>
      </w:r>
      <w:r w:rsidR="00AA423F">
        <w:rPr>
          <w:rFonts w:ascii="Arial" w:hAnsi="Arial"/>
          <w:sz w:val="20"/>
          <w:szCs w:val="20"/>
          <w:lang w:val="en-US"/>
        </w:rPr>
        <w:t xml:space="preserve">            </w:t>
      </w:r>
      <w:r>
        <w:rPr>
          <w:rFonts w:ascii="Arial" w:hAnsi="Arial"/>
          <w:sz w:val="20"/>
          <w:szCs w:val="20"/>
          <w:lang w:val="en-US"/>
        </w:rPr>
        <w:t xml:space="preserve"> </w:t>
      </w:r>
      <w:r w:rsidR="00AA423F" w:rsidRPr="00AA423F">
        <w:rPr>
          <w:rFonts w:ascii="Verdana" w:hAnsi="Verdana"/>
          <w:b/>
          <w:color w:val="0000FF"/>
          <w:sz w:val="32"/>
          <w:szCs w:val="32"/>
        </w:rPr>
        <w:t>Oracle</w:t>
      </w:r>
      <w:r w:rsidR="00AA423F" w:rsidRPr="00134C84">
        <w:rPr>
          <w:rFonts w:ascii="Verdana" w:hAnsi="Verdana"/>
          <w:b/>
          <w:color w:val="0000FF"/>
          <w:sz w:val="32"/>
          <w:szCs w:val="32"/>
        </w:rPr>
        <w:t xml:space="preserve"> Administration Services</w:t>
      </w:r>
    </w:p>
    <w:p w14:paraId="426D3454" w14:textId="77777777" w:rsidR="00AA423F" w:rsidRDefault="00AA423F" w:rsidP="00AA423F">
      <w:pPr>
        <w:pStyle w:val="HeaderSMTDTIS"/>
        <w:rPr>
          <w:rFonts w:ascii="Verdana" w:eastAsia="Calibri" w:hAnsi="Verdana"/>
          <w:b/>
          <w:smallCaps w:val="0"/>
          <w:color w:val="0000FF"/>
          <w:sz w:val="32"/>
          <w:szCs w:val="32"/>
          <w:lang w:eastAsia="en-US"/>
        </w:rPr>
      </w:pPr>
    </w:p>
    <w:p w14:paraId="727D4F8E" w14:textId="77777777" w:rsidR="00AA423F" w:rsidRDefault="00AA423F" w:rsidP="00AA423F">
      <w:pPr>
        <w:pStyle w:val="HeaderSMTDTIS"/>
      </w:pPr>
      <w:r>
        <w:rPr>
          <w:rFonts w:ascii="Verdana" w:eastAsia="Calibri" w:hAnsi="Verdana"/>
          <w:b/>
          <w:smallCaps w:val="0"/>
          <w:color w:val="0000FF"/>
          <w:sz w:val="32"/>
          <w:szCs w:val="32"/>
          <w:lang w:eastAsia="en-US"/>
        </w:rPr>
        <w:t xml:space="preserve">        </w:t>
      </w:r>
      <w:r w:rsidR="00530583">
        <w:rPr>
          <w:rFonts w:ascii="Verdana" w:eastAsia="Calibri" w:hAnsi="Verdana"/>
          <w:b/>
          <w:smallCaps w:val="0"/>
          <w:color w:val="0000FF"/>
          <w:sz w:val="32"/>
          <w:szCs w:val="32"/>
          <w:lang w:eastAsia="en-US"/>
        </w:rPr>
        <w:t xml:space="preserve">             </w:t>
      </w:r>
      <w:r w:rsidR="00530583">
        <w:rPr>
          <w:rFonts w:ascii="Arial Bold" w:hAnsi="Arial Bold"/>
          <w:b/>
          <w:bCs/>
          <w:smallCaps w:val="0"/>
          <w:color w:val="003366"/>
          <w:kern w:val="28"/>
          <w:sz w:val="32"/>
          <w:szCs w:val="32"/>
          <w:lang w:val="en-US"/>
        </w:rPr>
        <w:t xml:space="preserve">OEM Agent Installation </w:t>
      </w:r>
      <w:r w:rsidRPr="003E4005">
        <w:rPr>
          <w:rFonts w:ascii="Arial Bold" w:hAnsi="Arial Bold"/>
          <w:b/>
          <w:bCs/>
          <w:smallCaps w:val="0"/>
          <w:color w:val="003366"/>
          <w:kern w:val="28"/>
          <w:sz w:val="32"/>
          <w:szCs w:val="32"/>
          <w:lang w:val="en-US"/>
        </w:rPr>
        <w:br/>
      </w:r>
      <w:r>
        <w:t xml:space="preserve">    </w:t>
      </w:r>
    </w:p>
    <w:p w14:paraId="4C620102" w14:textId="77777777" w:rsidR="00AA423F" w:rsidRPr="00EA65E2" w:rsidRDefault="00AA423F" w:rsidP="00AA423F">
      <w:pPr>
        <w:pStyle w:val="Title2SMTDTIS"/>
        <w:tabs>
          <w:tab w:val="right" w:pos="8306"/>
        </w:tabs>
        <w:ind w:left="2880"/>
        <w:jc w:val="left"/>
      </w:pPr>
      <w:r>
        <w:t xml:space="preserve">                                                                               </w:t>
      </w:r>
      <w:r w:rsidR="00207844">
        <w:t xml:space="preserve">   </w:t>
      </w:r>
      <w:bookmarkStart w:id="0" w:name="_Toc505779882"/>
      <w:r w:rsidRPr="00EA65E2">
        <w:t>Submitted to</w:t>
      </w:r>
      <w:bookmarkEnd w:id="0"/>
      <w:r>
        <w:tab/>
      </w:r>
    </w:p>
    <w:p w14:paraId="66CD7E78" w14:textId="77777777" w:rsidR="00AA423F" w:rsidRDefault="00AA423F" w:rsidP="00AA423F">
      <w:pPr>
        <w:pStyle w:val="Title2SMTDTIS"/>
      </w:pPr>
    </w:p>
    <w:p w14:paraId="7479AC24" w14:textId="77777777" w:rsidR="00AA423F" w:rsidRPr="003510A7" w:rsidRDefault="00AA423F" w:rsidP="00AA423F">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lang w:val="en-IN" w:eastAsia="en-IN"/>
        </w:rPr>
        <w:drawing>
          <wp:inline distT="0" distB="0" distL="0" distR="0" wp14:anchorId="45C50BE9" wp14:editId="3366D578">
            <wp:extent cx="742950" cy="1114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7ACDC627" w14:textId="77777777" w:rsidR="00AA423F" w:rsidRPr="003510A7" w:rsidRDefault="00AA423F" w:rsidP="00AA423F">
      <w:pPr>
        <w:jc w:val="center"/>
        <w:rPr>
          <w:rFonts w:ascii="Verdana" w:hAnsi="Verdana" w:cs="Arial"/>
          <w:b/>
          <w:sz w:val="28"/>
          <w:szCs w:val="28"/>
        </w:rPr>
      </w:pPr>
    </w:p>
    <w:p w14:paraId="4337C7B8" w14:textId="77777777" w:rsidR="00AA423F" w:rsidRPr="00824010" w:rsidRDefault="00AA423F" w:rsidP="00AA423F">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4DF5B9EE" w14:textId="77777777" w:rsidR="00AA423F" w:rsidRDefault="00AA423F" w:rsidP="00AA423F">
      <w:pPr>
        <w:pStyle w:val="Title2SMTDTIS"/>
        <w:ind w:left="2880"/>
        <w:jc w:val="left"/>
      </w:pPr>
      <w:r>
        <w:rPr>
          <w:rFonts w:ascii="Verdana" w:hAnsi="Verdana"/>
          <w:noProof/>
          <w:sz w:val="20"/>
          <w:szCs w:val="20"/>
          <w:lang w:eastAsia="en-US"/>
        </w:rPr>
        <w:t xml:space="preserve">  </w:t>
      </w:r>
      <w:bookmarkStart w:id="1" w:name="_Toc505779883"/>
      <w:r w:rsidRPr="00201C1C">
        <w:rPr>
          <w:rFonts w:ascii="Verdana" w:hAnsi="Verdana"/>
          <w:noProof/>
          <w:sz w:val="20"/>
          <w:szCs w:val="20"/>
          <w:lang w:val="en-IN" w:eastAsia="en-IN"/>
        </w:rPr>
        <w:drawing>
          <wp:inline distT="0" distB="0" distL="0" distR="0" wp14:anchorId="0B181EAF" wp14:editId="375DDAFE">
            <wp:extent cx="1495425" cy="92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bookmarkEnd w:id="1"/>
      <w:r>
        <w:t xml:space="preserve">  </w:t>
      </w:r>
    </w:p>
    <w:p w14:paraId="66EAC25D" w14:textId="664871C3" w:rsidR="00AA423F" w:rsidRPr="00824010" w:rsidRDefault="00AA423F" w:rsidP="00AA423F">
      <w:pPr>
        <w:pStyle w:val="Title2SMTDTIS"/>
        <w:jc w:val="left"/>
      </w:pPr>
      <w:r>
        <w:t xml:space="preserve">                              </w:t>
      </w:r>
      <w:bookmarkStart w:id="2" w:name="_Toc505779884"/>
      <w:r w:rsidR="0077530F">
        <w:t>C</w:t>
      </w:r>
      <w:bookmarkStart w:id="3" w:name="_GoBack"/>
      <w:bookmarkEnd w:id="3"/>
      <w:r>
        <w:t>IS, Wipro Limited</w:t>
      </w:r>
      <w:bookmarkEnd w:id="2"/>
    </w:p>
    <w:p w14:paraId="572F60FF" w14:textId="77777777" w:rsidR="00AA423F" w:rsidRPr="003510A7" w:rsidRDefault="00AA423F" w:rsidP="00AA423F">
      <w:pPr>
        <w:pStyle w:val="NormalWeb"/>
        <w:ind w:right="180"/>
        <w:jc w:val="center"/>
        <w:rPr>
          <w:rFonts w:ascii="Verdana" w:hAnsi="Verdana" w:cs="Arial"/>
          <w:b/>
          <w:sz w:val="28"/>
          <w:szCs w:val="28"/>
          <w:lang w:val="en-GB"/>
        </w:rPr>
      </w:pPr>
    </w:p>
    <w:p w14:paraId="4FA8F01A" w14:textId="77777777" w:rsidR="00AA423F" w:rsidRDefault="00AA423F" w:rsidP="00AA423F">
      <w:pPr>
        <w:rPr>
          <w:rFonts w:ascii="Arial" w:hAnsi="Arial" w:cs="Arial"/>
          <w:sz w:val="20"/>
          <w:szCs w:val="20"/>
          <w:lang w:val="en-US"/>
        </w:rPr>
      </w:pPr>
    </w:p>
    <w:p w14:paraId="1F0FEAA4" w14:textId="77777777" w:rsidR="00AA423F" w:rsidRDefault="00AA423F" w:rsidP="00AA423F">
      <w:pPr>
        <w:rPr>
          <w:rFonts w:ascii="Arial" w:hAnsi="Arial" w:cs="Arial"/>
          <w:sz w:val="20"/>
          <w:szCs w:val="20"/>
          <w:lang w:val="en-US"/>
        </w:rPr>
      </w:pPr>
    </w:p>
    <w:p w14:paraId="40A95D36" w14:textId="77777777" w:rsidR="00AA423F" w:rsidRDefault="00AA423F" w:rsidP="00AA423F">
      <w:pPr>
        <w:rPr>
          <w:rFonts w:ascii="Arial" w:hAnsi="Arial" w:cs="Arial"/>
          <w:sz w:val="20"/>
          <w:szCs w:val="20"/>
          <w:lang w:val="en-US"/>
        </w:rPr>
      </w:pPr>
    </w:p>
    <w:p w14:paraId="3C69ACF8" w14:textId="77777777" w:rsidR="00AA423F" w:rsidRDefault="00AA423F" w:rsidP="00AA423F">
      <w:pPr>
        <w:rPr>
          <w:rFonts w:ascii="Arial" w:hAnsi="Arial" w:cs="Arial"/>
          <w:sz w:val="20"/>
          <w:szCs w:val="20"/>
          <w:lang w:val="en-US"/>
        </w:rPr>
      </w:pPr>
    </w:p>
    <w:p w14:paraId="3D1D8374" w14:textId="77777777" w:rsidR="00AA423F" w:rsidRDefault="00AA423F" w:rsidP="00AA423F">
      <w:pPr>
        <w:rPr>
          <w:rFonts w:ascii="Arial" w:hAnsi="Arial" w:cs="Arial"/>
          <w:sz w:val="20"/>
          <w:szCs w:val="20"/>
          <w:lang w:val="en-US"/>
        </w:rPr>
      </w:pPr>
    </w:p>
    <w:p w14:paraId="3048DF6B" w14:textId="77777777" w:rsidR="00AA423F" w:rsidRDefault="00AA423F" w:rsidP="00AA423F">
      <w:pPr>
        <w:rPr>
          <w:rFonts w:ascii="Arial" w:hAnsi="Arial" w:cs="Arial"/>
          <w:sz w:val="20"/>
          <w:szCs w:val="20"/>
          <w:lang w:val="en-US"/>
        </w:rPr>
      </w:pPr>
    </w:p>
    <w:p w14:paraId="76AFE362" w14:textId="77777777" w:rsidR="00AA423F" w:rsidRDefault="00AA423F" w:rsidP="00AA423F">
      <w:pPr>
        <w:jc w:val="right"/>
        <w:rPr>
          <w:rFonts w:ascii="Arial" w:hAnsi="Arial" w:cs="Arial"/>
          <w:sz w:val="20"/>
          <w:szCs w:val="20"/>
          <w:lang w:val="en-US"/>
        </w:rPr>
      </w:pPr>
    </w:p>
    <w:p w14:paraId="54B32CCC" w14:textId="77777777" w:rsidR="00AA423F" w:rsidRDefault="00AA423F" w:rsidP="00AA423F">
      <w:pPr>
        <w:rPr>
          <w:rFonts w:ascii="Arial" w:hAnsi="Arial" w:cs="Arial"/>
          <w:sz w:val="20"/>
          <w:szCs w:val="20"/>
          <w:lang w:val="en-US"/>
        </w:rPr>
      </w:pPr>
    </w:p>
    <w:p w14:paraId="78CA743C" w14:textId="77777777" w:rsidR="00AA423F" w:rsidRPr="007B4408" w:rsidRDefault="00AA423F" w:rsidP="00AA423F">
      <w:pPr>
        <w:pStyle w:val="TabletitleSMTDTIS"/>
      </w:pPr>
      <w:bookmarkStart w:id="4" w:name="_Toc355104460"/>
      <w:r w:rsidRPr="00A12E6F">
        <w:t>Document Details</w:t>
      </w:r>
      <w:bookmarkEnd w:id="4"/>
    </w:p>
    <w:p w14:paraId="09DA11BE" w14:textId="77777777" w:rsidR="00AA423F" w:rsidRDefault="00AA423F" w:rsidP="00AA423F">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AA423F" w14:paraId="08DCBD63" w14:textId="77777777" w:rsidTr="003D037D">
        <w:trPr>
          <w:jc w:val="center"/>
        </w:trPr>
        <w:tc>
          <w:tcPr>
            <w:tcW w:w="3780" w:type="dxa"/>
            <w:tcBorders>
              <w:top w:val="single" w:sz="4" w:space="0" w:color="auto"/>
            </w:tcBorders>
            <w:shd w:val="clear" w:color="auto" w:fill="E6E6E6"/>
          </w:tcPr>
          <w:p w14:paraId="0DE767E4" w14:textId="77777777" w:rsidR="00AA423F" w:rsidRDefault="00AA423F" w:rsidP="003D037D">
            <w:pPr>
              <w:pStyle w:val="TableCellBoldSMTDTIS"/>
            </w:pPr>
            <w:r>
              <w:t>Project Name</w:t>
            </w:r>
          </w:p>
        </w:tc>
        <w:tc>
          <w:tcPr>
            <w:tcW w:w="4664" w:type="dxa"/>
            <w:tcBorders>
              <w:top w:val="single" w:sz="4" w:space="0" w:color="auto"/>
            </w:tcBorders>
          </w:tcPr>
          <w:p w14:paraId="01893C58" w14:textId="11474A60" w:rsidR="00AA423F" w:rsidRDefault="00C605C9" w:rsidP="003D037D">
            <w:pPr>
              <w:pStyle w:val="TableCellSMTDTIS"/>
            </w:pPr>
            <w:r>
              <w:t>Innogy SE</w:t>
            </w:r>
          </w:p>
        </w:tc>
      </w:tr>
      <w:tr w:rsidR="00AA423F" w14:paraId="45AF3AB1" w14:textId="77777777" w:rsidTr="003D037D">
        <w:trPr>
          <w:jc w:val="center"/>
        </w:trPr>
        <w:tc>
          <w:tcPr>
            <w:tcW w:w="3780" w:type="dxa"/>
            <w:shd w:val="clear" w:color="auto" w:fill="E6E6E6"/>
          </w:tcPr>
          <w:p w14:paraId="175A2209" w14:textId="77777777" w:rsidR="00AA423F" w:rsidRDefault="00AA423F" w:rsidP="003D037D">
            <w:pPr>
              <w:pStyle w:val="TableCellBoldSMTDTIS"/>
            </w:pPr>
            <w:r>
              <w:t xml:space="preserve">Account </w:t>
            </w:r>
          </w:p>
        </w:tc>
        <w:tc>
          <w:tcPr>
            <w:tcW w:w="4664" w:type="dxa"/>
          </w:tcPr>
          <w:p w14:paraId="77D8728B" w14:textId="51F03CCA" w:rsidR="00AA423F" w:rsidRDefault="00C605C9" w:rsidP="003D037D">
            <w:pPr>
              <w:pStyle w:val="TableCellSMTDTIS"/>
            </w:pPr>
            <w:r>
              <w:t>C</w:t>
            </w:r>
            <w:r w:rsidR="00AA423F">
              <w:t>IS</w:t>
            </w:r>
          </w:p>
        </w:tc>
      </w:tr>
      <w:tr w:rsidR="00AA423F" w14:paraId="73CEBF57" w14:textId="77777777" w:rsidTr="003D037D">
        <w:trPr>
          <w:jc w:val="center"/>
        </w:trPr>
        <w:tc>
          <w:tcPr>
            <w:tcW w:w="3780" w:type="dxa"/>
            <w:shd w:val="clear" w:color="auto" w:fill="E6E6E6"/>
          </w:tcPr>
          <w:p w14:paraId="6E6B61A7" w14:textId="77777777" w:rsidR="00AA423F" w:rsidRDefault="00AA423F" w:rsidP="003D037D">
            <w:pPr>
              <w:pStyle w:val="TableCellBoldSMTDTIS"/>
            </w:pPr>
            <w:r>
              <w:t>IT Component/Application Title</w:t>
            </w:r>
          </w:p>
        </w:tc>
        <w:tc>
          <w:tcPr>
            <w:tcW w:w="4664" w:type="dxa"/>
          </w:tcPr>
          <w:p w14:paraId="288E3D34" w14:textId="25EAA607" w:rsidR="00AA423F" w:rsidRDefault="00EE2A2B" w:rsidP="003D037D">
            <w:pPr>
              <w:pStyle w:val="TableCellSMTDTIS"/>
            </w:pPr>
            <w:r>
              <w:t>OEM Agent Installation</w:t>
            </w:r>
          </w:p>
        </w:tc>
      </w:tr>
      <w:tr w:rsidR="00AA423F" w14:paraId="05DBF111" w14:textId="77777777" w:rsidTr="003D037D">
        <w:trPr>
          <w:jc w:val="center"/>
        </w:trPr>
        <w:tc>
          <w:tcPr>
            <w:tcW w:w="3780" w:type="dxa"/>
            <w:shd w:val="clear" w:color="auto" w:fill="E6E6E6"/>
          </w:tcPr>
          <w:p w14:paraId="5D8F696F" w14:textId="77777777" w:rsidR="00AA423F" w:rsidRDefault="00AA423F" w:rsidP="003D037D">
            <w:pPr>
              <w:pStyle w:val="TableCellBoldSMTDTIS"/>
            </w:pPr>
            <w:r>
              <w:t xml:space="preserve">Current Version </w:t>
            </w:r>
          </w:p>
        </w:tc>
        <w:tc>
          <w:tcPr>
            <w:tcW w:w="4664" w:type="dxa"/>
          </w:tcPr>
          <w:p w14:paraId="61CCB8D7" w14:textId="70476E5D" w:rsidR="00AA423F" w:rsidRDefault="0077530F" w:rsidP="003D037D">
            <w:pPr>
              <w:pStyle w:val="TableCellSMTDTIS"/>
            </w:pPr>
            <w:r>
              <w:t>1.1</w:t>
            </w:r>
          </w:p>
        </w:tc>
      </w:tr>
      <w:tr w:rsidR="00AA423F" w14:paraId="2605A097" w14:textId="77777777" w:rsidTr="003D037D">
        <w:trPr>
          <w:jc w:val="center"/>
        </w:trPr>
        <w:tc>
          <w:tcPr>
            <w:tcW w:w="3780" w:type="dxa"/>
            <w:shd w:val="clear" w:color="auto" w:fill="E6E6E6"/>
          </w:tcPr>
          <w:p w14:paraId="61BBCE4C" w14:textId="77777777" w:rsidR="00AA423F" w:rsidRDefault="00AA423F" w:rsidP="003D037D">
            <w:pPr>
              <w:pStyle w:val="TableCellBoldSMTDTIS"/>
            </w:pPr>
            <w:r>
              <w:t>List of Contributors</w:t>
            </w:r>
          </w:p>
        </w:tc>
        <w:tc>
          <w:tcPr>
            <w:tcW w:w="4664" w:type="dxa"/>
          </w:tcPr>
          <w:p w14:paraId="7CE6317E" w14:textId="1F32A93D" w:rsidR="00AA423F" w:rsidRDefault="00EE2A2B" w:rsidP="003D037D">
            <w:pPr>
              <w:pStyle w:val="TableCellSMTDTIS"/>
            </w:pPr>
            <w:r>
              <w:t>Balaji Ankalle</w:t>
            </w:r>
            <w:r w:rsidR="0077530F">
              <w:t>,</w:t>
            </w:r>
            <w:r w:rsidR="0077530F" w:rsidRPr="00C605C9">
              <w:rPr>
                <w:rFonts w:ascii="Arial Bold" w:hAnsi="Arial Bold"/>
                <w:b/>
              </w:rPr>
              <w:t xml:space="preserve"> </w:t>
            </w:r>
            <w:r w:rsidR="0077530F" w:rsidRPr="0077530F">
              <w:t>Sreya Puthukudy</w:t>
            </w:r>
          </w:p>
        </w:tc>
      </w:tr>
      <w:tr w:rsidR="00AA423F" w14:paraId="6A153971" w14:textId="77777777" w:rsidTr="003D037D">
        <w:trPr>
          <w:jc w:val="center"/>
        </w:trPr>
        <w:tc>
          <w:tcPr>
            <w:tcW w:w="3780" w:type="dxa"/>
            <w:tcBorders>
              <w:bottom w:val="single" w:sz="4" w:space="0" w:color="auto"/>
            </w:tcBorders>
            <w:shd w:val="clear" w:color="auto" w:fill="E6E6E6"/>
          </w:tcPr>
          <w:p w14:paraId="40EE9766" w14:textId="77777777" w:rsidR="00AA423F" w:rsidRDefault="00AA423F" w:rsidP="003D037D">
            <w:pPr>
              <w:pStyle w:val="TableCellBoldSMTDTIS"/>
            </w:pPr>
            <w:r>
              <w:t>Customer Contact Information</w:t>
            </w:r>
          </w:p>
        </w:tc>
        <w:tc>
          <w:tcPr>
            <w:tcW w:w="4664" w:type="dxa"/>
            <w:tcBorders>
              <w:bottom w:val="single" w:sz="4" w:space="0" w:color="auto"/>
            </w:tcBorders>
          </w:tcPr>
          <w:p w14:paraId="1C32F607" w14:textId="77777777" w:rsidR="00AA423F" w:rsidRDefault="00AA423F" w:rsidP="003D037D">
            <w:pPr>
              <w:pStyle w:val="TableCellSMTDTIS"/>
            </w:pPr>
          </w:p>
        </w:tc>
      </w:tr>
    </w:tbl>
    <w:p w14:paraId="4B498828" w14:textId="77777777" w:rsidR="00AA423F" w:rsidRDefault="00AA423F" w:rsidP="00AA423F">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5EF933C8" w14:textId="77777777" w:rsidR="00AA423F" w:rsidRPr="00A12E6F" w:rsidRDefault="00AA423F" w:rsidP="00AA423F">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194463EA" w14:textId="77777777" w:rsidR="00AA423F" w:rsidRPr="0073609F" w:rsidRDefault="00AA423F" w:rsidP="00AA423F">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1025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940"/>
      </w:tblGrid>
      <w:tr w:rsidR="00AA423F" w:rsidRPr="00A12E6F" w14:paraId="5C2C9A22" w14:textId="77777777" w:rsidTr="006168D9">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FB9BCD4" w14:textId="77777777" w:rsidR="00AA423F" w:rsidRPr="00604D55" w:rsidRDefault="00AA423F" w:rsidP="003D037D">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438E1364" w14:textId="77777777" w:rsidR="00AA423F" w:rsidRPr="00604D55" w:rsidRDefault="00AA423F" w:rsidP="003D037D">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C8ABF44" w14:textId="77777777" w:rsidR="00AA423F" w:rsidRPr="00604D55" w:rsidRDefault="00AA423F" w:rsidP="003D037D">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1D868AC" w14:textId="77777777" w:rsidR="00AA423F" w:rsidRPr="00604D55" w:rsidRDefault="00AA423F" w:rsidP="003D037D">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56346793" w14:textId="77777777" w:rsidR="00AA423F" w:rsidRPr="00604D55" w:rsidRDefault="00AA423F" w:rsidP="003D037D">
            <w:pPr>
              <w:pStyle w:val="TableCellBoldSMTDTIS"/>
            </w:pPr>
            <w:r w:rsidRPr="00604D55">
              <w:t>Reviewed By</w:t>
            </w:r>
          </w:p>
        </w:tc>
        <w:tc>
          <w:tcPr>
            <w:tcW w:w="19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3764B1E" w14:textId="77777777" w:rsidR="00AA423F" w:rsidRPr="00604D55" w:rsidRDefault="00AA423F" w:rsidP="003D037D">
            <w:pPr>
              <w:pStyle w:val="TableCellBoldSMTDTIS"/>
            </w:pPr>
            <w:r w:rsidRPr="00604D55">
              <w:t>Approved By</w:t>
            </w:r>
          </w:p>
        </w:tc>
      </w:tr>
      <w:tr w:rsidR="00AA423F" w:rsidRPr="00A12E6F" w14:paraId="31E19073" w14:textId="77777777" w:rsidTr="006168D9">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3621FB32" w14:textId="77777777" w:rsidR="00AA423F" w:rsidRPr="00604D55" w:rsidRDefault="00AA423F" w:rsidP="003D037D">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50AE75C5" w14:textId="2625F492" w:rsidR="00AA423F" w:rsidRPr="00604D55" w:rsidRDefault="00AA423F" w:rsidP="003D037D">
            <w:pPr>
              <w:pStyle w:val="TableCellBoldSMTDTIS"/>
            </w:pPr>
            <w:r w:rsidRPr="00604D55">
              <w:t> </w:t>
            </w:r>
            <w:r w:rsidR="006168D9">
              <w:t>01-01-2018</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4FE8E0C8" w14:textId="48580C41" w:rsidR="00AA423F" w:rsidRPr="00604D55" w:rsidRDefault="006168D9" w:rsidP="003D037D">
            <w:pPr>
              <w:pStyle w:val="TableCellBoldSMTDTIS"/>
            </w:pPr>
            <w:r>
              <w:t xml:space="preserve">Version 1 </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40426CF" w14:textId="642EE352" w:rsidR="00AA423F" w:rsidRPr="00604D55" w:rsidRDefault="006168D9" w:rsidP="003D037D">
            <w:pPr>
              <w:pStyle w:val="TableCellBoldSMTDTIS"/>
            </w:pPr>
            <w:r>
              <w:t>Balaji Ankalle</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1E5197FC" w14:textId="1455E5B4" w:rsidR="00AA423F" w:rsidRPr="00604D55" w:rsidRDefault="006168D9" w:rsidP="003D037D">
            <w:pPr>
              <w:pStyle w:val="TableCellBoldSMTDTIS"/>
            </w:pPr>
            <w:r>
              <w:t>Ajay Zende</w:t>
            </w:r>
          </w:p>
        </w:tc>
        <w:tc>
          <w:tcPr>
            <w:tcW w:w="194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B406EA5" w14:textId="3F4A4ECF" w:rsidR="00AA423F" w:rsidRPr="00604D55" w:rsidRDefault="006168D9" w:rsidP="003D037D">
            <w:pPr>
              <w:pStyle w:val="TableCellBoldSMTDTIS"/>
            </w:pPr>
            <w:r>
              <w:t xml:space="preserve">Santosh Badiger </w:t>
            </w:r>
          </w:p>
        </w:tc>
      </w:tr>
      <w:tr w:rsidR="00C605C9" w:rsidRPr="00A12E6F" w14:paraId="0F6850F9" w14:textId="77777777" w:rsidTr="00B776BA">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356F63D2" w14:textId="147AD31E" w:rsidR="00C605C9" w:rsidRPr="007B4408" w:rsidRDefault="00C605C9" w:rsidP="00C605C9">
            <w:pPr>
              <w:pStyle w:val="TableCellBoldSMTDTIS"/>
            </w:pPr>
            <w:r>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D55332D" w14:textId="436C9E48" w:rsidR="00C605C9" w:rsidRPr="00C605C9" w:rsidRDefault="00C605C9" w:rsidP="00C605C9">
            <w:pPr>
              <w:rPr>
                <w:rFonts w:ascii="Arial Bold" w:eastAsia="MS Mincho" w:hAnsi="Arial Bold"/>
                <w:b/>
                <w:color w:val="003366"/>
                <w:sz w:val="20"/>
                <w:szCs w:val="20"/>
                <w:lang w:val="en-US" w:eastAsia="ja-JP"/>
              </w:rPr>
            </w:pPr>
            <w:r w:rsidRPr="00C605C9">
              <w:rPr>
                <w:rFonts w:ascii="Arial Bold" w:eastAsia="MS Mincho" w:hAnsi="Arial Bold"/>
                <w:b/>
                <w:color w:val="003366"/>
                <w:sz w:val="20"/>
                <w:szCs w:val="20"/>
                <w:lang w:val="en-US" w:eastAsia="ja-JP"/>
              </w:rPr>
              <w:t>15/12/2018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18990E8E" w14:textId="39011456" w:rsidR="00C605C9" w:rsidRPr="00C605C9" w:rsidRDefault="00C605C9" w:rsidP="00C605C9">
            <w:pPr>
              <w:rPr>
                <w:rFonts w:ascii="Arial Bold" w:eastAsia="MS Mincho" w:hAnsi="Arial Bold"/>
                <w:b/>
                <w:color w:val="003366"/>
                <w:sz w:val="20"/>
                <w:szCs w:val="20"/>
                <w:lang w:val="en-US" w:eastAsia="ja-JP"/>
              </w:rPr>
            </w:pPr>
            <w:r w:rsidRPr="00C605C9">
              <w:rPr>
                <w:rFonts w:ascii="Arial Bold" w:eastAsia="MS Mincho" w:hAnsi="Arial Bold"/>
                <w:b/>
                <w:color w:val="003366"/>
                <w:sz w:val="20"/>
                <w:szCs w:val="20"/>
                <w:lang w:val="en-US" w:eastAsia="ja-JP"/>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42D022D2" w14:textId="7975FB75" w:rsidR="00C605C9" w:rsidRPr="003E4005" w:rsidRDefault="00C605C9" w:rsidP="00C605C9">
            <w:pPr>
              <w:rPr>
                <w:rFonts w:ascii="Arial Bold" w:eastAsia="MS Mincho" w:hAnsi="Arial Bold"/>
                <w:b/>
                <w:color w:val="003366"/>
                <w:sz w:val="20"/>
                <w:szCs w:val="20"/>
                <w:lang w:val="en-US" w:eastAsia="ja-JP"/>
              </w:rPr>
            </w:pPr>
            <w:r w:rsidRPr="00C605C9">
              <w:rPr>
                <w:rFonts w:ascii="Arial Bold" w:eastAsia="MS Mincho" w:hAnsi="Arial Bold"/>
                <w:b/>
                <w:color w:val="003366"/>
                <w:sz w:val="20"/>
                <w:szCs w:val="20"/>
                <w:lang w:val="en-US" w:eastAsia="ja-JP"/>
              </w:rP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45D4A5D6" w14:textId="3E3CBE00" w:rsidR="00C605C9" w:rsidRPr="003E4005" w:rsidRDefault="00C605C9" w:rsidP="00C605C9">
            <w:pPr>
              <w:rPr>
                <w:rFonts w:ascii="Arial Bold" w:eastAsia="MS Mincho" w:hAnsi="Arial Bold"/>
                <w:b/>
                <w:color w:val="003366"/>
                <w:sz w:val="20"/>
                <w:szCs w:val="20"/>
                <w:lang w:val="en-US" w:eastAsia="ja-JP"/>
              </w:rPr>
            </w:pPr>
            <w:r w:rsidRPr="00C605C9">
              <w:rPr>
                <w:rFonts w:ascii="Arial Bold" w:eastAsia="MS Mincho" w:hAnsi="Arial Bold"/>
                <w:b/>
                <w:color w:val="003366"/>
                <w:sz w:val="20"/>
                <w:szCs w:val="20"/>
                <w:lang w:val="en-US" w:eastAsia="ja-JP"/>
              </w:rPr>
              <w:t>Jiten Pansara</w:t>
            </w:r>
          </w:p>
        </w:tc>
        <w:tc>
          <w:tcPr>
            <w:tcW w:w="19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9EACA87" w14:textId="3B51E1A3" w:rsidR="00C605C9" w:rsidRPr="00C605C9" w:rsidRDefault="00C605C9" w:rsidP="00C605C9">
            <w:pPr>
              <w:rPr>
                <w:rFonts w:ascii="Arial Bold" w:eastAsia="MS Mincho" w:hAnsi="Arial Bold"/>
                <w:b/>
                <w:color w:val="003366"/>
                <w:sz w:val="20"/>
                <w:szCs w:val="20"/>
                <w:lang w:val="en-US" w:eastAsia="ja-JP"/>
              </w:rPr>
            </w:pPr>
            <w:r w:rsidRPr="00C605C9">
              <w:rPr>
                <w:rFonts w:ascii="Arial Bold" w:eastAsia="MS Mincho" w:hAnsi="Arial Bold"/>
                <w:b/>
                <w:color w:val="003366"/>
                <w:sz w:val="20"/>
                <w:szCs w:val="20"/>
                <w:lang w:val="en-US" w:eastAsia="ja-JP"/>
              </w:rPr>
              <w:t>Santosh Badiger</w:t>
            </w:r>
          </w:p>
        </w:tc>
      </w:tr>
    </w:tbl>
    <w:p w14:paraId="2FF70F37" w14:textId="77777777" w:rsidR="00AA423F" w:rsidRPr="008B4DE8" w:rsidRDefault="00AA423F" w:rsidP="00AA423F">
      <w:pPr>
        <w:tabs>
          <w:tab w:val="left" w:pos="0"/>
        </w:tabs>
        <w:rPr>
          <w:rFonts w:ascii="Verdana" w:hAnsi="Verdana" w:cs="Arial"/>
          <w:sz w:val="18"/>
        </w:rPr>
      </w:pPr>
    </w:p>
    <w:p w14:paraId="340F71A5" w14:textId="77777777" w:rsidR="00AA423F" w:rsidRDefault="00AA423F" w:rsidP="00AA423F">
      <w:pPr>
        <w:rPr>
          <w:rFonts w:ascii="Arial" w:hAnsi="Arial" w:cs="Arial"/>
          <w:sz w:val="20"/>
          <w:szCs w:val="20"/>
          <w:lang w:val="en-US"/>
        </w:rPr>
      </w:pPr>
    </w:p>
    <w:p w14:paraId="4F87976A" w14:textId="77777777" w:rsidR="00AA423F" w:rsidRDefault="00AA423F" w:rsidP="00AA423F">
      <w:pPr>
        <w:rPr>
          <w:rFonts w:ascii="Arial" w:hAnsi="Arial" w:cs="Arial"/>
          <w:sz w:val="20"/>
          <w:szCs w:val="20"/>
          <w:lang w:val="en-US"/>
        </w:rPr>
      </w:pPr>
    </w:p>
    <w:p w14:paraId="1FC89A7F" w14:textId="77777777" w:rsidR="00AA423F" w:rsidRDefault="00AA423F" w:rsidP="00AA423F">
      <w:pPr>
        <w:rPr>
          <w:rFonts w:ascii="Arial" w:hAnsi="Arial" w:cs="Arial"/>
          <w:sz w:val="20"/>
          <w:szCs w:val="20"/>
          <w:lang w:val="en-US"/>
        </w:rPr>
      </w:pPr>
    </w:p>
    <w:p w14:paraId="6DDBBD92" w14:textId="77777777" w:rsidR="00AA423F" w:rsidRDefault="00AA423F" w:rsidP="00AA423F">
      <w:pPr>
        <w:rPr>
          <w:rFonts w:ascii="Arial" w:hAnsi="Arial" w:cs="Arial"/>
          <w:sz w:val="20"/>
          <w:szCs w:val="20"/>
          <w:lang w:val="en-US"/>
        </w:rPr>
      </w:pPr>
    </w:p>
    <w:p w14:paraId="2204762A" w14:textId="77777777" w:rsidR="00AA423F" w:rsidRDefault="00AA423F" w:rsidP="00AA423F">
      <w:pPr>
        <w:rPr>
          <w:rFonts w:ascii="Arial" w:hAnsi="Arial" w:cs="Arial"/>
          <w:sz w:val="20"/>
          <w:szCs w:val="20"/>
          <w:lang w:val="en-US"/>
        </w:rPr>
      </w:pPr>
    </w:p>
    <w:p w14:paraId="2035E0EF" w14:textId="77777777" w:rsidR="00AA423F" w:rsidRDefault="00AA423F" w:rsidP="00AA423F">
      <w:pPr>
        <w:rPr>
          <w:rFonts w:ascii="Arial" w:hAnsi="Arial" w:cs="Arial"/>
          <w:sz w:val="20"/>
          <w:szCs w:val="20"/>
          <w:lang w:val="en-US"/>
        </w:rPr>
      </w:pPr>
    </w:p>
    <w:p w14:paraId="4E02E2BA" w14:textId="77777777" w:rsidR="00AA423F" w:rsidRDefault="00AA423F" w:rsidP="00AA423F">
      <w:pPr>
        <w:rPr>
          <w:rFonts w:ascii="Arial" w:hAnsi="Arial" w:cs="Arial"/>
          <w:sz w:val="20"/>
          <w:szCs w:val="20"/>
          <w:lang w:val="en-US"/>
        </w:rPr>
      </w:pPr>
    </w:p>
    <w:p w14:paraId="5FC0D25C" w14:textId="77777777" w:rsidR="00AA423F" w:rsidRDefault="00AA423F" w:rsidP="00AA423F">
      <w:pPr>
        <w:rPr>
          <w:rFonts w:ascii="Arial" w:hAnsi="Arial" w:cs="Arial"/>
          <w:sz w:val="20"/>
          <w:szCs w:val="20"/>
          <w:lang w:val="en-US"/>
        </w:rPr>
      </w:pPr>
    </w:p>
    <w:p w14:paraId="0352F6A2" w14:textId="77777777" w:rsidR="00AA423F" w:rsidRDefault="00AA423F" w:rsidP="00AA423F">
      <w:pPr>
        <w:rPr>
          <w:rFonts w:ascii="Arial" w:hAnsi="Arial" w:cs="Arial"/>
          <w:sz w:val="20"/>
          <w:szCs w:val="20"/>
          <w:lang w:val="en-US"/>
        </w:rPr>
      </w:pPr>
    </w:p>
    <w:p w14:paraId="20CC44D9" w14:textId="77777777" w:rsidR="00AA423F" w:rsidRPr="008B4DE8" w:rsidRDefault="00AA423F" w:rsidP="00AA423F">
      <w:pPr>
        <w:pStyle w:val="SecondPgHeads"/>
        <w:spacing w:before="480"/>
        <w:rPr>
          <w:rFonts w:ascii="Verdana" w:hAnsi="Verdana"/>
        </w:rPr>
      </w:pPr>
      <w:r w:rsidRPr="008B4DE8">
        <w:rPr>
          <w:rFonts w:ascii="Verdana" w:hAnsi="Verdana"/>
        </w:rPr>
        <w:lastRenderedPageBreak/>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AA423F" w:rsidRPr="008327CF" w14:paraId="364877D9" w14:textId="77777777" w:rsidTr="003D037D">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77A01D0" w14:textId="4266CB20" w:rsidR="00AA423F" w:rsidRPr="00FE3BDC" w:rsidRDefault="006168D9"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S</w:t>
            </w:r>
            <w:r>
              <w:rPr>
                <w:rFonts w:ascii="Arial Bold" w:eastAsia="MS Mincho" w:hAnsi="Arial Bold" w:cs="Times New Roman"/>
                <w:b/>
                <w:color w:val="003366"/>
                <w:szCs w:val="20"/>
                <w:lang w:eastAsia="ja-JP"/>
              </w:rPr>
              <w:t>r</w:t>
            </w:r>
            <w:r w:rsidRPr="00FE3BDC">
              <w:rPr>
                <w:rFonts w:ascii="Arial Bold" w:eastAsia="MS Mincho" w:hAnsi="Arial Bold" w:cs="Times New Roman"/>
                <w:b/>
                <w:color w:val="003366"/>
                <w:szCs w:val="20"/>
                <w:lang w:eastAsia="ja-JP"/>
              </w:rPr>
              <w:t>. 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EA47641"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65998D3"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Purpose</w:t>
            </w:r>
          </w:p>
        </w:tc>
      </w:tr>
      <w:tr w:rsidR="00AA423F" w:rsidRPr="008327CF" w14:paraId="3C73149B" w14:textId="77777777" w:rsidTr="003D037D">
        <w:tc>
          <w:tcPr>
            <w:tcW w:w="1018" w:type="dxa"/>
            <w:shd w:val="clear" w:color="auto" w:fill="auto"/>
          </w:tcPr>
          <w:p w14:paraId="152A8538"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14:paraId="1B457077" w14:textId="77777777" w:rsidR="00AA423F" w:rsidRPr="00FE3BDC" w:rsidRDefault="00AA423F" w:rsidP="003D037D">
            <w:pPr>
              <w:pStyle w:val="Tabletext"/>
              <w:rPr>
                <w:rFonts w:ascii="Arial Bold" w:eastAsia="MS Mincho" w:hAnsi="Arial Bold" w:cs="Times New Roman"/>
                <w:color w:val="003366"/>
                <w:szCs w:val="20"/>
                <w:lang w:eastAsia="ja-JP"/>
              </w:rPr>
            </w:pPr>
            <w:r>
              <w:rPr>
                <w:rFonts w:ascii="Arial Bold" w:eastAsia="MS Mincho" w:hAnsi="Arial Bold" w:cs="Times New Roman"/>
                <w:color w:val="003366"/>
                <w:szCs w:val="20"/>
                <w:lang w:eastAsia="ja-JP"/>
              </w:rPr>
              <w:t>RWEIT-ORACLEDBA</w:t>
            </w:r>
          </w:p>
        </w:tc>
        <w:tc>
          <w:tcPr>
            <w:tcW w:w="4140" w:type="dxa"/>
            <w:shd w:val="clear" w:color="auto" w:fill="auto"/>
          </w:tcPr>
          <w:p w14:paraId="51F844C5" w14:textId="5E3A0EB7" w:rsidR="00AA423F" w:rsidRPr="00FE3BDC" w:rsidRDefault="00AA423F" w:rsidP="003D037D">
            <w:pPr>
              <w:pStyle w:val="Tabletext"/>
              <w:rPr>
                <w:rFonts w:ascii="Arial Bold" w:eastAsia="MS Mincho" w:hAnsi="Arial Bold" w:cs="Times New Roman"/>
                <w:b/>
                <w:color w:val="003366"/>
                <w:szCs w:val="20"/>
                <w:lang w:eastAsia="ja-JP"/>
              </w:rPr>
            </w:pPr>
            <w:r>
              <w:rPr>
                <w:rFonts w:ascii="Arial Bold" w:eastAsia="MS Mincho" w:hAnsi="Arial Bold" w:cs="Times New Roman"/>
                <w:b/>
                <w:color w:val="003366"/>
                <w:szCs w:val="20"/>
                <w:lang w:eastAsia="ja-JP"/>
              </w:rPr>
              <w:t xml:space="preserve">This document is </w:t>
            </w:r>
            <w:r w:rsidR="006168D9">
              <w:rPr>
                <w:rFonts w:ascii="Arial Bold" w:eastAsia="MS Mincho" w:hAnsi="Arial Bold" w:cs="Times New Roman"/>
                <w:b/>
                <w:color w:val="003366"/>
                <w:szCs w:val="20"/>
                <w:lang w:eastAsia="ja-JP"/>
              </w:rPr>
              <w:t xml:space="preserve">about the Installation of OEM Agent on database host. Post OEM agent installation; relevant database Targets on the Host can be configured in OEM Repository for Management &amp; Monitoring purpose using OEM. </w:t>
            </w:r>
          </w:p>
        </w:tc>
      </w:tr>
      <w:tr w:rsidR="00AA423F" w:rsidRPr="008327CF" w14:paraId="12237483" w14:textId="77777777" w:rsidTr="003D037D">
        <w:tc>
          <w:tcPr>
            <w:tcW w:w="1018" w:type="dxa"/>
            <w:shd w:val="clear" w:color="auto" w:fill="auto"/>
          </w:tcPr>
          <w:p w14:paraId="25EA4C63"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2</w:t>
            </w:r>
          </w:p>
        </w:tc>
        <w:tc>
          <w:tcPr>
            <w:tcW w:w="3240" w:type="dxa"/>
            <w:shd w:val="clear" w:color="auto" w:fill="auto"/>
          </w:tcPr>
          <w:p w14:paraId="28812FC8" w14:textId="77777777" w:rsidR="00AA423F" w:rsidRPr="00FE3BDC" w:rsidRDefault="00AA423F" w:rsidP="003D037D">
            <w:pPr>
              <w:pStyle w:val="Tabletext"/>
              <w:rPr>
                <w:rFonts w:ascii="Arial Bold" w:eastAsia="MS Mincho" w:hAnsi="Arial Bold" w:cs="Times New Roman"/>
                <w:b/>
                <w:color w:val="003366"/>
                <w:szCs w:val="20"/>
                <w:lang w:eastAsia="ja-JP"/>
              </w:rPr>
            </w:pPr>
          </w:p>
        </w:tc>
        <w:tc>
          <w:tcPr>
            <w:tcW w:w="4140" w:type="dxa"/>
            <w:shd w:val="clear" w:color="auto" w:fill="auto"/>
          </w:tcPr>
          <w:p w14:paraId="7F12DFDF" w14:textId="77777777" w:rsidR="00AA423F" w:rsidRPr="00FE3BDC" w:rsidRDefault="00AA423F" w:rsidP="003D037D">
            <w:pPr>
              <w:pStyle w:val="Tabletext"/>
              <w:rPr>
                <w:rFonts w:ascii="Arial Bold" w:eastAsia="MS Mincho" w:hAnsi="Arial Bold" w:cs="Times New Roman"/>
                <w:b/>
                <w:color w:val="003366"/>
                <w:szCs w:val="20"/>
                <w:lang w:eastAsia="ja-JP"/>
              </w:rPr>
            </w:pPr>
          </w:p>
        </w:tc>
      </w:tr>
    </w:tbl>
    <w:p w14:paraId="75397ADC" w14:textId="77777777" w:rsidR="00AA423F" w:rsidRDefault="00AA423F" w:rsidP="00AA423F">
      <w:pPr>
        <w:rPr>
          <w:rFonts w:ascii="Arial" w:hAnsi="Arial" w:cs="Arial"/>
          <w:sz w:val="20"/>
          <w:szCs w:val="20"/>
          <w:lang w:val="en-US"/>
        </w:rPr>
      </w:pPr>
    </w:p>
    <w:p w14:paraId="392B4FBF" w14:textId="77777777" w:rsidR="00AA423F" w:rsidRDefault="00AA423F" w:rsidP="00AA423F">
      <w:pPr>
        <w:rPr>
          <w:rFonts w:ascii="Arial" w:hAnsi="Arial" w:cs="Arial"/>
          <w:sz w:val="20"/>
          <w:szCs w:val="20"/>
          <w:lang w:val="en-US"/>
        </w:rPr>
      </w:pPr>
    </w:p>
    <w:p w14:paraId="4D9F15BF" w14:textId="77777777" w:rsidR="00AA423F" w:rsidRDefault="00AA423F" w:rsidP="00AA423F">
      <w:pPr>
        <w:rPr>
          <w:rFonts w:ascii="Arial" w:hAnsi="Arial" w:cs="Arial"/>
          <w:sz w:val="20"/>
          <w:szCs w:val="20"/>
          <w:lang w:val="en-US"/>
        </w:rPr>
      </w:pPr>
    </w:p>
    <w:p w14:paraId="6B12258A" w14:textId="77777777" w:rsidR="00AA423F" w:rsidRDefault="00AA423F" w:rsidP="00AA423F">
      <w:pPr>
        <w:rPr>
          <w:rFonts w:ascii="Arial" w:hAnsi="Arial" w:cs="Arial"/>
          <w:sz w:val="20"/>
          <w:szCs w:val="20"/>
          <w:lang w:val="en-US"/>
        </w:rPr>
      </w:pPr>
    </w:p>
    <w:p w14:paraId="6BE89B50" w14:textId="2F55582E" w:rsidR="008F4248" w:rsidRDefault="00AA423F" w:rsidP="008F4248">
      <w:pPr>
        <w:pStyle w:val="BodyText"/>
        <w:pageBreakBefore/>
        <w:spacing w:before="600"/>
        <w:rPr>
          <w:rFonts w:asciiTheme="minorHAnsi" w:eastAsiaTheme="minorEastAsia" w:hAnsiTheme="minorHAnsi" w:cstheme="minorBidi"/>
          <w:caps/>
          <w:noProof/>
          <w:sz w:val="22"/>
        </w:rPr>
      </w:pPr>
      <w:r>
        <w:rPr>
          <w:rFonts w:ascii="Verdana" w:hAnsi="Verdana"/>
          <w:b/>
          <w:sz w:val="28"/>
          <w:szCs w:val="28"/>
        </w:rPr>
        <w:lastRenderedPageBreak/>
        <w:t xml:space="preserve">                            TABLE OF CONTENT</w:t>
      </w:r>
      <w:r w:rsidRPr="00A358EA">
        <w:rPr>
          <w:rFonts w:ascii="Verdana" w:hAnsi="Verdana"/>
          <w:b/>
          <w:sz w:val="28"/>
          <w:szCs w:val="28"/>
        </w:rPr>
        <w:br/>
      </w:r>
      <w:r w:rsidRPr="001B6463">
        <w:rPr>
          <w:rFonts w:ascii="Verdana" w:hAnsi="Verdana"/>
          <w:caps/>
          <w:szCs w:val="20"/>
        </w:rPr>
        <w:fldChar w:fldCharType="begin"/>
      </w:r>
      <w:r w:rsidRPr="001B6463">
        <w:rPr>
          <w:rFonts w:ascii="Verdana" w:hAnsi="Verdana"/>
          <w:szCs w:val="20"/>
        </w:rPr>
        <w:instrText xml:space="preserve"> TOC \o "1-3" \h \z \u </w:instrText>
      </w:r>
      <w:r w:rsidRPr="001B6463">
        <w:rPr>
          <w:rFonts w:ascii="Verdana" w:hAnsi="Verdana"/>
          <w:caps/>
          <w:szCs w:val="20"/>
        </w:rPr>
        <w:fldChar w:fldCharType="separate"/>
      </w:r>
    </w:p>
    <w:p w14:paraId="4156A3A0" w14:textId="1DC1C2D0" w:rsidR="008F4248" w:rsidRDefault="00E05E86">
      <w:pPr>
        <w:pStyle w:val="TOC1"/>
        <w:tabs>
          <w:tab w:val="left" w:pos="440"/>
          <w:tab w:val="right" w:leader="dot" w:pos="9016"/>
        </w:tabs>
        <w:rPr>
          <w:rFonts w:asciiTheme="minorHAnsi" w:eastAsiaTheme="minorEastAsia" w:hAnsiTheme="minorHAnsi" w:cstheme="minorBidi"/>
          <w:caps w:val="0"/>
          <w:noProof/>
          <w:sz w:val="22"/>
          <w:szCs w:val="22"/>
        </w:rPr>
      </w:pPr>
      <w:hyperlink w:anchor="_Toc505779885" w:history="1">
        <w:r w:rsidR="008F4248" w:rsidRPr="00E86F2A">
          <w:rPr>
            <w:rStyle w:val="Hyperlink"/>
            <w:rFonts w:ascii="Verdana" w:hAnsi="Verdana"/>
            <w:noProof/>
          </w:rPr>
          <w:t>1.</w:t>
        </w:r>
        <w:r w:rsidR="008F4248">
          <w:rPr>
            <w:rFonts w:asciiTheme="minorHAnsi" w:eastAsiaTheme="minorEastAsia" w:hAnsiTheme="minorHAnsi" w:cstheme="minorBidi"/>
            <w:caps w:val="0"/>
            <w:noProof/>
            <w:sz w:val="22"/>
            <w:szCs w:val="22"/>
          </w:rPr>
          <w:tab/>
        </w:r>
        <w:r w:rsidR="008F4248" w:rsidRPr="00E86F2A">
          <w:rPr>
            <w:rStyle w:val="Hyperlink"/>
            <w:rFonts w:ascii="Verdana" w:hAnsi="Verdana"/>
            <w:noProof/>
          </w:rPr>
          <w:t>Purpose</w:t>
        </w:r>
        <w:r w:rsidR="008F4248">
          <w:rPr>
            <w:noProof/>
            <w:webHidden/>
          </w:rPr>
          <w:tab/>
        </w:r>
        <w:r w:rsidR="008F4248">
          <w:rPr>
            <w:noProof/>
            <w:webHidden/>
          </w:rPr>
          <w:fldChar w:fldCharType="begin"/>
        </w:r>
        <w:r w:rsidR="008F4248">
          <w:rPr>
            <w:noProof/>
            <w:webHidden/>
          </w:rPr>
          <w:instrText xml:space="preserve"> PAGEREF _Toc505779885 \h </w:instrText>
        </w:r>
        <w:r w:rsidR="008F4248">
          <w:rPr>
            <w:noProof/>
            <w:webHidden/>
          </w:rPr>
        </w:r>
        <w:r w:rsidR="008F4248">
          <w:rPr>
            <w:noProof/>
            <w:webHidden/>
          </w:rPr>
          <w:fldChar w:fldCharType="separate"/>
        </w:r>
        <w:r w:rsidR="008F4248">
          <w:rPr>
            <w:noProof/>
            <w:webHidden/>
          </w:rPr>
          <w:t>5</w:t>
        </w:r>
        <w:r w:rsidR="008F4248">
          <w:rPr>
            <w:noProof/>
            <w:webHidden/>
          </w:rPr>
          <w:fldChar w:fldCharType="end"/>
        </w:r>
      </w:hyperlink>
    </w:p>
    <w:p w14:paraId="33CFF682" w14:textId="081CACA0" w:rsidR="008F4248" w:rsidRDefault="00E05E86">
      <w:pPr>
        <w:pStyle w:val="TOC1"/>
        <w:tabs>
          <w:tab w:val="left" w:pos="440"/>
          <w:tab w:val="right" w:leader="dot" w:pos="9016"/>
        </w:tabs>
        <w:rPr>
          <w:rFonts w:asciiTheme="minorHAnsi" w:eastAsiaTheme="minorEastAsia" w:hAnsiTheme="minorHAnsi" w:cstheme="minorBidi"/>
          <w:caps w:val="0"/>
          <w:noProof/>
          <w:sz w:val="22"/>
          <w:szCs w:val="22"/>
        </w:rPr>
      </w:pPr>
      <w:hyperlink w:anchor="_Toc505779886" w:history="1">
        <w:r w:rsidR="008F4248" w:rsidRPr="00E86F2A">
          <w:rPr>
            <w:rStyle w:val="Hyperlink"/>
            <w:rFonts w:ascii="Verdana" w:hAnsi="Verdana"/>
            <w:noProof/>
          </w:rPr>
          <w:t>2.</w:t>
        </w:r>
        <w:r w:rsidR="008F4248">
          <w:rPr>
            <w:rFonts w:asciiTheme="minorHAnsi" w:eastAsiaTheme="minorEastAsia" w:hAnsiTheme="minorHAnsi" w:cstheme="minorBidi"/>
            <w:caps w:val="0"/>
            <w:noProof/>
            <w:sz w:val="22"/>
            <w:szCs w:val="22"/>
          </w:rPr>
          <w:tab/>
        </w:r>
        <w:r w:rsidR="008F4248" w:rsidRPr="00E86F2A">
          <w:rPr>
            <w:rStyle w:val="Hyperlink"/>
            <w:rFonts w:ascii="Verdana" w:hAnsi="Verdana"/>
            <w:noProof/>
          </w:rPr>
          <w:t>Scope</w:t>
        </w:r>
        <w:r w:rsidR="008F4248">
          <w:rPr>
            <w:noProof/>
            <w:webHidden/>
          </w:rPr>
          <w:tab/>
        </w:r>
        <w:r w:rsidR="008F4248">
          <w:rPr>
            <w:noProof/>
            <w:webHidden/>
          </w:rPr>
          <w:fldChar w:fldCharType="begin"/>
        </w:r>
        <w:r w:rsidR="008F4248">
          <w:rPr>
            <w:noProof/>
            <w:webHidden/>
          </w:rPr>
          <w:instrText xml:space="preserve"> PAGEREF _Toc505779886 \h </w:instrText>
        </w:r>
        <w:r w:rsidR="008F4248">
          <w:rPr>
            <w:noProof/>
            <w:webHidden/>
          </w:rPr>
        </w:r>
        <w:r w:rsidR="008F4248">
          <w:rPr>
            <w:noProof/>
            <w:webHidden/>
          </w:rPr>
          <w:fldChar w:fldCharType="separate"/>
        </w:r>
        <w:r w:rsidR="008F4248">
          <w:rPr>
            <w:noProof/>
            <w:webHidden/>
          </w:rPr>
          <w:t>5</w:t>
        </w:r>
        <w:r w:rsidR="008F4248">
          <w:rPr>
            <w:noProof/>
            <w:webHidden/>
          </w:rPr>
          <w:fldChar w:fldCharType="end"/>
        </w:r>
      </w:hyperlink>
    </w:p>
    <w:p w14:paraId="4C30BAB5" w14:textId="7402F79B" w:rsidR="008F4248" w:rsidRDefault="00E05E86">
      <w:pPr>
        <w:pStyle w:val="TOC1"/>
        <w:tabs>
          <w:tab w:val="left" w:pos="440"/>
          <w:tab w:val="right" w:leader="dot" w:pos="9016"/>
        </w:tabs>
        <w:rPr>
          <w:rFonts w:asciiTheme="minorHAnsi" w:eastAsiaTheme="minorEastAsia" w:hAnsiTheme="minorHAnsi" w:cstheme="minorBidi"/>
          <w:caps w:val="0"/>
          <w:noProof/>
          <w:sz w:val="22"/>
          <w:szCs w:val="22"/>
        </w:rPr>
      </w:pPr>
      <w:hyperlink w:anchor="_Toc505779887" w:history="1">
        <w:r w:rsidR="008F4248" w:rsidRPr="00E86F2A">
          <w:rPr>
            <w:rStyle w:val="Hyperlink"/>
            <w:rFonts w:ascii="Verdana" w:hAnsi="Verdana"/>
            <w:noProof/>
          </w:rPr>
          <w:t>3.</w:t>
        </w:r>
        <w:r w:rsidR="008F4248">
          <w:rPr>
            <w:rFonts w:asciiTheme="minorHAnsi" w:eastAsiaTheme="minorEastAsia" w:hAnsiTheme="minorHAnsi" w:cstheme="minorBidi"/>
            <w:caps w:val="0"/>
            <w:noProof/>
            <w:sz w:val="22"/>
            <w:szCs w:val="22"/>
          </w:rPr>
          <w:tab/>
        </w:r>
        <w:r w:rsidR="008F4248" w:rsidRPr="00E86F2A">
          <w:rPr>
            <w:rStyle w:val="Hyperlink"/>
            <w:rFonts w:ascii="Verdana" w:hAnsi="Verdana"/>
            <w:noProof/>
          </w:rPr>
          <w:t>Prerequ</w:t>
        </w:r>
        <w:r w:rsidR="008F4248">
          <w:rPr>
            <w:rStyle w:val="Hyperlink"/>
            <w:rFonts w:ascii="Verdana" w:hAnsi="Verdana"/>
            <w:noProof/>
          </w:rPr>
          <w:t>isites for OEM Agent</w:t>
        </w:r>
        <w:r w:rsidR="008F4248">
          <w:rPr>
            <w:noProof/>
            <w:webHidden/>
          </w:rPr>
          <w:tab/>
        </w:r>
        <w:r w:rsidR="008F4248">
          <w:rPr>
            <w:noProof/>
            <w:webHidden/>
          </w:rPr>
          <w:fldChar w:fldCharType="begin"/>
        </w:r>
        <w:r w:rsidR="008F4248">
          <w:rPr>
            <w:noProof/>
            <w:webHidden/>
          </w:rPr>
          <w:instrText xml:space="preserve"> PAGEREF _Toc505779887 \h </w:instrText>
        </w:r>
        <w:r w:rsidR="008F4248">
          <w:rPr>
            <w:noProof/>
            <w:webHidden/>
          </w:rPr>
        </w:r>
        <w:r w:rsidR="008F4248">
          <w:rPr>
            <w:noProof/>
            <w:webHidden/>
          </w:rPr>
          <w:fldChar w:fldCharType="separate"/>
        </w:r>
        <w:r w:rsidR="008F4248">
          <w:rPr>
            <w:noProof/>
            <w:webHidden/>
          </w:rPr>
          <w:t>5</w:t>
        </w:r>
        <w:r w:rsidR="008F4248">
          <w:rPr>
            <w:noProof/>
            <w:webHidden/>
          </w:rPr>
          <w:fldChar w:fldCharType="end"/>
        </w:r>
      </w:hyperlink>
    </w:p>
    <w:p w14:paraId="047797A9" w14:textId="0FD15DBC" w:rsidR="008F4248" w:rsidRDefault="00E05E86">
      <w:pPr>
        <w:pStyle w:val="TOC1"/>
        <w:tabs>
          <w:tab w:val="left" w:pos="440"/>
          <w:tab w:val="right" w:leader="dot" w:pos="9016"/>
        </w:tabs>
        <w:rPr>
          <w:rFonts w:asciiTheme="minorHAnsi" w:eastAsiaTheme="minorEastAsia" w:hAnsiTheme="minorHAnsi" w:cstheme="minorBidi"/>
          <w:caps w:val="0"/>
          <w:noProof/>
          <w:sz w:val="22"/>
          <w:szCs w:val="22"/>
        </w:rPr>
      </w:pPr>
      <w:hyperlink w:anchor="_Toc505779888" w:history="1">
        <w:r w:rsidR="008F4248" w:rsidRPr="00E86F2A">
          <w:rPr>
            <w:rStyle w:val="Hyperlink"/>
            <w:rFonts w:ascii="Verdana" w:hAnsi="Verdana"/>
            <w:noProof/>
          </w:rPr>
          <w:t>4.</w:t>
        </w:r>
        <w:r w:rsidR="008F4248">
          <w:rPr>
            <w:rFonts w:asciiTheme="minorHAnsi" w:eastAsiaTheme="minorEastAsia" w:hAnsiTheme="minorHAnsi" w:cstheme="minorBidi"/>
            <w:caps w:val="0"/>
            <w:noProof/>
            <w:sz w:val="22"/>
            <w:szCs w:val="22"/>
          </w:rPr>
          <w:tab/>
        </w:r>
        <w:r w:rsidR="008F4248">
          <w:rPr>
            <w:rStyle w:val="Hyperlink"/>
            <w:rFonts w:ascii="Verdana" w:hAnsi="Verdana"/>
            <w:noProof/>
          </w:rPr>
          <w:t>Steps to Configure OEM Agent</w:t>
        </w:r>
        <w:r w:rsidR="008F4248">
          <w:rPr>
            <w:noProof/>
            <w:webHidden/>
          </w:rPr>
          <w:tab/>
        </w:r>
        <w:r w:rsidR="008F4248">
          <w:rPr>
            <w:noProof/>
            <w:webHidden/>
          </w:rPr>
          <w:fldChar w:fldCharType="begin"/>
        </w:r>
        <w:r w:rsidR="008F4248">
          <w:rPr>
            <w:noProof/>
            <w:webHidden/>
          </w:rPr>
          <w:instrText xml:space="preserve"> PAGEREF _Toc505779888 \h </w:instrText>
        </w:r>
        <w:r w:rsidR="008F4248">
          <w:rPr>
            <w:noProof/>
            <w:webHidden/>
          </w:rPr>
        </w:r>
        <w:r w:rsidR="008F4248">
          <w:rPr>
            <w:noProof/>
            <w:webHidden/>
          </w:rPr>
          <w:fldChar w:fldCharType="separate"/>
        </w:r>
        <w:r w:rsidR="008F4248">
          <w:rPr>
            <w:noProof/>
            <w:webHidden/>
          </w:rPr>
          <w:t>5</w:t>
        </w:r>
        <w:r w:rsidR="008F4248">
          <w:rPr>
            <w:noProof/>
            <w:webHidden/>
          </w:rPr>
          <w:fldChar w:fldCharType="end"/>
        </w:r>
      </w:hyperlink>
    </w:p>
    <w:p w14:paraId="51595EF9" w14:textId="2FFD8B86" w:rsidR="003D658F" w:rsidRPr="0013496D" w:rsidRDefault="00AA423F">
      <w:pPr>
        <w:rPr>
          <w:rFonts w:ascii="Verdana" w:hAnsi="Verdana"/>
          <w:sz w:val="20"/>
          <w:szCs w:val="20"/>
        </w:rPr>
      </w:pPr>
      <w:r w:rsidRPr="001B6463">
        <w:rPr>
          <w:rFonts w:ascii="Verdana" w:hAnsi="Verdana"/>
          <w:sz w:val="20"/>
          <w:szCs w:val="20"/>
        </w:rPr>
        <w:fldChar w:fldCharType="end"/>
      </w:r>
    </w:p>
    <w:p w14:paraId="6C9D58C3" w14:textId="77777777" w:rsidR="00AA423F" w:rsidRPr="00E37724" w:rsidRDefault="003D658F" w:rsidP="00AA423F">
      <w:pPr>
        <w:pStyle w:val="Heading1"/>
        <w:pageBreakBefore/>
        <w:rPr>
          <w:rFonts w:ascii="Verdana" w:hAnsi="Verdana"/>
          <w:szCs w:val="26"/>
        </w:rPr>
      </w:pPr>
      <w:r>
        <w:rPr>
          <w:rFonts w:ascii="Arial" w:hAnsi="Arial"/>
          <w:sz w:val="20"/>
          <w:szCs w:val="20"/>
        </w:rPr>
        <w:lastRenderedPageBreak/>
        <w:t xml:space="preserve"> </w:t>
      </w:r>
      <w:bookmarkStart w:id="5" w:name="_Toc213675763"/>
      <w:bookmarkStart w:id="6" w:name="_Toc218846423"/>
      <w:bookmarkStart w:id="7" w:name="_Toc505779885"/>
      <w:r w:rsidR="00AA423F" w:rsidRPr="00E37724">
        <w:rPr>
          <w:rFonts w:ascii="Verdana" w:hAnsi="Verdana"/>
          <w:caps w:val="0"/>
          <w:szCs w:val="26"/>
        </w:rPr>
        <w:t>Purpose</w:t>
      </w:r>
      <w:bookmarkEnd w:id="5"/>
      <w:bookmarkEnd w:id="6"/>
      <w:bookmarkEnd w:id="7"/>
    </w:p>
    <w:p w14:paraId="6B6316AA" w14:textId="30C7B5D7" w:rsidR="00AA423F" w:rsidRPr="00E37724" w:rsidRDefault="00AA423F" w:rsidP="00AA423F">
      <w:pPr>
        <w:spacing w:line="360" w:lineRule="auto"/>
        <w:rPr>
          <w:rFonts w:ascii="Verdana" w:hAnsi="Verdana"/>
          <w:sz w:val="20"/>
          <w:szCs w:val="20"/>
        </w:rPr>
      </w:pPr>
      <w:r w:rsidRPr="00E37724">
        <w:rPr>
          <w:rFonts w:ascii="Verdana" w:hAnsi="Verdana"/>
          <w:sz w:val="20"/>
          <w:szCs w:val="20"/>
        </w:rPr>
        <w:t xml:space="preserve">This document </w:t>
      </w:r>
      <w:r w:rsidR="006168D9">
        <w:rPr>
          <w:rFonts w:ascii="Verdana" w:hAnsi="Verdana"/>
          <w:sz w:val="20"/>
          <w:szCs w:val="20"/>
        </w:rPr>
        <w:t>has been prepared to support with the technical steps required for OEM Agent Installation</w:t>
      </w:r>
      <w:r w:rsidR="005C6246">
        <w:rPr>
          <w:rFonts w:ascii="Verdana" w:hAnsi="Verdana"/>
          <w:sz w:val="20"/>
          <w:szCs w:val="20"/>
        </w:rPr>
        <w:t>.</w:t>
      </w:r>
      <w:r w:rsidRPr="00E37724">
        <w:rPr>
          <w:rFonts w:ascii="Verdana" w:hAnsi="Verdana"/>
          <w:vanish/>
          <w:sz w:val="20"/>
          <w:szCs w:val="20"/>
        </w:rPr>
        <w:t>|:dg&amp;hx ja)Mz0</w:t>
      </w:r>
    </w:p>
    <w:p w14:paraId="53697244" w14:textId="77777777" w:rsidR="00AA423F" w:rsidRPr="00E37724" w:rsidRDefault="00AA423F" w:rsidP="00AA423F">
      <w:pPr>
        <w:pStyle w:val="Heading1"/>
        <w:rPr>
          <w:rFonts w:ascii="Verdana" w:hAnsi="Verdana"/>
          <w:szCs w:val="26"/>
        </w:rPr>
      </w:pPr>
      <w:bookmarkStart w:id="8" w:name="_Toc213675764"/>
      <w:bookmarkStart w:id="9" w:name="_Toc218846424"/>
      <w:bookmarkStart w:id="10" w:name="_Toc505779886"/>
      <w:r w:rsidRPr="00E37724">
        <w:rPr>
          <w:rFonts w:ascii="Verdana" w:hAnsi="Verdana"/>
          <w:caps w:val="0"/>
          <w:szCs w:val="26"/>
        </w:rPr>
        <w:t>Scope</w:t>
      </w:r>
      <w:bookmarkEnd w:id="8"/>
      <w:bookmarkEnd w:id="9"/>
      <w:bookmarkEnd w:id="10"/>
    </w:p>
    <w:p w14:paraId="0F5173F2" w14:textId="4706A823" w:rsidR="00AA423F" w:rsidRPr="00E37724" w:rsidRDefault="00AA423F" w:rsidP="00AA423F">
      <w:pPr>
        <w:pStyle w:val="BodyText"/>
        <w:rPr>
          <w:rFonts w:ascii="Verdana" w:hAnsi="Verdana"/>
          <w:szCs w:val="20"/>
        </w:rPr>
      </w:pPr>
      <w:r w:rsidRPr="00E37724">
        <w:rPr>
          <w:rFonts w:ascii="Verdana" w:hAnsi="Verdana"/>
          <w:szCs w:val="20"/>
        </w:rPr>
        <w:t xml:space="preserve">This document is prepared for RWE </w:t>
      </w:r>
      <w:r w:rsidR="006168D9">
        <w:rPr>
          <w:rFonts w:ascii="Verdana" w:hAnsi="Verdana"/>
          <w:szCs w:val="20"/>
        </w:rPr>
        <w:t xml:space="preserve">UK Wipro Oracle </w:t>
      </w:r>
      <w:r w:rsidRPr="00E37724">
        <w:rPr>
          <w:rFonts w:ascii="Verdana" w:hAnsi="Verdana"/>
          <w:szCs w:val="20"/>
        </w:rPr>
        <w:t xml:space="preserve">team and provides the steps </w:t>
      </w:r>
      <w:r>
        <w:rPr>
          <w:rFonts w:ascii="Verdana" w:hAnsi="Verdana"/>
          <w:szCs w:val="20"/>
        </w:rPr>
        <w:t xml:space="preserve">to </w:t>
      </w:r>
      <w:r w:rsidR="006168D9">
        <w:rPr>
          <w:rFonts w:ascii="Verdana" w:hAnsi="Verdana"/>
          <w:szCs w:val="20"/>
        </w:rPr>
        <w:t>configure OEM Agent on host</w:t>
      </w:r>
      <w:r>
        <w:rPr>
          <w:rFonts w:ascii="Verdana" w:hAnsi="Verdana"/>
          <w:szCs w:val="20"/>
        </w:rPr>
        <w:t>.</w:t>
      </w:r>
    </w:p>
    <w:p w14:paraId="42D9CB34" w14:textId="4B19C5A1" w:rsidR="00AA423F" w:rsidRDefault="006168D9" w:rsidP="00AA423F">
      <w:pPr>
        <w:pStyle w:val="Heading1"/>
        <w:rPr>
          <w:rFonts w:ascii="Verdana" w:hAnsi="Verdana"/>
          <w:caps w:val="0"/>
          <w:szCs w:val="26"/>
        </w:rPr>
      </w:pPr>
      <w:bookmarkStart w:id="11" w:name="_Toc505779887"/>
      <w:r>
        <w:rPr>
          <w:rFonts w:ascii="Verdana" w:hAnsi="Verdana"/>
          <w:caps w:val="0"/>
          <w:szCs w:val="26"/>
        </w:rPr>
        <w:t>Prerequisites for OEM Agent</w:t>
      </w:r>
      <w:r w:rsidR="00AA423F">
        <w:rPr>
          <w:rFonts w:ascii="Verdana" w:hAnsi="Verdana"/>
          <w:caps w:val="0"/>
          <w:szCs w:val="26"/>
        </w:rPr>
        <w:t>:</w:t>
      </w:r>
      <w:bookmarkEnd w:id="11"/>
    </w:p>
    <w:p w14:paraId="36BF9DC3" w14:textId="14B3C1F9" w:rsidR="006168D9" w:rsidRDefault="00CB2149" w:rsidP="00CB2149">
      <w:pPr>
        <w:pStyle w:val="BodyText"/>
        <w:numPr>
          <w:ilvl w:val="0"/>
          <w:numId w:val="6"/>
        </w:numPr>
        <w:rPr>
          <w:rFonts w:ascii="Verdana" w:hAnsi="Verdana"/>
          <w:szCs w:val="20"/>
        </w:rPr>
      </w:pPr>
      <w:r>
        <w:rPr>
          <w:rFonts w:ascii="Verdana" w:hAnsi="Verdana"/>
          <w:szCs w:val="20"/>
        </w:rPr>
        <w:t>Validate</w:t>
      </w:r>
      <w:r w:rsidR="006168D9">
        <w:rPr>
          <w:rFonts w:ascii="Verdana" w:hAnsi="Verdana"/>
          <w:szCs w:val="20"/>
        </w:rPr>
        <w:t xml:space="preserve"> the /etc/hosts on the </w:t>
      </w:r>
      <w:r>
        <w:rPr>
          <w:rFonts w:ascii="Verdana" w:hAnsi="Verdana"/>
          <w:szCs w:val="20"/>
        </w:rPr>
        <w:t xml:space="preserve">target host and ensure hostname entry along with the relevant IP details exists. </w:t>
      </w:r>
    </w:p>
    <w:p w14:paraId="4F253251" w14:textId="6D06FCCB" w:rsidR="00CB2149" w:rsidRDefault="00CB2149" w:rsidP="00CB2149">
      <w:pPr>
        <w:pStyle w:val="BodyText"/>
        <w:numPr>
          <w:ilvl w:val="0"/>
          <w:numId w:val="6"/>
        </w:numPr>
        <w:rPr>
          <w:rFonts w:ascii="Verdana" w:hAnsi="Verdana"/>
          <w:szCs w:val="20"/>
        </w:rPr>
      </w:pPr>
      <w:r>
        <w:rPr>
          <w:rFonts w:ascii="Verdana" w:hAnsi="Verdana"/>
          <w:szCs w:val="20"/>
        </w:rPr>
        <w:t xml:space="preserve">File system /u01/OEM/oracle (Size 15 GB) to be created  </w:t>
      </w:r>
    </w:p>
    <w:p w14:paraId="187A4662" w14:textId="5E1E1ADD" w:rsidR="00CB2149" w:rsidRDefault="00CB2149" w:rsidP="00CB2149">
      <w:pPr>
        <w:pStyle w:val="BodyText"/>
        <w:numPr>
          <w:ilvl w:val="0"/>
          <w:numId w:val="6"/>
        </w:numPr>
        <w:rPr>
          <w:rFonts w:ascii="Verdana" w:hAnsi="Verdana"/>
          <w:szCs w:val="20"/>
        </w:rPr>
      </w:pPr>
      <w:r>
        <w:rPr>
          <w:rFonts w:ascii="Verdana" w:hAnsi="Verdana"/>
          <w:szCs w:val="20"/>
        </w:rPr>
        <w:t xml:space="preserve">Get Sudo access for oracle User to execute the following commands: - </w:t>
      </w:r>
    </w:p>
    <w:p w14:paraId="3BB1B9E7" w14:textId="2DD90EBE" w:rsidR="00CB2149" w:rsidRDefault="00CB2149" w:rsidP="00CB2149">
      <w:pPr>
        <w:pStyle w:val="ListParagraph"/>
        <w:ind w:left="1152"/>
        <w:rPr>
          <w:rFonts w:ascii="Verdana" w:eastAsia="Times New Roman" w:hAnsi="Verdana" w:cs="Arial"/>
          <w:sz w:val="20"/>
          <w:szCs w:val="20"/>
          <w:lang w:val="en-US"/>
        </w:rPr>
      </w:pPr>
      <w:r w:rsidRPr="00CB2149">
        <w:rPr>
          <w:rFonts w:ascii="Verdana" w:eastAsia="Times New Roman" w:hAnsi="Verdana" w:cs="Arial"/>
          <w:sz w:val="20"/>
          <w:szCs w:val="20"/>
          <w:lang w:val="en-US"/>
        </w:rPr>
        <w:t>/usr/sbin/slibclean</w:t>
      </w:r>
      <w:r w:rsidRPr="00CB2149">
        <w:rPr>
          <w:rFonts w:ascii="Verdana" w:eastAsia="Times New Roman" w:hAnsi="Verdana" w:cs="Arial"/>
          <w:sz w:val="20"/>
          <w:szCs w:val="20"/>
          <w:lang w:val="en-US"/>
        </w:rPr>
        <w:br/>
        <w:t>/usr/bin/id</w:t>
      </w:r>
      <w:r w:rsidRPr="00CB2149">
        <w:rPr>
          <w:rFonts w:ascii="Verdana" w:eastAsia="Times New Roman" w:hAnsi="Verdana" w:cs="Arial"/>
          <w:sz w:val="20"/>
          <w:szCs w:val="20"/>
          <w:lang w:val="en-US"/>
        </w:rPr>
        <w:br/>
        <w:t>/u01/OEM/oracle/Agent/agent_13.1.0.0.0/root.sh</w:t>
      </w:r>
      <w:r w:rsidRPr="00CB2149">
        <w:rPr>
          <w:rFonts w:ascii="Verdana" w:eastAsia="Times New Roman" w:hAnsi="Verdana" w:cs="Arial"/>
          <w:sz w:val="20"/>
          <w:szCs w:val="20"/>
          <w:lang w:val="en-US"/>
        </w:rPr>
        <w:br/>
        <w:t>/u01/OEM/oracle/Agent/agent_13.1.0.0.0/sysman/install/agentDeploy.sh</w:t>
      </w:r>
    </w:p>
    <w:p w14:paraId="2251975D" w14:textId="7D19561C" w:rsidR="00CB2149" w:rsidRDefault="006168D9" w:rsidP="00CB2149">
      <w:pPr>
        <w:pStyle w:val="Heading1"/>
        <w:rPr>
          <w:rFonts w:ascii="Verdana" w:hAnsi="Verdana"/>
          <w:caps w:val="0"/>
          <w:szCs w:val="26"/>
        </w:rPr>
      </w:pPr>
      <w:bookmarkStart w:id="12" w:name="_Toc505779888"/>
      <w:r w:rsidRPr="00E37724">
        <w:rPr>
          <w:rFonts w:ascii="Verdana" w:hAnsi="Verdana"/>
          <w:caps w:val="0"/>
          <w:szCs w:val="26"/>
        </w:rPr>
        <w:t xml:space="preserve">Steps to </w:t>
      </w:r>
      <w:r>
        <w:rPr>
          <w:rFonts w:ascii="Verdana" w:hAnsi="Verdana"/>
          <w:caps w:val="0"/>
          <w:szCs w:val="26"/>
        </w:rPr>
        <w:t>Configure OEM Agent:</w:t>
      </w:r>
      <w:bookmarkEnd w:id="12"/>
    </w:p>
    <w:p w14:paraId="500973AC" w14:textId="203C1FE0" w:rsidR="00CB2149" w:rsidRDefault="002949FD" w:rsidP="002949FD">
      <w:pPr>
        <w:pStyle w:val="BodyText"/>
        <w:numPr>
          <w:ilvl w:val="0"/>
          <w:numId w:val="7"/>
        </w:numPr>
      </w:pPr>
      <w:r>
        <w:t>Open OEM Con</w:t>
      </w:r>
      <w:r w:rsidR="003744CF">
        <w:t xml:space="preserve">sole and navigate to Add Target – Add Target Manually </w:t>
      </w:r>
    </w:p>
    <w:p w14:paraId="3D9F9484" w14:textId="0CE1D157" w:rsidR="003744CF" w:rsidRDefault="003744CF" w:rsidP="003744CF">
      <w:pPr>
        <w:pStyle w:val="BodyText"/>
        <w:ind w:left="780"/>
      </w:pPr>
      <w:r>
        <w:rPr>
          <w:noProof/>
          <w:lang w:val="en-IN" w:eastAsia="en-IN"/>
        </w:rPr>
        <w:drawing>
          <wp:inline distT="0" distB="0" distL="0" distR="0" wp14:anchorId="4E28A5E2" wp14:editId="1DE6802E">
            <wp:extent cx="5731510" cy="3088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88005"/>
                    </a:xfrm>
                    <a:prstGeom prst="rect">
                      <a:avLst/>
                    </a:prstGeom>
                  </pic:spPr>
                </pic:pic>
              </a:graphicData>
            </a:graphic>
          </wp:inline>
        </w:drawing>
      </w:r>
    </w:p>
    <w:p w14:paraId="7C02CCAB" w14:textId="07D8FB1F" w:rsidR="003744CF" w:rsidRDefault="003744CF" w:rsidP="003744CF">
      <w:pPr>
        <w:pStyle w:val="ListParagraph"/>
        <w:numPr>
          <w:ilvl w:val="0"/>
          <w:numId w:val="7"/>
        </w:numPr>
        <w:rPr>
          <w:rFonts w:ascii="Arial" w:hAnsi="Arial" w:cs="Arial"/>
          <w:sz w:val="20"/>
          <w:szCs w:val="20"/>
        </w:rPr>
      </w:pPr>
      <w:r>
        <w:rPr>
          <w:rFonts w:ascii="Arial" w:hAnsi="Arial" w:cs="Arial"/>
          <w:sz w:val="20"/>
          <w:szCs w:val="20"/>
        </w:rPr>
        <w:lastRenderedPageBreak/>
        <w:t xml:space="preserve">Select install agent on host (Add Host Target) </w:t>
      </w:r>
    </w:p>
    <w:p w14:paraId="7DA63A38" w14:textId="52435438" w:rsidR="003744CF" w:rsidRDefault="003744CF" w:rsidP="003744CF">
      <w:pPr>
        <w:pStyle w:val="ListParagraph"/>
        <w:ind w:left="780"/>
        <w:rPr>
          <w:rFonts w:ascii="Arial" w:hAnsi="Arial" w:cs="Arial"/>
          <w:sz w:val="20"/>
          <w:szCs w:val="20"/>
        </w:rPr>
      </w:pPr>
      <w:r w:rsidRPr="003744CF">
        <w:rPr>
          <w:rFonts w:ascii="Arial" w:hAnsi="Arial" w:cs="Arial"/>
          <w:sz w:val="20"/>
          <w:szCs w:val="20"/>
        </w:rPr>
        <w:t xml:space="preserve"> </w:t>
      </w:r>
    </w:p>
    <w:p w14:paraId="58286F83" w14:textId="1885F7C9" w:rsidR="003744CF" w:rsidRPr="003744CF" w:rsidRDefault="003744CF" w:rsidP="003744CF">
      <w:pPr>
        <w:pStyle w:val="ListParagraph"/>
        <w:ind w:left="780"/>
        <w:rPr>
          <w:rFonts w:ascii="Arial" w:hAnsi="Arial" w:cs="Arial"/>
          <w:sz w:val="20"/>
          <w:szCs w:val="20"/>
        </w:rPr>
      </w:pPr>
      <w:r>
        <w:rPr>
          <w:noProof/>
          <w:lang w:val="en-IN" w:eastAsia="en-IN"/>
        </w:rPr>
        <w:drawing>
          <wp:inline distT="0" distB="0" distL="0" distR="0" wp14:anchorId="667F89BF" wp14:editId="2C5ADC15">
            <wp:extent cx="5731510" cy="308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88005"/>
                    </a:xfrm>
                    <a:prstGeom prst="rect">
                      <a:avLst/>
                    </a:prstGeom>
                  </pic:spPr>
                </pic:pic>
              </a:graphicData>
            </a:graphic>
          </wp:inline>
        </w:drawing>
      </w:r>
    </w:p>
    <w:p w14:paraId="2D80EB06" w14:textId="3A1CA13F" w:rsidR="00F67BFC" w:rsidRDefault="003744CF" w:rsidP="003744CF">
      <w:pPr>
        <w:pStyle w:val="BodyText"/>
        <w:numPr>
          <w:ilvl w:val="0"/>
          <w:numId w:val="7"/>
        </w:numPr>
      </w:pPr>
      <w:r>
        <w:t xml:space="preserve">Select the Host and Platform on which Agent needs to be installed </w:t>
      </w:r>
    </w:p>
    <w:p w14:paraId="7762CBC5" w14:textId="77777777" w:rsidR="003744CF" w:rsidRDefault="003744CF" w:rsidP="003744CF">
      <w:pPr>
        <w:pStyle w:val="BodyText"/>
        <w:ind w:left="780"/>
      </w:pPr>
    </w:p>
    <w:p w14:paraId="13D02F5A" w14:textId="7D6FBCFC" w:rsidR="003744CF" w:rsidRDefault="003744CF" w:rsidP="003744CF">
      <w:pPr>
        <w:pStyle w:val="BodyText"/>
        <w:ind w:left="780"/>
      </w:pPr>
      <w:r>
        <w:rPr>
          <w:noProof/>
          <w:lang w:val="en-IN" w:eastAsia="en-IN"/>
        </w:rPr>
        <w:drawing>
          <wp:inline distT="0" distB="0" distL="0" distR="0" wp14:anchorId="7A454D2A" wp14:editId="4C6E6689">
            <wp:extent cx="5731510" cy="2069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069465"/>
                    </a:xfrm>
                    <a:prstGeom prst="rect">
                      <a:avLst/>
                    </a:prstGeom>
                  </pic:spPr>
                </pic:pic>
              </a:graphicData>
            </a:graphic>
          </wp:inline>
        </w:drawing>
      </w:r>
    </w:p>
    <w:p w14:paraId="42B21957" w14:textId="14274DDA" w:rsidR="003744CF" w:rsidRDefault="003744CF" w:rsidP="003744CF">
      <w:pPr>
        <w:pStyle w:val="BodyText"/>
        <w:ind w:left="780"/>
      </w:pPr>
    </w:p>
    <w:p w14:paraId="42E25BB8" w14:textId="510C957B" w:rsidR="003744CF" w:rsidRDefault="003744CF" w:rsidP="003744CF">
      <w:pPr>
        <w:pStyle w:val="BodyText"/>
        <w:ind w:left="780"/>
      </w:pPr>
    </w:p>
    <w:p w14:paraId="6ACF5FB4" w14:textId="36E4F561" w:rsidR="003744CF" w:rsidRDefault="003744CF" w:rsidP="003744CF">
      <w:pPr>
        <w:pStyle w:val="BodyText"/>
        <w:ind w:left="780"/>
      </w:pPr>
    </w:p>
    <w:p w14:paraId="08A65A57" w14:textId="0F5A6701" w:rsidR="003744CF" w:rsidRDefault="003744CF" w:rsidP="003744CF">
      <w:pPr>
        <w:pStyle w:val="BodyText"/>
        <w:ind w:left="780"/>
      </w:pPr>
    </w:p>
    <w:p w14:paraId="1A2E4464" w14:textId="4F65728A" w:rsidR="003744CF" w:rsidRDefault="003744CF" w:rsidP="003744CF">
      <w:pPr>
        <w:pStyle w:val="BodyText"/>
        <w:ind w:left="780"/>
      </w:pPr>
    </w:p>
    <w:p w14:paraId="01E80814" w14:textId="77777777" w:rsidR="003744CF" w:rsidRDefault="003744CF" w:rsidP="003744CF">
      <w:pPr>
        <w:pStyle w:val="BodyText"/>
        <w:ind w:left="780"/>
      </w:pPr>
    </w:p>
    <w:p w14:paraId="464E00EF" w14:textId="77777777" w:rsidR="003744CF" w:rsidRDefault="003744CF" w:rsidP="003744CF">
      <w:pPr>
        <w:pStyle w:val="BodyText"/>
        <w:numPr>
          <w:ilvl w:val="0"/>
          <w:numId w:val="7"/>
        </w:numPr>
      </w:pPr>
      <w:r>
        <w:lastRenderedPageBreak/>
        <w:t xml:space="preserve">Select Appropriate OEM Agent Base Directory, Instance Directory and provide Named credentials for host connectivity (oracle user) </w:t>
      </w:r>
    </w:p>
    <w:p w14:paraId="129829EA" w14:textId="45EA3303" w:rsidR="003744CF" w:rsidRDefault="003744CF" w:rsidP="003744CF">
      <w:pPr>
        <w:pStyle w:val="BodyText"/>
        <w:ind w:left="780"/>
      </w:pPr>
      <w:r>
        <w:rPr>
          <w:noProof/>
          <w:lang w:val="en-IN" w:eastAsia="en-IN"/>
        </w:rPr>
        <w:drawing>
          <wp:inline distT="0" distB="0" distL="0" distR="0" wp14:anchorId="44B3D772" wp14:editId="24A843D9">
            <wp:extent cx="5731510" cy="3672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672840"/>
                    </a:xfrm>
                    <a:prstGeom prst="rect">
                      <a:avLst/>
                    </a:prstGeom>
                  </pic:spPr>
                </pic:pic>
              </a:graphicData>
            </a:graphic>
          </wp:inline>
        </w:drawing>
      </w:r>
      <w:r>
        <w:t xml:space="preserve"> </w:t>
      </w:r>
    </w:p>
    <w:p w14:paraId="6815C31F" w14:textId="561684B4" w:rsidR="003744CF" w:rsidRDefault="003744CF" w:rsidP="003744CF">
      <w:pPr>
        <w:pStyle w:val="BodyText"/>
        <w:numPr>
          <w:ilvl w:val="0"/>
          <w:numId w:val="7"/>
        </w:numPr>
      </w:pPr>
      <w:r>
        <w:t xml:space="preserve"> Review the configuration and Deploy Agent. </w:t>
      </w:r>
    </w:p>
    <w:p w14:paraId="38EDE2CE" w14:textId="345D3743" w:rsidR="003744CF" w:rsidRDefault="003744CF" w:rsidP="003744CF">
      <w:pPr>
        <w:pStyle w:val="BodyText"/>
        <w:ind w:left="780"/>
      </w:pPr>
      <w:r>
        <w:rPr>
          <w:noProof/>
          <w:lang w:val="en-IN" w:eastAsia="en-IN"/>
        </w:rPr>
        <w:drawing>
          <wp:inline distT="0" distB="0" distL="0" distR="0" wp14:anchorId="771DDFB3" wp14:editId="4DEF52BA">
            <wp:extent cx="5731510" cy="22993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99335"/>
                    </a:xfrm>
                    <a:prstGeom prst="rect">
                      <a:avLst/>
                    </a:prstGeom>
                  </pic:spPr>
                </pic:pic>
              </a:graphicData>
            </a:graphic>
          </wp:inline>
        </w:drawing>
      </w:r>
    </w:p>
    <w:p w14:paraId="1B700430" w14:textId="31305BCF" w:rsidR="003744CF" w:rsidRPr="003744CF" w:rsidRDefault="003744CF" w:rsidP="003744CF">
      <w:pPr>
        <w:pStyle w:val="BodyText"/>
        <w:numPr>
          <w:ilvl w:val="0"/>
          <w:numId w:val="7"/>
        </w:numPr>
      </w:pPr>
      <w:r>
        <w:lastRenderedPageBreak/>
        <w:t xml:space="preserve">Below is the Summary </w:t>
      </w:r>
      <w:r w:rsidR="004B67C5">
        <w:t>during</w:t>
      </w:r>
      <w:r>
        <w:t xml:space="preserve"> Deployment </w:t>
      </w:r>
      <w:r w:rsidR="004B67C5">
        <w:t xml:space="preserve">stage. </w:t>
      </w:r>
      <w:r>
        <w:rPr>
          <w:noProof/>
          <w:lang w:val="en-IN" w:eastAsia="en-IN"/>
        </w:rPr>
        <w:drawing>
          <wp:inline distT="0" distB="0" distL="0" distR="0" wp14:anchorId="6D5D8ACF" wp14:editId="0F469179">
            <wp:extent cx="5731510" cy="2712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712720"/>
                    </a:xfrm>
                    <a:prstGeom prst="rect">
                      <a:avLst/>
                    </a:prstGeom>
                  </pic:spPr>
                </pic:pic>
              </a:graphicData>
            </a:graphic>
          </wp:inline>
        </w:drawing>
      </w:r>
    </w:p>
    <w:sectPr w:rsidR="003744CF" w:rsidRPr="003744CF" w:rsidSect="00AA423F">
      <w:headerReference w:type="default" r:id="rId19"/>
      <w:footerReference w:type="default" r:id="rId20"/>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323CC" w14:textId="77777777" w:rsidR="00E05E86" w:rsidRDefault="00E05E86" w:rsidP="00AA423F">
      <w:pPr>
        <w:spacing w:after="0" w:line="240" w:lineRule="auto"/>
      </w:pPr>
      <w:r>
        <w:separator/>
      </w:r>
    </w:p>
  </w:endnote>
  <w:endnote w:type="continuationSeparator" w:id="0">
    <w:p w14:paraId="0AB41DA8" w14:textId="77777777" w:rsidR="00E05E86" w:rsidRDefault="00E05E86" w:rsidP="00A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AA423F" w14:paraId="2AC004B3" w14:textId="77777777" w:rsidTr="003D037D">
      <w:trPr>
        <w:trHeight w:val="150"/>
        <w:jc w:val="center"/>
      </w:trPr>
      <w:tc>
        <w:tcPr>
          <w:tcW w:w="2064" w:type="dxa"/>
          <w:tcBorders>
            <w:top w:val="single" w:sz="4" w:space="0" w:color="auto"/>
          </w:tcBorders>
          <w:vAlign w:val="center"/>
        </w:tcPr>
        <w:p w14:paraId="027FBB7E" w14:textId="77777777" w:rsidR="00AA423F" w:rsidRPr="009E6A8B" w:rsidRDefault="00AA423F" w:rsidP="00AA423F">
          <w:pPr>
            <w:pStyle w:val="FooterSMTDTIS"/>
          </w:pPr>
          <w:r w:rsidRPr="009E6A8B">
            <w:t>&lt;</w:t>
          </w:r>
          <w:r>
            <w:t>Version 1.0</w:t>
          </w:r>
          <w:r w:rsidRPr="009E6A8B">
            <w:t>&gt;</w:t>
          </w:r>
        </w:p>
      </w:tc>
      <w:tc>
        <w:tcPr>
          <w:tcW w:w="5269" w:type="dxa"/>
          <w:gridSpan w:val="5"/>
          <w:tcBorders>
            <w:top w:val="single" w:sz="4" w:space="0" w:color="auto"/>
          </w:tcBorders>
          <w:vAlign w:val="center"/>
        </w:tcPr>
        <w:p w14:paraId="79487D0E" w14:textId="77777777" w:rsidR="00AA423F" w:rsidRPr="009E6A8B" w:rsidRDefault="00AA423F" w:rsidP="00AA423F">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6CF26956" w14:textId="2358FFFA" w:rsidR="00AA423F" w:rsidRPr="009E6A8B" w:rsidRDefault="00AA423F" w:rsidP="00AA423F">
          <w:pPr>
            <w:pStyle w:val="FooterSMTDTIS"/>
          </w:pPr>
          <w:r w:rsidRPr="009E6A8B">
            <w:t xml:space="preserve">Page </w:t>
          </w:r>
          <w:r>
            <w:fldChar w:fldCharType="begin"/>
          </w:r>
          <w:r>
            <w:instrText xml:space="preserve"> PAGE </w:instrText>
          </w:r>
          <w:r>
            <w:fldChar w:fldCharType="separate"/>
          </w:r>
          <w:r w:rsidR="0077530F">
            <w:rPr>
              <w:noProof/>
            </w:rPr>
            <w:t>1</w:t>
          </w:r>
          <w:r>
            <w:rPr>
              <w:noProof/>
            </w:rPr>
            <w:fldChar w:fldCharType="end"/>
          </w:r>
          <w:r w:rsidRPr="009E6A8B">
            <w:t xml:space="preserve"> of </w:t>
          </w:r>
          <w:r w:rsidR="00072D7E">
            <w:t>11</w:t>
          </w:r>
        </w:p>
      </w:tc>
    </w:tr>
    <w:tr w:rsidR="00AA423F" w14:paraId="6B53E6A0" w14:textId="77777777" w:rsidTr="003D037D">
      <w:trPr>
        <w:trHeight w:val="248"/>
        <w:jc w:val="center"/>
      </w:trPr>
      <w:tc>
        <w:tcPr>
          <w:tcW w:w="2064" w:type="dxa"/>
          <w:vMerge w:val="restart"/>
          <w:vAlign w:val="center"/>
        </w:tcPr>
        <w:p w14:paraId="238115A1" w14:textId="77777777" w:rsidR="00AA423F" w:rsidRPr="009E6A8B" w:rsidRDefault="00AA423F" w:rsidP="00AA423F">
          <w:pPr>
            <w:pStyle w:val="FooterSMTDTIS"/>
          </w:pPr>
          <w:r>
            <w:t>Template version 1.0</w:t>
          </w:r>
        </w:p>
      </w:tc>
      <w:tc>
        <w:tcPr>
          <w:tcW w:w="2573" w:type="dxa"/>
          <w:gridSpan w:val="2"/>
          <w:vAlign w:val="center"/>
        </w:tcPr>
        <w:p w14:paraId="2A2789B9" w14:textId="77777777" w:rsidR="00AA423F" w:rsidRPr="009E6A8B" w:rsidRDefault="00AA423F" w:rsidP="00AA423F">
          <w:pPr>
            <w:pStyle w:val="FooterSMTDTIS"/>
          </w:pPr>
          <w:r>
            <w:t>Document Status:</w:t>
          </w:r>
        </w:p>
      </w:tc>
      <w:tc>
        <w:tcPr>
          <w:tcW w:w="890" w:type="dxa"/>
          <w:vMerge w:val="restart"/>
          <w:vAlign w:val="center"/>
        </w:tcPr>
        <w:p w14:paraId="49DB3594" w14:textId="77777777" w:rsidR="00AA423F" w:rsidRPr="009E6A8B" w:rsidRDefault="00AA423F" w:rsidP="00AA423F">
          <w:pPr>
            <w:pStyle w:val="FooterSMTDTIS"/>
          </w:pPr>
          <w:r>
            <w:t>Review</w:t>
          </w:r>
        </w:p>
      </w:tc>
      <w:tc>
        <w:tcPr>
          <w:tcW w:w="903" w:type="dxa"/>
          <w:vMerge w:val="restart"/>
          <w:vAlign w:val="center"/>
        </w:tcPr>
        <w:p w14:paraId="79A35185" w14:textId="77777777" w:rsidR="00AA423F" w:rsidRPr="009E6A8B" w:rsidRDefault="00AA423F" w:rsidP="00AA423F">
          <w:pPr>
            <w:pStyle w:val="FooterSMTDTIS"/>
          </w:pPr>
          <w:r>
            <w:t>Internal Approval</w:t>
          </w:r>
        </w:p>
      </w:tc>
      <w:tc>
        <w:tcPr>
          <w:tcW w:w="903" w:type="dxa"/>
          <w:vMerge w:val="restart"/>
          <w:vAlign w:val="center"/>
        </w:tcPr>
        <w:p w14:paraId="097B4498" w14:textId="77777777" w:rsidR="00AA423F" w:rsidRPr="009E6A8B" w:rsidRDefault="00AA423F" w:rsidP="00AA423F">
          <w:pPr>
            <w:pStyle w:val="FooterSMTDTIS"/>
          </w:pPr>
          <w:r>
            <w:t>Client Approval</w:t>
          </w:r>
        </w:p>
      </w:tc>
      <w:tc>
        <w:tcPr>
          <w:tcW w:w="2027" w:type="dxa"/>
          <w:vMerge/>
        </w:tcPr>
        <w:p w14:paraId="590336A3" w14:textId="77777777" w:rsidR="00AA423F" w:rsidRPr="009E6A8B" w:rsidRDefault="00AA423F" w:rsidP="00AA423F">
          <w:pPr>
            <w:pStyle w:val="FooterSMTDTIS"/>
          </w:pPr>
        </w:p>
      </w:tc>
    </w:tr>
    <w:tr w:rsidR="00AA423F" w14:paraId="05A33C24" w14:textId="77777777" w:rsidTr="003D037D">
      <w:trPr>
        <w:trHeight w:val="247"/>
        <w:jc w:val="center"/>
      </w:trPr>
      <w:tc>
        <w:tcPr>
          <w:tcW w:w="2064" w:type="dxa"/>
          <w:vMerge/>
          <w:tcBorders>
            <w:bottom w:val="single" w:sz="4" w:space="0" w:color="auto"/>
          </w:tcBorders>
        </w:tcPr>
        <w:p w14:paraId="0CC3790C" w14:textId="77777777" w:rsidR="00AA423F" w:rsidRDefault="00AA423F" w:rsidP="00AA423F">
          <w:pPr>
            <w:pStyle w:val="FooterSMTDTIS"/>
          </w:pPr>
        </w:p>
      </w:tc>
      <w:tc>
        <w:tcPr>
          <w:tcW w:w="1286" w:type="dxa"/>
          <w:tcBorders>
            <w:bottom w:val="single" w:sz="4" w:space="0" w:color="auto"/>
          </w:tcBorders>
          <w:shd w:val="clear" w:color="auto" w:fill="00FF00"/>
          <w:vAlign w:val="center"/>
        </w:tcPr>
        <w:p w14:paraId="42076AA5" w14:textId="77777777" w:rsidR="00AA423F" w:rsidRDefault="00AA423F" w:rsidP="00AA423F">
          <w:pPr>
            <w:pStyle w:val="FooterSMTDTIS"/>
          </w:pPr>
          <w:r>
            <w:t>Reviewed</w:t>
          </w:r>
        </w:p>
      </w:tc>
      <w:tc>
        <w:tcPr>
          <w:tcW w:w="1287" w:type="dxa"/>
          <w:tcBorders>
            <w:top w:val="single" w:sz="6" w:space="0" w:color="auto"/>
            <w:bottom w:val="single" w:sz="4" w:space="0" w:color="auto"/>
          </w:tcBorders>
          <w:shd w:val="clear" w:color="auto" w:fill="FABF8F"/>
          <w:vAlign w:val="center"/>
        </w:tcPr>
        <w:p w14:paraId="31931901" w14:textId="77777777" w:rsidR="00AA423F" w:rsidRDefault="00AA423F" w:rsidP="00AA423F">
          <w:pPr>
            <w:pStyle w:val="FooterSMTDTIS"/>
          </w:pPr>
          <w:r>
            <w:t>Not reviewed</w:t>
          </w:r>
        </w:p>
      </w:tc>
      <w:tc>
        <w:tcPr>
          <w:tcW w:w="890" w:type="dxa"/>
          <w:vMerge/>
          <w:tcBorders>
            <w:bottom w:val="single" w:sz="4" w:space="0" w:color="auto"/>
          </w:tcBorders>
          <w:vAlign w:val="center"/>
        </w:tcPr>
        <w:p w14:paraId="733305C4" w14:textId="77777777" w:rsidR="00AA423F" w:rsidRDefault="00AA423F" w:rsidP="00AA423F">
          <w:pPr>
            <w:pStyle w:val="FooterSMTDTIS"/>
          </w:pPr>
        </w:p>
      </w:tc>
      <w:tc>
        <w:tcPr>
          <w:tcW w:w="903" w:type="dxa"/>
          <w:vMerge/>
          <w:tcBorders>
            <w:bottom w:val="single" w:sz="4" w:space="0" w:color="auto"/>
          </w:tcBorders>
          <w:vAlign w:val="center"/>
        </w:tcPr>
        <w:p w14:paraId="07711835" w14:textId="77777777" w:rsidR="00AA423F" w:rsidRDefault="00AA423F" w:rsidP="00AA423F">
          <w:pPr>
            <w:pStyle w:val="FooterSMTDTIS"/>
          </w:pPr>
        </w:p>
      </w:tc>
      <w:tc>
        <w:tcPr>
          <w:tcW w:w="903" w:type="dxa"/>
          <w:vMerge/>
          <w:tcBorders>
            <w:bottom w:val="single" w:sz="4" w:space="0" w:color="auto"/>
          </w:tcBorders>
          <w:vAlign w:val="center"/>
        </w:tcPr>
        <w:p w14:paraId="18BA613A" w14:textId="77777777" w:rsidR="00AA423F" w:rsidRDefault="00AA423F" w:rsidP="00AA423F">
          <w:pPr>
            <w:pStyle w:val="FooterSMTDTIS"/>
          </w:pPr>
        </w:p>
      </w:tc>
      <w:tc>
        <w:tcPr>
          <w:tcW w:w="2027" w:type="dxa"/>
          <w:vMerge/>
          <w:tcBorders>
            <w:bottom w:val="single" w:sz="4" w:space="0" w:color="auto"/>
          </w:tcBorders>
        </w:tcPr>
        <w:p w14:paraId="4130BBD9" w14:textId="77777777" w:rsidR="00AA423F" w:rsidRPr="009E6A8B" w:rsidRDefault="00AA423F" w:rsidP="00AA423F">
          <w:pPr>
            <w:pStyle w:val="FooterSMTDTIS"/>
          </w:pPr>
        </w:p>
      </w:tc>
    </w:tr>
  </w:tbl>
  <w:p w14:paraId="6246EF6B" w14:textId="41BD9C57" w:rsidR="00AA423F" w:rsidRDefault="00C605C9">
    <w:pPr>
      <w:pStyle w:val="Footer"/>
    </w:pPr>
    <w:r>
      <w:rPr>
        <w:noProof/>
        <w:lang w:val="en-IN" w:eastAsia="en-IN"/>
      </w:rPr>
      <mc:AlternateContent>
        <mc:Choice Requires="wps">
          <w:drawing>
            <wp:anchor distT="0" distB="0" distL="114300" distR="114300" simplePos="0" relativeHeight="251659264" behindDoc="0" locked="0" layoutInCell="0" allowOverlap="1" wp14:anchorId="22238FC9" wp14:editId="4A460FE3">
              <wp:simplePos x="0" y="0"/>
              <wp:positionH relativeFrom="page">
                <wp:posOffset>0</wp:posOffset>
              </wp:positionH>
              <wp:positionV relativeFrom="page">
                <wp:posOffset>10248900</wp:posOffset>
              </wp:positionV>
              <wp:extent cx="7560310" cy="252095"/>
              <wp:effectExtent l="0" t="0" r="0" b="14605"/>
              <wp:wrapNone/>
              <wp:docPr id="7" name="MSIPCM596d4e96a3c1d8fcdfba04f3"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C2A66D" w14:textId="1307321D" w:rsidR="00C605C9" w:rsidRPr="00C605C9" w:rsidRDefault="00C605C9" w:rsidP="00C605C9">
                          <w:pPr>
                            <w:spacing w:after="0"/>
                            <w:jc w:val="center"/>
                            <w:rPr>
                              <w:rFonts w:ascii="Arial" w:hAnsi="Arial" w:cs="Arial"/>
                              <w:color w:val="000000"/>
                              <w:sz w:val="14"/>
                            </w:rPr>
                          </w:pPr>
                          <w:r w:rsidRPr="00C605C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2238FC9" id="_x0000_t202" coordsize="21600,21600" o:spt="202" path="m,l,21600r21600,l21600,xe">
              <v:stroke joinstyle="miter"/>
              <v:path gradientshapeok="t" o:connecttype="rect"/>
            </v:shapetype>
            <v:shape id="MSIPCM596d4e96a3c1d8fcdfba04f3"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" o:allowincell="f" filled="f" stroked="f" strokeweight=".5pt">
              <v:fill o:detectmouseclick="t"/>
              <v:textbox inset=",0,,0">
                <w:txbxContent>
                  <w:p w14:paraId="7DC2A66D" w14:textId="1307321D" w:rsidR="00C605C9" w:rsidRPr="00C605C9" w:rsidRDefault="00C605C9" w:rsidP="00C605C9">
                    <w:pPr>
                      <w:spacing w:after="0"/>
                      <w:jc w:val="center"/>
                      <w:rPr>
                        <w:rFonts w:ascii="Arial" w:hAnsi="Arial" w:cs="Arial"/>
                        <w:color w:val="000000"/>
                        <w:sz w:val="14"/>
                      </w:rPr>
                    </w:pPr>
                    <w:r w:rsidRPr="00C605C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0E871" w14:textId="77777777" w:rsidR="00E05E86" w:rsidRDefault="00E05E86" w:rsidP="00AA423F">
      <w:pPr>
        <w:spacing w:after="0" w:line="240" w:lineRule="auto"/>
      </w:pPr>
      <w:r>
        <w:separator/>
      </w:r>
    </w:p>
  </w:footnote>
  <w:footnote w:type="continuationSeparator" w:id="0">
    <w:p w14:paraId="4202E758" w14:textId="77777777" w:rsidR="00E05E86" w:rsidRDefault="00E05E86" w:rsidP="00AA4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AA423F" w14:paraId="477BCA55" w14:textId="77777777" w:rsidTr="003D037D">
      <w:trPr>
        <w:trHeight w:val="841"/>
        <w:jc w:val="center"/>
      </w:trPr>
      <w:tc>
        <w:tcPr>
          <w:tcW w:w="1418" w:type="dxa"/>
          <w:tcBorders>
            <w:top w:val="single" w:sz="4" w:space="0" w:color="auto"/>
            <w:bottom w:val="single" w:sz="4" w:space="0" w:color="auto"/>
          </w:tcBorders>
          <w:vAlign w:val="center"/>
        </w:tcPr>
        <w:p w14:paraId="567A2CCF" w14:textId="77777777" w:rsidR="00AA423F" w:rsidRDefault="00AA423F" w:rsidP="00AA423F">
          <w:pPr>
            <w:pStyle w:val="HeaderSMTDTIS"/>
          </w:pPr>
          <w:r w:rsidRPr="00201C1C">
            <w:rPr>
              <w:noProof/>
              <w:lang w:val="en-IN" w:eastAsia="en-IN"/>
            </w:rPr>
            <w:drawing>
              <wp:inline distT="0" distB="0" distL="0" distR="0" wp14:anchorId="0B620FC7" wp14:editId="4C040522">
                <wp:extent cx="714375" cy="609600"/>
                <wp:effectExtent l="19050" t="19050" r="28575" b="19050"/>
                <wp:docPr id="18" name="Picture 18"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2815D3C6" w14:textId="46F6AB2F" w:rsidR="00AA423F" w:rsidRPr="00B33A64" w:rsidRDefault="00AA423F" w:rsidP="00AA423F">
          <w:pPr>
            <w:pStyle w:val="NormalWeb"/>
            <w:ind w:right="180"/>
            <w:jc w:val="center"/>
            <w:rPr>
              <w:sz w:val="28"/>
            </w:rPr>
          </w:pPr>
          <w:r w:rsidRPr="001A327C">
            <w:rPr>
              <w:rFonts w:ascii="Verdana" w:hAnsi="Verdana" w:cs="Arial"/>
              <w:b/>
              <w:color w:val="0000FF"/>
              <w:sz w:val="32"/>
              <w:szCs w:val="32"/>
              <w:lang w:val="en-GB"/>
            </w:rPr>
            <w:t xml:space="preserve"> </w:t>
          </w:r>
          <w:r w:rsidR="004C1084">
            <w:rPr>
              <w:rFonts w:ascii="Cambria" w:eastAsia="Calibri" w:hAnsi="Cambria" w:cs="Calibri"/>
              <w:b/>
              <w:color w:val="1F497D"/>
              <w:sz w:val="28"/>
              <w:szCs w:val="32"/>
            </w:rPr>
            <w:t>OEM Agent Install</w:t>
          </w:r>
        </w:p>
      </w:tc>
      <w:tc>
        <w:tcPr>
          <w:tcW w:w="1446" w:type="dxa"/>
          <w:tcBorders>
            <w:top w:val="single" w:sz="4" w:space="0" w:color="auto"/>
            <w:bottom w:val="single" w:sz="4" w:space="0" w:color="auto"/>
          </w:tcBorders>
          <w:vAlign w:val="center"/>
        </w:tcPr>
        <w:p w14:paraId="686A0CD9" w14:textId="77777777" w:rsidR="00AA423F" w:rsidRDefault="00AA423F" w:rsidP="00AA423F">
          <w:pPr>
            <w:pStyle w:val="HeaderSMTDTIS"/>
          </w:pPr>
          <w:r w:rsidRPr="00201C1C">
            <w:rPr>
              <w:noProof/>
              <w:lang w:val="en-IN" w:eastAsia="en-IN"/>
            </w:rPr>
            <w:drawing>
              <wp:inline distT="0" distB="0" distL="0" distR="0" wp14:anchorId="5145B9E6" wp14:editId="7AF99081">
                <wp:extent cx="771525" cy="590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730DEF20" w14:textId="77777777" w:rsidR="00AA423F" w:rsidRDefault="00AA4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D49"/>
    <w:multiLevelType w:val="hybridMultilevel"/>
    <w:tmpl w:val="3FECBC2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502D154E"/>
    <w:multiLevelType w:val="multilevel"/>
    <w:tmpl w:val="8676E8EE"/>
    <w:lvl w:ilvl="0">
      <w:start w:val="1"/>
      <w:numFmt w:val="decimal"/>
      <w:pStyle w:val="Heading1"/>
      <w:lvlText w:val="%1."/>
      <w:lvlJc w:val="left"/>
      <w:pPr>
        <w:tabs>
          <w:tab w:val="num" w:pos="432"/>
        </w:tabs>
        <w:ind w:left="432" w:hanging="432"/>
      </w:pPr>
      <w:rPr>
        <w:rFonts w:hint="default"/>
        <w:b/>
        <w:i w:val="0"/>
        <w:caps w:val="0"/>
        <w:strike w:val="0"/>
        <w:dstrike w:val="0"/>
        <w:vanish w:val="0"/>
        <w:color w:val="auto"/>
        <w:sz w:val="26"/>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18"/>
        </w:tabs>
        <w:ind w:left="718" w:hanging="576"/>
      </w:pPr>
      <w:rPr>
        <w:rFonts w:hint="default"/>
        <w:b/>
        <w:u w:val="singl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 w15:restartNumberingAfterBreak="0">
    <w:nsid w:val="5835345F"/>
    <w:multiLevelType w:val="multilevel"/>
    <w:tmpl w:val="5A1079D8"/>
    <w:lvl w:ilvl="0">
      <w:start w:val="1"/>
      <w:numFmt w:val="decimal"/>
      <w:lvlText w:val="%1."/>
      <w:lvlJc w:val="left"/>
      <w:pPr>
        <w:ind w:left="644" w:hanging="360"/>
      </w:pPr>
      <w:rPr>
        <w:rFonts w:hint="default"/>
        <w:b/>
        <w:sz w:val="22"/>
        <w:szCs w:val="22"/>
      </w:rPr>
    </w:lvl>
    <w:lvl w:ilvl="1">
      <w:start w:val="1"/>
      <w:numFmt w:val="decimal"/>
      <w:isLgl/>
      <w:lvlText w:val="%1.%2"/>
      <w:lvlJc w:val="left"/>
      <w:pPr>
        <w:ind w:left="502" w:hanging="360"/>
      </w:pPr>
      <w:rPr>
        <w:rFonts w:hint="default"/>
        <w:b/>
        <w:u w:val="single"/>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5BAB03AF"/>
    <w:multiLevelType w:val="multilevel"/>
    <w:tmpl w:val="B34C04DA"/>
    <w:lvl w:ilvl="0">
      <w:start w:val="1"/>
      <w:numFmt w:val="decimal"/>
      <w:lvlText w:val="%1"/>
      <w:lvlJc w:val="left"/>
      <w:pPr>
        <w:ind w:left="360" w:hanging="360"/>
      </w:pPr>
      <w:rPr>
        <w:rFonts w:ascii="Verdana" w:hAnsi="Verdana" w:cs="Arial" w:hint="default"/>
        <w:sz w:val="20"/>
      </w:rPr>
    </w:lvl>
    <w:lvl w:ilvl="1">
      <w:start w:val="5"/>
      <w:numFmt w:val="decimal"/>
      <w:lvlText w:val="%1.%2"/>
      <w:lvlJc w:val="left"/>
      <w:pPr>
        <w:ind w:left="360" w:hanging="360"/>
      </w:pPr>
      <w:rPr>
        <w:rFonts w:ascii="Verdana" w:hAnsi="Verdana" w:cs="Arial" w:hint="default"/>
        <w:b/>
        <w:sz w:val="20"/>
        <w:u w:val="single"/>
      </w:rPr>
    </w:lvl>
    <w:lvl w:ilvl="2">
      <w:start w:val="1"/>
      <w:numFmt w:val="decimal"/>
      <w:lvlText w:val="%1.%2.%3"/>
      <w:lvlJc w:val="left"/>
      <w:pPr>
        <w:ind w:left="720" w:hanging="720"/>
      </w:pPr>
      <w:rPr>
        <w:rFonts w:ascii="Verdana" w:hAnsi="Verdana" w:cs="Arial" w:hint="default"/>
        <w:sz w:val="20"/>
      </w:rPr>
    </w:lvl>
    <w:lvl w:ilvl="3">
      <w:start w:val="1"/>
      <w:numFmt w:val="decimal"/>
      <w:lvlText w:val="%1.%2.%3.%4"/>
      <w:lvlJc w:val="left"/>
      <w:pPr>
        <w:ind w:left="720" w:hanging="720"/>
      </w:pPr>
      <w:rPr>
        <w:rFonts w:ascii="Verdana" w:hAnsi="Verdana" w:cs="Arial" w:hint="default"/>
        <w:sz w:val="20"/>
      </w:rPr>
    </w:lvl>
    <w:lvl w:ilvl="4">
      <w:start w:val="1"/>
      <w:numFmt w:val="decimal"/>
      <w:lvlText w:val="%1.%2.%3.%4.%5"/>
      <w:lvlJc w:val="left"/>
      <w:pPr>
        <w:ind w:left="1080" w:hanging="1080"/>
      </w:pPr>
      <w:rPr>
        <w:rFonts w:ascii="Verdana" w:hAnsi="Verdana" w:cs="Arial" w:hint="default"/>
        <w:sz w:val="20"/>
      </w:rPr>
    </w:lvl>
    <w:lvl w:ilvl="5">
      <w:start w:val="1"/>
      <w:numFmt w:val="decimal"/>
      <w:lvlText w:val="%1.%2.%3.%4.%5.%6"/>
      <w:lvlJc w:val="left"/>
      <w:pPr>
        <w:ind w:left="1080" w:hanging="1080"/>
      </w:pPr>
      <w:rPr>
        <w:rFonts w:ascii="Verdana" w:hAnsi="Verdana" w:cs="Arial" w:hint="default"/>
        <w:sz w:val="20"/>
      </w:rPr>
    </w:lvl>
    <w:lvl w:ilvl="6">
      <w:start w:val="1"/>
      <w:numFmt w:val="decimal"/>
      <w:lvlText w:val="%1.%2.%3.%4.%5.%6.%7"/>
      <w:lvlJc w:val="left"/>
      <w:pPr>
        <w:ind w:left="1440" w:hanging="1440"/>
      </w:pPr>
      <w:rPr>
        <w:rFonts w:ascii="Verdana" w:hAnsi="Verdana" w:cs="Arial" w:hint="default"/>
        <w:sz w:val="20"/>
      </w:rPr>
    </w:lvl>
    <w:lvl w:ilvl="7">
      <w:start w:val="1"/>
      <w:numFmt w:val="decimal"/>
      <w:lvlText w:val="%1.%2.%3.%4.%5.%6.%7.%8"/>
      <w:lvlJc w:val="left"/>
      <w:pPr>
        <w:ind w:left="1440" w:hanging="1440"/>
      </w:pPr>
      <w:rPr>
        <w:rFonts w:ascii="Verdana" w:hAnsi="Verdana" w:cs="Arial" w:hint="default"/>
        <w:sz w:val="20"/>
      </w:rPr>
    </w:lvl>
    <w:lvl w:ilvl="8">
      <w:start w:val="1"/>
      <w:numFmt w:val="decimal"/>
      <w:lvlText w:val="%1.%2.%3.%4.%5.%6.%7.%8.%9"/>
      <w:lvlJc w:val="left"/>
      <w:pPr>
        <w:ind w:left="1440" w:hanging="1440"/>
      </w:pPr>
      <w:rPr>
        <w:rFonts w:ascii="Verdana" w:hAnsi="Verdana" w:cs="Arial" w:hint="default"/>
        <w:sz w:val="20"/>
      </w:rPr>
    </w:lvl>
  </w:abstractNum>
  <w:abstractNum w:abstractNumId="4" w15:restartNumberingAfterBreak="0">
    <w:nsid w:val="7A694EEA"/>
    <w:multiLevelType w:val="hybridMultilevel"/>
    <w:tmpl w:val="4FC83D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3"/>
  </w:num>
  <w:num w:numId="4">
    <w:abstractNumId w:val="1"/>
    <w:lvlOverride w:ilvl="0">
      <w:startOverride w:val="3"/>
    </w:lvlOverride>
    <w:lvlOverride w:ilvl="1">
      <w:startOverride w:val="2"/>
    </w:lvlOverride>
  </w:num>
  <w:num w:numId="5">
    <w:abstractNumId w:val="1"/>
    <w:lvlOverride w:ilvl="0">
      <w:startOverride w:val="3"/>
    </w:lvlOverride>
    <w:lvlOverride w:ilvl="1">
      <w:startOverride w:val="5"/>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8F"/>
    <w:rsid w:val="00072D7E"/>
    <w:rsid w:val="000D364A"/>
    <w:rsid w:val="0013496D"/>
    <w:rsid w:val="0018253F"/>
    <w:rsid w:val="00207844"/>
    <w:rsid w:val="0023479A"/>
    <w:rsid w:val="002949FD"/>
    <w:rsid w:val="00360BD4"/>
    <w:rsid w:val="00372250"/>
    <w:rsid w:val="003744CF"/>
    <w:rsid w:val="00387C88"/>
    <w:rsid w:val="003D658F"/>
    <w:rsid w:val="003E6F25"/>
    <w:rsid w:val="00441EC7"/>
    <w:rsid w:val="00450BBA"/>
    <w:rsid w:val="004973E4"/>
    <w:rsid w:val="004B5A91"/>
    <w:rsid w:val="004B67C5"/>
    <w:rsid w:val="004C1084"/>
    <w:rsid w:val="00530583"/>
    <w:rsid w:val="005A668A"/>
    <w:rsid w:val="005C6246"/>
    <w:rsid w:val="006168D9"/>
    <w:rsid w:val="006E5335"/>
    <w:rsid w:val="0070307D"/>
    <w:rsid w:val="0077530F"/>
    <w:rsid w:val="008F4248"/>
    <w:rsid w:val="00951E7E"/>
    <w:rsid w:val="00AA423F"/>
    <w:rsid w:val="00C605C9"/>
    <w:rsid w:val="00CA3932"/>
    <w:rsid w:val="00CB2149"/>
    <w:rsid w:val="00E05E86"/>
    <w:rsid w:val="00EC6921"/>
    <w:rsid w:val="00EE2A2B"/>
    <w:rsid w:val="00F67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7A7E"/>
  <w15:docId w15:val="{AF800CEF-F5D9-4BD1-91C4-3D8EA22E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next w:val="BodyText"/>
    <w:link w:val="Heading1Char"/>
    <w:qFormat/>
    <w:rsid w:val="00AA423F"/>
    <w:pPr>
      <w:numPr>
        <w:numId w:val="2"/>
      </w:numPr>
      <w:spacing w:before="240" w:after="240"/>
      <w:outlineLvl w:val="0"/>
    </w:pPr>
    <w:rPr>
      <w:rFonts w:ascii="Arial Bold" w:eastAsia="Times New Roman" w:hAnsi="Arial Bold" w:cs="Arial"/>
      <w:b/>
      <w:bCs/>
      <w:caps/>
      <w:kern w:val="32"/>
      <w:sz w:val="26"/>
      <w:szCs w:val="32"/>
      <w:lang w:val="en-US" w:eastAsia="en-US"/>
    </w:rPr>
  </w:style>
  <w:style w:type="paragraph" w:styleId="Heading2">
    <w:name w:val="heading 2"/>
    <w:basedOn w:val="Heading1"/>
    <w:next w:val="BodyText"/>
    <w:link w:val="Heading2Char"/>
    <w:qFormat/>
    <w:rsid w:val="00AA423F"/>
    <w:pPr>
      <w:numPr>
        <w:ilvl w:val="1"/>
      </w:numPr>
      <w:tabs>
        <w:tab w:val="clear" w:pos="718"/>
        <w:tab w:val="num" w:pos="576"/>
      </w:tabs>
      <w:ind w:left="576"/>
      <w:outlineLvl w:val="1"/>
    </w:pPr>
    <w:rPr>
      <w:bCs w:val="0"/>
      <w:iCs/>
      <w:caps w:val="0"/>
      <w:sz w:val="24"/>
      <w:szCs w:val="28"/>
    </w:rPr>
  </w:style>
  <w:style w:type="paragraph" w:styleId="Heading3">
    <w:name w:val="heading 3"/>
    <w:basedOn w:val="Normal"/>
    <w:next w:val="Normal"/>
    <w:link w:val="Heading3Char"/>
    <w:qFormat/>
    <w:rsid w:val="00AA423F"/>
    <w:pPr>
      <w:keepNext/>
      <w:numPr>
        <w:ilvl w:val="2"/>
        <w:numId w:val="2"/>
      </w:numPr>
      <w:spacing w:before="240" w:after="240" w:line="240" w:lineRule="auto"/>
      <w:outlineLvl w:val="2"/>
    </w:pPr>
    <w:rPr>
      <w:rFonts w:ascii="Arial" w:eastAsia="Times New Roman" w:hAnsi="Arial" w:cs="Arial"/>
      <w:b/>
      <w:bCs/>
      <w:szCs w:val="26"/>
      <w:lang w:val="en-US"/>
    </w:rPr>
  </w:style>
  <w:style w:type="paragraph" w:styleId="Heading4">
    <w:name w:val="heading 4"/>
    <w:basedOn w:val="Heading3"/>
    <w:next w:val="BodyText"/>
    <w:link w:val="Heading4Char"/>
    <w:qFormat/>
    <w:rsid w:val="00AA423F"/>
    <w:pPr>
      <w:numPr>
        <w:ilvl w:val="3"/>
      </w:numPr>
      <w:outlineLvl w:val="3"/>
    </w:pPr>
    <w:rPr>
      <w:bCs w:val="0"/>
      <w:szCs w:val="28"/>
    </w:rPr>
  </w:style>
  <w:style w:type="paragraph" w:styleId="Heading5">
    <w:name w:val="heading 5"/>
    <w:basedOn w:val="Normal"/>
    <w:next w:val="Normal"/>
    <w:link w:val="Heading5Char"/>
    <w:qFormat/>
    <w:rsid w:val="00AA423F"/>
    <w:pPr>
      <w:numPr>
        <w:ilvl w:val="4"/>
        <w:numId w:val="2"/>
      </w:numPr>
      <w:spacing w:before="240" w:after="60" w:line="240" w:lineRule="auto"/>
      <w:outlineLvl w:val="4"/>
    </w:pPr>
    <w:rPr>
      <w:rFonts w:ascii="Times New Roman" w:eastAsia="Times New Roman" w:hAnsi="Times New Roman"/>
      <w:b/>
      <w:bCs/>
      <w:i/>
      <w:iCs/>
      <w:sz w:val="26"/>
      <w:szCs w:val="26"/>
      <w:lang w:val="en-US"/>
    </w:rPr>
  </w:style>
  <w:style w:type="paragraph" w:styleId="Heading6">
    <w:name w:val="heading 6"/>
    <w:basedOn w:val="Normal"/>
    <w:next w:val="Normal"/>
    <w:link w:val="Heading6Char"/>
    <w:qFormat/>
    <w:rsid w:val="00AA423F"/>
    <w:pPr>
      <w:numPr>
        <w:ilvl w:val="5"/>
        <w:numId w:val="2"/>
      </w:numPr>
      <w:spacing w:before="240" w:after="60" w:line="240" w:lineRule="auto"/>
      <w:outlineLvl w:val="5"/>
    </w:pPr>
    <w:rPr>
      <w:rFonts w:ascii="Times New Roman" w:eastAsia="Times New Roman" w:hAnsi="Times New Roman"/>
      <w:b/>
      <w:bCs/>
      <w:lang w:val="en-US"/>
    </w:rPr>
  </w:style>
  <w:style w:type="paragraph" w:styleId="Heading7">
    <w:name w:val="heading 7"/>
    <w:basedOn w:val="Normal"/>
    <w:next w:val="Normal"/>
    <w:link w:val="Heading7Char"/>
    <w:qFormat/>
    <w:rsid w:val="00AA423F"/>
    <w:pPr>
      <w:numPr>
        <w:ilvl w:val="6"/>
        <w:numId w:val="2"/>
      </w:numPr>
      <w:spacing w:before="240" w:after="60" w:line="240" w:lineRule="auto"/>
      <w:outlineLvl w:val="6"/>
    </w:pPr>
    <w:rPr>
      <w:rFonts w:ascii="Times New Roman" w:eastAsia="Times New Roman" w:hAnsi="Times New Roman"/>
      <w:sz w:val="24"/>
      <w:szCs w:val="24"/>
      <w:lang w:val="en-US"/>
    </w:rPr>
  </w:style>
  <w:style w:type="paragraph" w:styleId="Heading8">
    <w:name w:val="heading 8"/>
    <w:basedOn w:val="Normal"/>
    <w:next w:val="Normal"/>
    <w:link w:val="Heading8Char"/>
    <w:qFormat/>
    <w:rsid w:val="00AA423F"/>
    <w:pPr>
      <w:numPr>
        <w:ilvl w:val="7"/>
        <w:numId w:val="2"/>
      </w:numPr>
      <w:spacing w:before="240" w:after="60" w:line="240" w:lineRule="auto"/>
      <w:outlineLvl w:val="7"/>
    </w:pPr>
    <w:rPr>
      <w:rFonts w:ascii="Times New Roman" w:eastAsia="Times New Roman" w:hAnsi="Times New Roman"/>
      <w:i/>
      <w:iCs/>
      <w:sz w:val="24"/>
      <w:szCs w:val="24"/>
      <w:lang w:val="en-US"/>
    </w:rPr>
  </w:style>
  <w:style w:type="paragraph" w:styleId="Heading9">
    <w:name w:val="heading 9"/>
    <w:basedOn w:val="Normal"/>
    <w:next w:val="Normal"/>
    <w:link w:val="Heading9Char"/>
    <w:qFormat/>
    <w:rsid w:val="00AA423F"/>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8F"/>
    <w:rPr>
      <w:rFonts w:ascii="Tahoma" w:hAnsi="Tahoma" w:cs="Tahoma"/>
      <w:sz w:val="16"/>
      <w:szCs w:val="16"/>
      <w:lang w:eastAsia="en-US"/>
    </w:rPr>
  </w:style>
  <w:style w:type="paragraph" w:styleId="Header">
    <w:name w:val="header"/>
    <w:basedOn w:val="Normal"/>
    <w:link w:val="HeaderChar"/>
    <w:uiPriority w:val="99"/>
    <w:unhideWhenUsed/>
    <w:rsid w:val="00AA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3F"/>
    <w:rPr>
      <w:sz w:val="22"/>
      <w:szCs w:val="22"/>
      <w:lang w:eastAsia="en-US"/>
    </w:rPr>
  </w:style>
  <w:style w:type="paragraph" w:styleId="Footer">
    <w:name w:val="footer"/>
    <w:basedOn w:val="Normal"/>
    <w:link w:val="FooterChar"/>
    <w:uiPriority w:val="99"/>
    <w:unhideWhenUsed/>
    <w:rsid w:val="00AA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3F"/>
    <w:rPr>
      <w:sz w:val="22"/>
      <w:szCs w:val="22"/>
      <w:lang w:eastAsia="en-US"/>
    </w:rPr>
  </w:style>
  <w:style w:type="paragraph" w:styleId="NormalWeb">
    <w:name w:val="Normal (Web)"/>
    <w:basedOn w:val="Normal"/>
    <w:rsid w:val="00AA423F"/>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HeaderSMTDTIS">
    <w:name w:val="Header_SMTD_TIS"/>
    <w:basedOn w:val="Header"/>
    <w:autoRedefine/>
    <w:uiPriority w:val="99"/>
    <w:rsid w:val="00AA423F"/>
    <w:pPr>
      <w:tabs>
        <w:tab w:val="clear" w:pos="4680"/>
        <w:tab w:val="clear" w:pos="9360"/>
        <w:tab w:val="left" w:pos="1200"/>
        <w:tab w:val="center" w:pos="4320"/>
        <w:tab w:val="right" w:pos="8640"/>
        <w:tab w:val="right" w:leader="dot" w:pos="9350"/>
      </w:tabs>
      <w:spacing w:before="60" w:after="60"/>
    </w:pPr>
    <w:rPr>
      <w:rFonts w:eastAsia="MS Mincho" w:cs="Arial"/>
      <w:smallCaps/>
      <w:sz w:val="28"/>
      <w:szCs w:val="28"/>
      <w:lang w:eastAsia="ja-JP"/>
    </w:rPr>
  </w:style>
  <w:style w:type="paragraph" w:customStyle="1" w:styleId="Title2SMTDTIS">
    <w:name w:val="Title2_SMTD_TIS"/>
    <w:basedOn w:val="Title"/>
    <w:autoRedefine/>
    <w:uiPriority w:val="99"/>
    <w:rsid w:val="00AA423F"/>
    <w:pPr>
      <w:spacing w:before="240" w:after="120"/>
      <w:contextualSpacing w:val="0"/>
      <w:jc w:val="center"/>
      <w:outlineLvl w:val="0"/>
    </w:pPr>
    <w:rPr>
      <w:rFonts w:ascii="Arial Bold" w:eastAsia="MS Mincho" w:hAnsi="Arial Bold" w:cs="Arial"/>
      <w:b/>
      <w:bCs/>
      <w:color w:val="003366"/>
      <w:spacing w:val="0"/>
      <w:sz w:val="32"/>
      <w:szCs w:val="32"/>
      <w:lang w:val="en-US" w:eastAsia="ja-JP"/>
    </w:rPr>
  </w:style>
  <w:style w:type="paragraph" w:styleId="BodyText">
    <w:name w:val="Body Text"/>
    <w:link w:val="BodyTextChar"/>
    <w:rsid w:val="00AA423F"/>
    <w:pPr>
      <w:spacing w:after="120" w:line="360" w:lineRule="auto"/>
    </w:pPr>
    <w:rPr>
      <w:rFonts w:ascii="Arial" w:eastAsia="Times New Roman" w:hAnsi="Arial" w:cs="Arial"/>
      <w:szCs w:val="22"/>
      <w:lang w:val="en-US" w:eastAsia="en-US"/>
    </w:rPr>
  </w:style>
  <w:style w:type="character" w:customStyle="1" w:styleId="BodyTextChar">
    <w:name w:val="Body Text Char"/>
    <w:basedOn w:val="DefaultParagraphFont"/>
    <w:link w:val="BodyText"/>
    <w:rsid w:val="00AA423F"/>
    <w:rPr>
      <w:rFonts w:ascii="Arial" w:eastAsia="Times New Roman" w:hAnsi="Arial" w:cs="Arial"/>
      <w:szCs w:val="22"/>
      <w:lang w:val="en-US" w:eastAsia="en-US"/>
    </w:rPr>
  </w:style>
  <w:style w:type="paragraph" w:customStyle="1" w:styleId="SecondPgHeads">
    <w:name w:val="SecondPgHeads"/>
    <w:next w:val="BodyText"/>
    <w:rsid w:val="00AA423F"/>
    <w:pPr>
      <w:spacing w:before="360" w:after="240" w:line="360" w:lineRule="auto"/>
    </w:pPr>
    <w:rPr>
      <w:rFonts w:ascii="Arial" w:eastAsia="Times New Roman" w:hAnsi="Arial" w:cs="Arial"/>
      <w:b/>
      <w:color w:val="000080"/>
      <w:sz w:val="24"/>
      <w:szCs w:val="22"/>
      <w:lang w:val="en-US" w:eastAsia="en-US"/>
    </w:rPr>
  </w:style>
  <w:style w:type="paragraph" w:customStyle="1" w:styleId="TabletitleSMTDTIS">
    <w:name w:val="Tabletitle_SMTD_TIS"/>
    <w:basedOn w:val="Normal"/>
    <w:autoRedefine/>
    <w:uiPriority w:val="99"/>
    <w:rsid w:val="00AA423F"/>
    <w:pPr>
      <w:spacing w:before="120" w:after="80" w:line="240" w:lineRule="auto"/>
    </w:pPr>
    <w:rPr>
      <w:rFonts w:ascii="Arial" w:eastAsia="MS Mincho" w:hAnsi="Arial" w:cs="Arial"/>
      <w:b/>
      <w:color w:val="003366"/>
      <w:sz w:val="28"/>
      <w:szCs w:val="28"/>
      <w:lang w:val="en-US" w:eastAsia="ja-JP"/>
    </w:rPr>
  </w:style>
  <w:style w:type="paragraph" w:customStyle="1" w:styleId="TableCellSMTDTIS">
    <w:name w:val="TableCell_SMTD_TIS"/>
    <w:basedOn w:val="Normal"/>
    <w:link w:val="TableCellSMTDTISChar"/>
    <w:autoRedefine/>
    <w:rsid w:val="00AA423F"/>
    <w:pPr>
      <w:tabs>
        <w:tab w:val="left" w:pos="1200"/>
        <w:tab w:val="right" w:leader="dot" w:pos="9350"/>
      </w:tabs>
      <w:spacing w:before="120" w:after="80" w:line="240" w:lineRule="auto"/>
    </w:pPr>
    <w:rPr>
      <w:rFonts w:ascii="Arial" w:eastAsia="MS Mincho" w:hAnsi="Arial"/>
      <w:color w:val="003366"/>
      <w:sz w:val="20"/>
      <w:szCs w:val="20"/>
      <w:lang w:val="en-US" w:eastAsia="ja-JP"/>
    </w:rPr>
  </w:style>
  <w:style w:type="paragraph" w:customStyle="1" w:styleId="TableCellBoldSMTDTIS">
    <w:name w:val="TableCellBold_SMTD_TIS"/>
    <w:basedOn w:val="TableCellSMTDTIS"/>
    <w:autoRedefine/>
    <w:uiPriority w:val="99"/>
    <w:rsid w:val="00AA423F"/>
    <w:rPr>
      <w:rFonts w:ascii="Arial Bold" w:hAnsi="Arial Bold"/>
      <w:b/>
    </w:rPr>
  </w:style>
  <w:style w:type="character" w:customStyle="1" w:styleId="TableCellSMTDTISChar">
    <w:name w:val="TableCell_SMTD_TIS Char"/>
    <w:link w:val="TableCellSMTDTIS"/>
    <w:locked/>
    <w:rsid w:val="00AA423F"/>
    <w:rPr>
      <w:rFonts w:ascii="Arial" w:eastAsia="MS Mincho" w:hAnsi="Arial"/>
      <w:color w:val="003366"/>
      <w:lang w:val="en-US" w:eastAsia="ja-JP"/>
    </w:rPr>
  </w:style>
  <w:style w:type="paragraph" w:customStyle="1" w:styleId="Tabletext">
    <w:name w:val="Table text"/>
    <w:link w:val="TabletextChar"/>
    <w:rsid w:val="00AA423F"/>
    <w:pPr>
      <w:spacing w:before="80" w:after="80"/>
    </w:pPr>
    <w:rPr>
      <w:rFonts w:ascii="Arial" w:eastAsia="Times New Roman" w:hAnsi="Arial" w:cs="Arial"/>
      <w:szCs w:val="22"/>
      <w:lang w:val="en-US" w:eastAsia="en-US"/>
    </w:rPr>
  </w:style>
  <w:style w:type="character" w:customStyle="1" w:styleId="TabletextChar">
    <w:name w:val="Table text Char"/>
    <w:link w:val="Tabletext"/>
    <w:rsid w:val="00AA423F"/>
    <w:rPr>
      <w:rFonts w:ascii="Arial" w:eastAsia="Times New Roman" w:hAnsi="Arial" w:cs="Arial"/>
      <w:szCs w:val="22"/>
      <w:lang w:val="en-US" w:eastAsia="en-US"/>
    </w:rPr>
  </w:style>
  <w:style w:type="paragraph" w:styleId="Title">
    <w:name w:val="Title"/>
    <w:basedOn w:val="Normal"/>
    <w:next w:val="Normal"/>
    <w:link w:val="TitleChar"/>
    <w:uiPriority w:val="10"/>
    <w:qFormat/>
    <w:rsid w:val="00AA4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3F"/>
    <w:rPr>
      <w:rFonts w:asciiTheme="majorHAnsi" w:eastAsiaTheme="majorEastAsia" w:hAnsiTheme="majorHAnsi" w:cstheme="majorBidi"/>
      <w:spacing w:val="-10"/>
      <w:kern w:val="28"/>
      <w:sz w:val="56"/>
      <w:szCs w:val="56"/>
      <w:lang w:eastAsia="en-US"/>
    </w:rPr>
  </w:style>
  <w:style w:type="paragraph" w:customStyle="1" w:styleId="FooterSMTDTIS">
    <w:name w:val="Footer_SMTD_TIS"/>
    <w:basedOn w:val="Footer"/>
    <w:autoRedefine/>
    <w:uiPriority w:val="99"/>
    <w:rsid w:val="00AA423F"/>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val="en-US" w:eastAsia="ja-JP"/>
    </w:rPr>
  </w:style>
  <w:style w:type="paragraph" w:styleId="TOC1">
    <w:name w:val="toc 1"/>
    <w:basedOn w:val="Normal"/>
    <w:next w:val="Normal"/>
    <w:uiPriority w:val="39"/>
    <w:rsid w:val="00AA423F"/>
    <w:pPr>
      <w:spacing w:before="120" w:after="120" w:line="360" w:lineRule="auto"/>
    </w:pPr>
    <w:rPr>
      <w:rFonts w:ascii="Arial" w:eastAsia="Times New Roman" w:hAnsi="Arial"/>
      <w:caps/>
      <w:sz w:val="21"/>
      <w:szCs w:val="24"/>
      <w:lang w:val="en-US"/>
    </w:rPr>
  </w:style>
  <w:style w:type="character" w:styleId="Hyperlink">
    <w:name w:val="Hyperlink"/>
    <w:uiPriority w:val="99"/>
    <w:rsid w:val="00AA423F"/>
    <w:rPr>
      <w:color w:val="0000FF"/>
      <w:u w:val="single"/>
    </w:rPr>
  </w:style>
  <w:style w:type="character" w:customStyle="1" w:styleId="Heading1Char">
    <w:name w:val="Heading 1 Char"/>
    <w:basedOn w:val="DefaultParagraphFont"/>
    <w:link w:val="Heading1"/>
    <w:rsid w:val="00AA423F"/>
    <w:rPr>
      <w:rFonts w:ascii="Arial Bold" w:eastAsia="Times New Roman" w:hAnsi="Arial Bold" w:cs="Arial"/>
      <w:b/>
      <w:bCs/>
      <w:caps/>
      <w:kern w:val="32"/>
      <w:sz w:val="26"/>
      <w:szCs w:val="32"/>
      <w:lang w:val="en-US" w:eastAsia="en-US"/>
    </w:rPr>
  </w:style>
  <w:style w:type="character" w:customStyle="1" w:styleId="Heading2Char">
    <w:name w:val="Heading 2 Char"/>
    <w:basedOn w:val="DefaultParagraphFont"/>
    <w:link w:val="Heading2"/>
    <w:rsid w:val="00AA423F"/>
    <w:rPr>
      <w:rFonts w:ascii="Arial Bold" w:eastAsia="Times New Roman" w:hAnsi="Arial Bold" w:cs="Arial"/>
      <w:b/>
      <w:iCs/>
      <w:kern w:val="32"/>
      <w:sz w:val="24"/>
      <w:szCs w:val="28"/>
      <w:lang w:val="en-US" w:eastAsia="en-US"/>
    </w:rPr>
  </w:style>
  <w:style w:type="character" w:customStyle="1" w:styleId="Heading3Char">
    <w:name w:val="Heading 3 Char"/>
    <w:basedOn w:val="DefaultParagraphFont"/>
    <w:link w:val="Heading3"/>
    <w:rsid w:val="00AA423F"/>
    <w:rPr>
      <w:rFonts w:ascii="Arial" w:eastAsia="Times New Roman" w:hAnsi="Arial" w:cs="Arial"/>
      <w:b/>
      <w:bCs/>
      <w:sz w:val="22"/>
      <w:szCs w:val="26"/>
      <w:lang w:val="en-US" w:eastAsia="en-US"/>
    </w:rPr>
  </w:style>
  <w:style w:type="character" w:customStyle="1" w:styleId="Heading4Char">
    <w:name w:val="Heading 4 Char"/>
    <w:basedOn w:val="DefaultParagraphFont"/>
    <w:link w:val="Heading4"/>
    <w:rsid w:val="00AA423F"/>
    <w:rPr>
      <w:rFonts w:ascii="Arial" w:eastAsia="Times New Roman" w:hAnsi="Arial" w:cs="Arial"/>
      <w:b/>
      <w:sz w:val="22"/>
      <w:szCs w:val="28"/>
      <w:lang w:val="en-US" w:eastAsia="en-US"/>
    </w:rPr>
  </w:style>
  <w:style w:type="character" w:customStyle="1" w:styleId="Heading5Char">
    <w:name w:val="Heading 5 Char"/>
    <w:basedOn w:val="DefaultParagraphFont"/>
    <w:link w:val="Heading5"/>
    <w:rsid w:val="00AA423F"/>
    <w:rPr>
      <w:rFonts w:ascii="Times New Roman" w:eastAsia="Times New Roman" w:hAnsi="Times New Roman"/>
      <w:b/>
      <w:bCs/>
      <w:i/>
      <w:iCs/>
      <w:sz w:val="26"/>
      <w:szCs w:val="26"/>
      <w:lang w:val="en-US" w:eastAsia="en-US"/>
    </w:rPr>
  </w:style>
  <w:style w:type="character" w:customStyle="1" w:styleId="Heading6Char">
    <w:name w:val="Heading 6 Char"/>
    <w:basedOn w:val="DefaultParagraphFont"/>
    <w:link w:val="Heading6"/>
    <w:rsid w:val="00AA423F"/>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rsid w:val="00AA423F"/>
    <w:rPr>
      <w:rFonts w:ascii="Times New Roman" w:eastAsia="Times New Roman" w:hAnsi="Times New Roman"/>
      <w:sz w:val="24"/>
      <w:szCs w:val="24"/>
      <w:lang w:val="en-US" w:eastAsia="en-US"/>
    </w:rPr>
  </w:style>
  <w:style w:type="character" w:customStyle="1" w:styleId="Heading8Char">
    <w:name w:val="Heading 8 Char"/>
    <w:basedOn w:val="DefaultParagraphFont"/>
    <w:link w:val="Heading8"/>
    <w:rsid w:val="00AA423F"/>
    <w:rPr>
      <w:rFonts w:ascii="Times New Roman" w:eastAsia="Times New Roman" w:hAnsi="Times New Roman"/>
      <w:i/>
      <w:iCs/>
      <w:sz w:val="24"/>
      <w:szCs w:val="24"/>
      <w:lang w:val="en-US" w:eastAsia="en-US"/>
    </w:rPr>
  </w:style>
  <w:style w:type="character" w:customStyle="1" w:styleId="Heading9Char">
    <w:name w:val="Heading 9 Char"/>
    <w:basedOn w:val="DefaultParagraphFont"/>
    <w:link w:val="Heading9"/>
    <w:rsid w:val="00AA423F"/>
    <w:rPr>
      <w:rFonts w:ascii="Arial" w:eastAsia="Times New Roman" w:hAnsi="Arial" w:cs="Arial"/>
      <w:sz w:val="22"/>
      <w:szCs w:val="22"/>
      <w:lang w:val="en-US" w:eastAsia="en-US"/>
    </w:rPr>
  </w:style>
  <w:style w:type="paragraph" w:styleId="ListParagraph">
    <w:name w:val="List Paragraph"/>
    <w:basedOn w:val="Normal"/>
    <w:uiPriority w:val="34"/>
    <w:qFormat/>
    <w:rsid w:val="00AA423F"/>
    <w:pPr>
      <w:ind w:left="720"/>
      <w:contextualSpacing/>
    </w:pPr>
  </w:style>
  <w:style w:type="paragraph" w:styleId="TOC2">
    <w:name w:val="toc 2"/>
    <w:basedOn w:val="Normal"/>
    <w:next w:val="Normal"/>
    <w:autoRedefine/>
    <w:uiPriority w:val="39"/>
    <w:unhideWhenUsed/>
    <w:rsid w:val="00CB21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345368">
      <w:bodyDiv w:val="1"/>
      <w:marLeft w:val="0"/>
      <w:marRight w:val="0"/>
      <w:marTop w:val="0"/>
      <w:marBottom w:val="0"/>
      <w:divBdr>
        <w:top w:val="none" w:sz="0" w:space="0" w:color="auto"/>
        <w:left w:val="none" w:sz="0" w:space="0" w:color="auto"/>
        <w:bottom w:val="none" w:sz="0" w:space="0" w:color="auto"/>
        <w:right w:val="none" w:sz="0" w:space="0" w:color="auto"/>
      </w:divBdr>
    </w:div>
    <w:div w:id="859587170">
      <w:bodyDiv w:val="1"/>
      <w:marLeft w:val="0"/>
      <w:marRight w:val="0"/>
      <w:marTop w:val="0"/>
      <w:marBottom w:val="0"/>
      <w:divBdr>
        <w:top w:val="none" w:sz="0" w:space="0" w:color="auto"/>
        <w:left w:val="none" w:sz="0" w:space="0" w:color="auto"/>
        <w:bottom w:val="none" w:sz="0" w:space="0" w:color="auto"/>
        <w:right w:val="none" w:sz="0" w:space="0" w:color="auto"/>
      </w:divBdr>
    </w:div>
    <w:div w:id="92060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Balaji Vijaykumar Ankalle (GIS)</DisplayName>
        <AccountId>507</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66</Value>
      <Value>31</Value>
      <Value>63</Value>
      <Value>5</Value>
      <Value>72</Value>
      <Value>3</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DATABASE</TermName>
          <TermId xmlns="http://schemas.microsoft.com/office/infopath/2007/PartnerControls">7fe5e521-bd4b-426f-ab01-e90cb9a18015</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Others</TermName>
          <TermId xmlns="http://schemas.microsoft.com/office/infopath/2007/PartnerControls">ab92646a-3d76-4bf5-b6ea-e5da194f9aa6</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7b4b1667-74d8-4ca4-b817-4159b51ecff6</TermId>
        </TermInfo>
      </Terms>
    </m5001cc0f75c4a89ba21c90f71cfef00>
    <KMNextDescription xmlns="db69ee32-dfac-45a4-b985-b23d616b7005">SOP Oracle OEM Agent Install</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C24FF-87A2-451C-88BB-137A828C8C84}">
  <ds:schemaRefs>
    <ds:schemaRef ds:uri="http://schemas.microsoft.com/office/2006/metadata/properties"/>
    <ds:schemaRef ds:uri="http://schemas.microsoft.com/office/infopath/2007/PartnerControls"/>
    <ds:schemaRef ds:uri="db69ee32-dfac-45a4-b985-b23d616b7005"/>
    <ds:schemaRef ds:uri="9e0ad038-ee72-4914-a1ef-cbe6ce407ab2"/>
    <ds:schemaRef ds:uri="http://schemas.microsoft.com/sharepoint/v3"/>
    <ds:schemaRef ds:uri="0a2ccfb7-4253-4103-bb4d-66c5ddba3bad"/>
  </ds:schemaRefs>
</ds:datastoreItem>
</file>

<file path=customXml/itemProps2.xml><?xml version="1.0" encoding="utf-8"?>
<ds:datastoreItem xmlns:ds="http://schemas.openxmlformats.org/officeDocument/2006/customXml" ds:itemID="{44FD1C1F-890F-42C6-AF2B-1129FC232C52}">
  <ds:schemaRefs>
    <ds:schemaRef ds:uri="http://schemas.microsoft.com/sharepoint/v3/contenttype/forms"/>
  </ds:schemaRefs>
</ds:datastoreItem>
</file>

<file path=customXml/itemProps3.xml><?xml version="1.0" encoding="utf-8"?>
<ds:datastoreItem xmlns:ds="http://schemas.openxmlformats.org/officeDocument/2006/customXml" ds:itemID="{4E9A1FCC-7197-4362-BCFD-247190ADD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73E562-B7FB-457E-ACE6-B066FC0F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RWE</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Oracle OEM Agent Install</dc:title>
  <dc:creator>Puthukudy, Sreya</dc:creator>
  <cp:lastModifiedBy>Sreya Sugunan Puthukudy (CIS)</cp:lastModifiedBy>
  <cp:revision>10</cp:revision>
  <dcterms:created xsi:type="dcterms:W3CDTF">2018-02-07T09:07:00Z</dcterms:created>
  <dcterms:modified xsi:type="dcterms:W3CDTF">2019-01-17T13:18:00Z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72;#Global Infrastructure Services (GIS)|7b4b1667-74d8-4ca4-b817-4159b51ecff6</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63;#DATABASE|7fe5e521-bd4b-426f-ab01-e90cb9a18015</vt:lpwstr>
  </property>
  <property fmtid="{D5CDD505-2E9C-101B-9397-08002B2CF9AE}" pid="7" name="KMNextIndustry">
    <vt:lpwstr>66;#Others|ab92646a-3d76-4bf5-b6ea-e5da194f9aa6</vt:lpwstr>
  </property>
  <property fmtid="{D5CDD505-2E9C-101B-9397-08002B2CF9AE}" pid="8" name="KMNextZoneTags">
    <vt:lpwstr/>
  </property>
  <property fmtid="{D5CDD505-2E9C-101B-9397-08002B2CF9AE}" pid="9" name="KMNextServices">
    <vt:lpwstr>3;#Global Infrastructure Services (GIS)|e3a008fc-95f4-462c-b9d5-153adae6e1b7</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2019-01-17T18:48:01.9648552+05:30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