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9AD0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During a lab session, a learner asks about an unexpected anomaly in the experiment that contradicts the day’s notes, and the explanation isn’t known. What will you do?</w:t>
      </w:r>
      <w:r>
        <w:rPr>
          <w:lang w:val="en-IN"/>
        </w:rPr>
        <w:br/>
        <w:t>(A) Dismiss the query as off-topic and proceed with the manual</w:t>
      </w:r>
      <w:r>
        <w:rPr>
          <w:lang w:val="en-IN"/>
        </w:rPr>
        <w:br/>
        <w:t>(B) Offer an improvised explanation to maintain authority</w:t>
      </w:r>
      <w:r>
        <w:rPr>
          <w:lang w:val="en-IN"/>
        </w:rPr>
        <w:br/>
        <w:t>(C) Invite the class to hypothesize, document observations, and commit to verifying evidence before next class</w:t>
      </w:r>
      <w:r>
        <w:rPr>
          <w:lang w:val="en-IN"/>
        </w:rPr>
        <w:br/>
        <w:t>(D) Ask the student to repeat the experiment alone after school</w:t>
      </w:r>
    </w:p>
    <w:p w14:paraId="57D22D17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In a history class, a student cites a new archaeological finding posted that morning and asks its implications—something unfamiliar. What will you do?</w:t>
      </w:r>
      <w:r>
        <w:rPr>
          <w:lang w:val="en-IN"/>
        </w:rPr>
        <w:br/>
        <w:t>(A) State that online sources are unreliable and move on</w:t>
      </w:r>
      <w:r>
        <w:rPr>
          <w:lang w:val="en-IN"/>
        </w:rPr>
        <w:br/>
        <w:t>(B) Admit the gap, ask for the source, and plan a short evidence-check activity before presenting a verified summary next session</w:t>
      </w:r>
      <w:r>
        <w:rPr>
          <w:lang w:val="en-IN"/>
        </w:rPr>
        <w:br/>
        <w:t>(C) Give a speculative answer to avoid delay</w:t>
      </w:r>
      <w:r>
        <w:rPr>
          <w:lang w:val="en-IN"/>
        </w:rPr>
        <w:br/>
        <w:t>(D) Tell the student to research privately</w:t>
      </w:r>
    </w:p>
    <w:p w14:paraId="03137B18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In mathematics, a student proposes an alternate proof you have not seen. What will you do?</w:t>
      </w:r>
      <w:r>
        <w:rPr>
          <w:lang w:val="en-IN"/>
        </w:rPr>
        <w:br/>
        <w:t>(A) Reject it as outside syllabus</w:t>
      </w:r>
      <w:r>
        <w:rPr>
          <w:lang w:val="en-IN"/>
        </w:rPr>
        <w:br/>
        <w:t>(B) Ask them to present it briefly, evaluate the logic with the class, and promise to confirm rigor in the next class</w:t>
      </w:r>
      <w:r>
        <w:rPr>
          <w:lang w:val="en-IN"/>
        </w:rPr>
        <w:br/>
        <w:t>(C) Demand a written proof graded later, without class discussion</w:t>
      </w:r>
      <w:r>
        <w:rPr>
          <w:lang w:val="en-IN"/>
        </w:rPr>
        <w:br/>
        <w:t>(D) Warn them not to challenge standard methods</w:t>
      </w:r>
    </w:p>
    <w:p w14:paraId="2CB69794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During a literature seminar, a student asks about a critical framework unfamiliar to you. What will you do?</w:t>
      </w:r>
      <w:r>
        <w:rPr>
          <w:lang w:val="en-IN"/>
        </w:rPr>
        <w:br/>
        <w:t>(A) Discourage theory talk and return to plot summary</w:t>
      </w:r>
      <w:r>
        <w:rPr>
          <w:lang w:val="en-IN"/>
        </w:rPr>
        <w:br/>
        <w:t>(B) Note the framework, request 5–7 minutes for quick reference searching after class, and schedule a mini-brief to integrate it next session</w:t>
      </w:r>
      <w:r>
        <w:rPr>
          <w:lang w:val="en-IN"/>
        </w:rPr>
        <w:br/>
        <w:t>(C) Give a generic answer about “author’s intention”</w:t>
      </w:r>
      <w:r>
        <w:rPr>
          <w:lang w:val="en-IN"/>
        </w:rPr>
        <w:br/>
        <w:t>(D) Assign the student to lecture the class in your place</w:t>
      </w:r>
    </w:p>
    <w:p w14:paraId="2D84494B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computer science, a student’s code exposes an edge case not covered yet. What will you do?</w:t>
      </w:r>
      <w:r>
        <w:rPr>
          <w:lang w:val="en-IN"/>
        </w:rPr>
        <w:br/>
        <w:t>(A) Say it won’t appear in exams and skip it</w:t>
      </w:r>
      <w:r>
        <w:rPr>
          <w:lang w:val="en-IN"/>
        </w:rPr>
        <w:br/>
        <w:t>(B) Defer with transparency, set up a reproducible test, and return with a documented fix and references</w:t>
      </w:r>
      <w:r>
        <w:rPr>
          <w:lang w:val="en-IN"/>
        </w:rPr>
        <w:br/>
        <w:t>(C) Ask them to remove the edge case</w:t>
      </w:r>
      <w:r>
        <w:rPr>
          <w:lang w:val="en-IN"/>
        </w:rPr>
        <w:br/>
        <w:t>(D) Grade them down for complicating the task</w:t>
      </w:r>
    </w:p>
    <w:p w14:paraId="2863D78D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In economics, a question links the topic to a recent policy circular unknown to you. What will you do?</w:t>
      </w:r>
      <w:r>
        <w:rPr>
          <w:lang w:val="en-IN"/>
        </w:rPr>
        <w:br/>
        <w:t>(A) Dismiss policy details as politics</w:t>
      </w:r>
      <w:r>
        <w:rPr>
          <w:lang w:val="en-IN"/>
        </w:rPr>
        <w:br/>
        <w:t>(B) Acknowledge the limit, assign a brief policy-reading task to two volunteers, and synthesize verified takeaways next class</w:t>
      </w:r>
      <w:r>
        <w:rPr>
          <w:lang w:val="en-IN"/>
        </w:rPr>
        <w:br/>
        <w:t>(C) Provide a general answer about “market forces”</w:t>
      </w:r>
      <w:r>
        <w:rPr>
          <w:lang w:val="en-IN"/>
        </w:rPr>
        <w:br/>
        <w:t>(D) Ask the student to stop derailing class</w:t>
      </w:r>
    </w:p>
    <w:p w14:paraId="7AF39811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In biology, a student asks about a controversial study’s methods you haven’t read. What will you do?</w:t>
      </w:r>
      <w:r>
        <w:rPr>
          <w:lang w:val="en-IN"/>
        </w:rPr>
        <w:br/>
        <w:t>(A) Label the study “fake news”</w:t>
      </w:r>
      <w:r>
        <w:rPr>
          <w:lang w:val="en-IN"/>
        </w:rPr>
        <w:br/>
        <w:t>(B) Invite methodological scrutiny: list what data would be needed, model critical appraisal, then commit to checking the paper and reporting back</w:t>
      </w:r>
      <w:r>
        <w:rPr>
          <w:lang w:val="en-IN"/>
        </w:rPr>
        <w:br/>
        <w:t>(C) Provide a confident-sounding guess</w:t>
      </w:r>
      <w:r>
        <w:rPr>
          <w:lang w:val="en-IN"/>
        </w:rPr>
        <w:br/>
        <w:t>(D) Ban discussion of controversial topics</w:t>
      </w:r>
    </w:p>
    <w:p w14:paraId="2C4BC540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During Q&amp;A, multiple students start asking advanced questions outside scope, reducing time for core content. What will you do?</w:t>
      </w:r>
      <w:r>
        <w:rPr>
          <w:lang w:val="en-IN"/>
        </w:rPr>
        <w:br/>
        <w:t>(A) Ignore all questions entirely</w:t>
      </w:r>
      <w:r>
        <w:rPr>
          <w:lang w:val="en-IN"/>
        </w:rPr>
        <w:br/>
        <w:t>(B) Create a “parking lot” list for out-of-scope questions, answer one briefly now, and schedule a follow-up session or resource sheet</w:t>
      </w:r>
      <w:r>
        <w:rPr>
          <w:lang w:val="en-IN"/>
        </w:rPr>
        <w:br/>
        <w:t>(C) Scold students for curiosity</w:t>
      </w:r>
      <w:r>
        <w:rPr>
          <w:lang w:val="en-IN"/>
        </w:rPr>
        <w:br/>
        <w:t>(D) Ask class monitor to collect names and stop them asking</w:t>
      </w:r>
    </w:p>
    <w:p w14:paraId="3084A307" w14:textId="77777777" w:rsidR="00595AAC" w:rsidRDefault="00595AAC" w:rsidP="00FE352B">
      <w:pPr>
        <w:numPr>
          <w:ilvl w:val="0"/>
          <w:numId w:val="45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In civics, a student asks for case law details you don’t recall. What will you do?</w:t>
      </w:r>
      <w:r>
        <w:rPr>
          <w:lang w:val="en-IN"/>
        </w:rPr>
        <w:br/>
        <w:t>(A) Quote any case that sounds similar</w:t>
      </w:r>
      <w:r>
        <w:rPr>
          <w:lang w:val="en-IN"/>
        </w:rPr>
        <w:br/>
        <w:t>(B) Admit uncertainty, outline how to locate authoritative judgments, and provide the verified citation and summary next class</w:t>
      </w:r>
      <w:r>
        <w:rPr>
          <w:lang w:val="en-IN"/>
        </w:rPr>
        <w:br/>
        <w:t>(C) Tell students case law is irrelevant</w:t>
      </w:r>
      <w:r>
        <w:rPr>
          <w:lang w:val="en-IN"/>
        </w:rPr>
        <w:br/>
        <w:t>(D) Ask the student to stop showing off</w:t>
      </w:r>
    </w:p>
    <w:p w14:paraId="54B4C5D4" w14:textId="77777777" w:rsidR="00595AAC" w:rsidRDefault="00595AAC" w:rsidP="00595AAC">
      <w:pPr>
        <w:tabs>
          <w:tab w:val="left" w:pos="720"/>
        </w:tabs>
      </w:pPr>
      <w:r>
        <w:t>10.</w:t>
      </w:r>
      <w:r>
        <w:tab/>
        <w:t xml:space="preserve"> In foreign language class, a student challenges an exception to a grammar rule that you can’t justify immediately. What will you do?</w:t>
      </w:r>
      <w:r>
        <w:br/>
        <w:t>(A) Say “because rules are rules”</w:t>
      </w:r>
      <w:r>
        <w:br/>
        <w:t>(B) Mark the exception, compare corpora/examples in the next class, and share reputable references or native-usage data</w:t>
      </w:r>
      <w:r>
        <w:br/>
        <w:t>(C) Penalize the student for nitpicking</w:t>
      </w:r>
      <w:r>
        <w:br/>
        <w:t>(D) Shift the topic without acknowledgment</w:t>
      </w:r>
    </w:p>
    <w:p w14:paraId="5873B455" w14:textId="405D41DE" w:rsidR="00C00B7D" w:rsidRPr="00FE352B" w:rsidRDefault="00C00B7D" w:rsidP="00595AAC">
      <w:pPr>
        <w:tabs>
          <w:tab w:val="left" w:pos="720"/>
        </w:tabs>
      </w:pPr>
    </w:p>
    <w:sectPr w:rsidR="00C00B7D" w:rsidRPr="00FE352B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9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0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6940"/>
    <w:multiLevelType w:val="multilevel"/>
    <w:tmpl w:val="F4E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20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B4682"/>
    <w:multiLevelType w:val="multilevel"/>
    <w:tmpl w:val="6CD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5" w15:restartNumberingAfterBreak="0">
    <w:nsid w:val="45E2256E"/>
    <w:multiLevelType w:val="multilevel"/>
    <w:tmpl w:val="559A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6D2646"/>
    <w:multiLevelType w:val="multilevel"/>
    <w:tmpl w:val="F31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4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5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8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4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19"/>
  </w:num>
  <w:num w:numId="8" w16cid:durableId="918518806">
    <w:abstractNumId w:val="9"/>
  </w:num>
  <w:num w:numId="9" w16cid:durableId="672997074">
    <w:abstractNumId w:val="45"/>
  </w:num>
  <w:num w:numId="10" w16cid:durableId="1450005399">
    <w:abstractNumId w:val="7"/>
  </w:num>
  <w:num w:numId="11" w16cid:durableId="18699780">
    <w:abstractNumId w:val="33"/>
  </w:num>
  <w:num w:numId="12" w16cid:durableId="1002666240">
    <w:abstractNumId w:val="37"/>
  </w:num>
  <w:num w:numId="13" w16cid:durableId="84616910">
    <w:abstractNumId w:val="43"/>
  </w:num>
  <w:num w:numId="14" w16cid:durableId="1138717807">
    <w:abstractNumId w:val="34"/>
  </w:num>
  <w:num w:numId="15" w16cid:durableId="1652099313">
    <w:abstractNumId w:val="8"/>
  </w:num>
  <w:num w:numId="16" w16cid:durableId="1602444777">
    <w:abstractNumId w:val="24"/>
  </w:num>
  <w:num w:numId="17" w16cid:durableId="1088189877">
    <w:abstractNumId w:val="39"/>
  </w:num>
  <w:num w:numId="18" w16cid:durableId="736779415">
    <w:abstractNumId w:val="36"/>
  </w:num>
  <w:num w:numId="19" w16cid:durableId="510923409">
    <w:abstractNumId w:val="27"/>
  </w:num>
  <w:num w:numId="20" w16cid:durableId="1050878697">
    <w:abstractNumId w:val="44"/>
  </w:num>
  <w:num w:numId="21" w16cid:durableId="1454591171">
    <w:abstractNumId w:val="42"/>
  </w:num>
  <w:num w:numId="22" w16cid:durableId="1735202802">
    <w:abstractNumId w:val="11"/>
  </w:num>
  <w:num w:numId="23" w16cid:durableId="382558296">
    <w:abstractNumId w:val="38"/>
  </w:num>
  <w:num w:numId="24" w16cid:durableId="465120511">
    <w:abstractNumId w:val="40"/>
  </w:num>
  <w:num w:numId="25" w16cid:durableId="529727753">
    <w:abstractNumId w:val="6"/>
  </w:num>
  <w:num w:numId="26" w16cid:durableId="1350715648">
    <w:abstractNumId w:val="35"/>
  </w:num>
  <w:num w:numId="27" w16cid:durableId="458913853">
    <w:abstractNumId w:val="21"/>
  </w:num>
  <w:num w:numId="28" w16cid:durableId="2109158561">
    <w:abstractNumId w:val="10"/>
  </w:num>
  <w:num w:numId="29" w16cid:durableId="1824809162">
    <w:abstractNumId w:val="29"/>
  </w:num>
  <w:num w:numId="30" w16cid:durableId="1287617865">
    <w:abstractNumId w:val="41"/>
  </w:num>
  <w:num w:numId="31" w16cid:durableId="78408932">
    <w:abstractNumId w:val="13"/>
  </w:num>
  <w:num w:numId="32" w16cid:durableId="11228810">
    <w:abstractNumId w:val="16"/>
  </w:num>
  <w:num w:numId="33" w16cid:durableId="507646107">
    <w:abstractNumId w:val="26"/>
  </w:num>
  <w:num w:numId="34" w16cid:durableId="493424135">
    <w:abstractNumId w:val="22"/>
  </w:num>
  <w:num w:numId="35" w16cid:durableId="1909798883">
    <w:abstractNumId w:val="31"/>
  </w:num>
  <w:num w:numId="36" w16cid:durableId="780031485">
    <w:abstractNumId w:val="15"/>
  </w:num>
  <w:num w:numId="37" w16cid:durableId="1449081657">
    <w:abstractNumId w:val="12"/>
  </w:num>
  <w:num w:numId="38" w16cid:durableId="1846049581">
    <w:abstractNumId w:val="14"/>
  </w:num>
  <w:num w:numId="39" w16cid:durableId="1909462455">
    <w:abstractNumId w:val="20"/>
  </w:num>
  <w:num w:numId="40" w16cid:durableId="979923605">
    <w:abstractNumId w:val="17"/>
  </w:num>
  <w:num w:numId="41" w16cid:durableId="1517115816">
    <w:abstractNumId w:val="32"/>
  </w:num>
  <w:num w:numId="42" w16cid:durableId="915475629">
    <w:abstractNumId w:val="30"/>
  </w:num>
  <w:num w:numId="43" w16cid:durableId="166864922">
    <w:abstractNumId w:val="28"/>
  </w:num>
  <w:num w:numId="44" w16cid:durableId="1625844764">
    <w:abstractNumId w:val="18"/>
  </w:num>
  <w:num w:numId="45" w16cid:durableId="893810821">
    <w:abstractNumId w:val="23"/>
  </w:num>
  <w:num w:numId="46" w16cid:durableId="167333635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95AAC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CE3479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