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#10 from all files</w:t>
      </w:r>
    </w:p>
    <w:p>
      <w:r>
        <w:t>1. Read the following passage carefully and answer Question No. 28:</w:t>
        <w:b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br/>
        <w:t>The metaphor of “unlocked old locks” suggests that Rajiv’s altered speech</w:t>
        <w:br/>
        <w:t>(A) exposed him to new biases against him</w:t>
        <w:br/>
        <w:t>(B) granted entry to existing networks</w:t>
        <w:br/>
        <w:t>(C) diminished his technical abilities</w:t>
        <w:br/>
        <w:t>(D) removed all barriers to success</w:t>
      </w:r>
    </w:p>
    <w:p/>
    <w:p>
      <w:r>
        <w:t>2. Read the following passage carefully and answer Question No. 29:</w:t>
        <w:b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br/>
        <w:t>Rajiv’s question about “the shape of the key” reflects uncertainty about whether his progress was due to</w:t>
        <w:br/>
        <w:t>(A) improved competence or accommodated identity</w:t>
        <w:br/>
        <w:t>(B) lower academic standards</w:t>
        <w:br/>
        <w:t>(C) reduced competition in the hostel</w:t>
        <w:br/>
        <w:t>(D) family pressure to conform</w:t>
      </w:r>
    </w:p>
    <w:p/>
    <w:p>
      <w:r>
        <w:t>3. Read the following passage carefully and answer Question No. 30:</w:t>
        <w:b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br/>
        <w:t>The mother’s remark primarily highlights</w:t>
        <w:br/>
        <w:t>(A) pride in her son’s adaptability</w:t>
        <w:br/>
        <w:t>(B) concern over cultural and linguistic distance</w:t>
        <w:br/>
        <w:t>(C) disapproval of higher education</w:t>
        <w:br/>
        <w:t>(D) misunderstanding of his academic field</w:t>
      </w:r>
    </w:p>
    <w:p/>
    <w:p>
      <w:r>
        <w:t>4. Read the following passage carefully and answer Question Nos. 28, 29 and 30:</w:t>
        <w:b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b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br/>
        <w:t>The author warns that predictive integration must balance</w:t>
        <w:br/>
        <w:t>(A) speed over privacy</w:t>
        <w:br/>
        <w:t>(B) integration with user autonomy and consent</w:t>
        <w:br/>
        <w:t>(C) dashboards over provider discretion</w:t>
        <w:br/>
        <w:t>(D) nudges over local conditions</w:t>
      </w:r>
    </w:p>
    <w:p/>
    <w:p>
      <w:r>
        <w:t>5. Read the following passage carefully and answer Question Nos. 28, 29 and 30:</w:t>
        <w:b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b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br/>
        <w:t>The equity concern raised is that premium tiers may</w:t>
        <w:br/>
        <w:t>(A) shorten delays for all users</w:t>
        <w:br/>
        <w:t>(B) create systematic delays for non-premium users</w:t>
        <w:br/>
        <w:t>(C) eliminate peak seasons entirely</w:t>
        <w:br/>
        <w:t>(D) reduce transparency about bookings</w:t>
      </w:r>
    </w:p>
    <w:p/>
    <w:p>
      <w:r>
        <w:t>6. Read the following passage carefully and answer Question Nos. 28, 29 and 30:</w:t>
        <w:b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b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br/>
        <w:t>The metaphor about “welcome, meal, and aftertaste” implies that the most enduring differentiator is</w:t>
        <w:br/>
        <w:t>(A) convenience alone</w:t>
        <w:br/>
        <w:t>(B) professionalism alone</w:t>
        <w:br/>
        <w:t>(C) respect experienced across the service journey</w:t>
        <w:br/>
        <w:t>(D) discounts offered at checkout</w:t>
      </w:r>
    </w:p>
    <w:p/>
    <w:p>
      <w:r>
        <w:t>7. Read the following passage carefully and answer Question No.  28:</w:t>
        <w:b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br/>
        <w:t>The albedo lesson in the exhibit illustrates that</w:t>
        <w:br/>
        <w:t>(A) ice reflects sunlight and helps cool the planet</w:t>
        <w:br/>
        <w:t>(B) darker surfaces increase reflection</w:t>
        <w:br/>
        <w:t>(C) albedo has no effect on temperature</w:t>
        <w:br/>
        <w:t>(D) melting ice decreases absorbed sunlight</w:t>
      </w:r>
    </w:p>
    <w:p/>
    <w:p>
      <w:r>
        <w:t>8. Read the following passage carefully and answer Question No.  29:</w:t>
        <w:b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br/>
        <w:t>The juxtaposition of historical and recent maps aims to highlight</w:t>
        <w:br/>
        <w:t>(A) the stability of multi-year ice</w:t>
        <w:br/>
        <w:t>(B) shifting baselines that alter perceptions of “normal”</w:t>
        <w:br/>
        <w:t>(C) the irrelevance of observation to public memory</w:t>
        <w:br/>
        <w:t>(D) the superiority of models over measurements</w:t>
      </w:r>
    </w:p>
    <w:p/>
    <w:p>
      <w:r>
        <w:t>9. Read the following passage carefully and answer Question No. 30:</w:t>
        <w:b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br/>
        <w:t>The final question of the exhibit primarily calls attention to</w:t>
        <w:br/>
        <w:t>(A) the inevitability of future coastlines</w:t>
        <w:br/>
        <w:t>(B) the role of present decisions in shaping outcomes and narratives</w:t>
        <w:br/>
        <w:t>(C) museums’ inability to communicate science</w:t>
        <w:br/>
        <w:t>(D) the sufficiency of demonstrations without policy action</w:t>
      </w:r>
    </w:p>
    <w:p/>
    <w:p>
      <w:r>
        <w:t>10. Read the following passage carefully and answer Question Nos. 28, 29 and 30:</w:t>
        <w:b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b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br/>
        <w:t>The central idea of the passage is that landslide risk</w:t>
        <w:br/>
        <w:t>(A) has diminished due to improved tourism</w:t>
        <w:br/>
        <w:t>(B) requires continuous, mundane acts of maintenance for resilience</w:t>
        <w:br/>
        <w:t>(C) is purely a matter of installing sensors</w:t>
        <w:br/>
        <w:t>(D) can be solved by cancelling the monsoon school term</w:t>
      </w:r>
    </w:p>
    <w:p/>
    <w:p>
      <w:r>
        <w:t>11. Read the following passage carefully and answer Question Nos. 28, 29 and 30:</w:t>
        <w:b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b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br/>
        <w:t>The sentence “yesterday’s slope is not today’s” underscores</w:t>
        <w:br/>
        <w:t>(A) geological stability over time</w:t>
        <w:br/>
        <w:t>(B) dynamic slope conditions demanding adaptive management</w:t>
        <w:br/>
        <w:t>(C) the success of one-time engineering fixes</w:t>
        <w:br/>
        <w:t>(D) overreliance on tourist maps</w:t>
      </w:r>
    </w:p>
    <w:p/>
    <w:p>
      <w:r>
        <w:t>12. Read the following passage carefully and answer Question Nos. 28, 29 and 30:</w:t>
        <w:b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b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br/>
        <w:t>The phrase “a citizen’s weather app… intimacy of a family member” suggests that people</w:t>
        <w:br/>
        <w:t>(A) ignore weather updates during monsoon</w:t>
        <w:br/>
        <w:t>(B) have integrated real-time risk information into daily life</w:t>
        <w:br/>
        <w:t>(C) distrust forecasts entirely</w:t>
        <w:br/>
        <w:t>(D) rely solely on official advisories without local judgment</w:t>
      </w:r>
    </w:p>
    <w:p/>
    <w:p>
      <w:r>
        <w:t>13.  "The proof of the pudding is in the eating" means</w:t>
        <w:br/>
        <w:t>(A) dishes made from pudding are always tastier</w:t>
        <w:br/>
        <w:t>(B) the true value of something can only be judged by practical use</w:t>
        <w:br/>
        <w:t>(C) appearances always reveal reality</w:t>
        <w:br/>
        <w:t>(D) theory is more important than practice</w:t>
      </w:r>
    </w:p>
    <w:p/>
    <w:p>
      <w:r>
        <w:t>14.  A child imitating the teacher’s speech in class but using informal language at home demonstrates</w:t>
        <w:br/>
        <w:t>(A) linguistic confusion</w:t>
        <w:br/>
        <w:t>(B) the concept of domain-specific language use</w:t>
        <w:br/>
        <w:t>(C) inability to differentiate registers</w:t>
        <w:br/>
        <w:t>(D) absence of sociolinguistic awareness</w:t>
      </w:r>
    </w:p>
    <w:p/>
    <w:p>
      <w:r>
        <w:t>15.  Effective communication in a team requires</w:t>
        <w:br/>
        <w:t>(A) withholding information for personal advantage</w:t>
        <w:br/>
        <w:t>(B) encouraging openness and collaborative dialogue</w:t>
        <w:br/>
        <w:t>(C) avoiding eye contact during discussions</w:t>
        <w:br/>
        <w:t>(D) permitting only one person to express opinions</w:t>
      </w:r>
    </w:p>
    <w:p/>
    <w:p>
      <w:r>
        <w:t>16.  A key outcome of mentoring and facilitation is</w:t>
        <w:br/>
        <w:t>(A) discouraging autonomy of the mentee</w:t>
        <w:br/>
        <w:t>(B) fostering growth, reflection, and skill development</w:t>
        <w:br/>
        <w:t>(C) restraining innovation and originality</w:t>
        <w:br/>
        <w:t>(D) widening the gap between expectations and achievements</w:t>
      </w:r>
    </w:p>
    <w:p/>
    <w:p>
      <w:r>
        <w:t>17.  Avoiding the willingness to learn from others typically results in</w:t>
        <w:br/>
        <w:t>(A) alienation and reduced cooperation</w:t>
        <w:br/>
        <w:t>(B) enhancement of trust and unity</w:t>
        <w:br/>
        <w:t>(C) better conflict mitigation</w:t>
        <w:br/>
        <w:t>(D) richer perspectives in dialogue</w:t>
      </w:r>
    </w:p>
    <w:p/>
    <w:p>
      <w:r>
        <w:t>18.  To manipulate someone subtly for one’s own advantage is to</w:t>
        <w:br/>
        <w:t>(A) coerce</w:t>
        <w:br/>
        <w:t>(B) maneuver</w:t>
        <w:br/>
        <w:t>(C) advise</w:t>
        <w:br/>
        <w:t>(D) liberate</w:t>
      </w:r>
    </w:p>
    <w:p/>
    <w:p>
      <w:r>
        <w:t>19.  While presenting an action plan to recover from a loss, you should not</w:t>
        <w:br/>
        <w:t>(A) outline pragmatic steps to move forward</w:t>
        <w:br/>
        <w:t>(B) highlight possible risks honestly</w:t>
        <w:br/>
        <w:t>(C) resort to blame-shifting and negativity</w:t>
        <w:br/>
        <w:t>(D) explain the rationale behind proposed steps</w:t>
      </w:r>
    </w:p>
    <w:p/>
    <w:p>
      <w:r>
        <w:t>20.  In a multicultural classroom, learners bringing diverse linguistic repertoires may</w:t>
        <w:br/>
        <w:t>(A) enrich the learning process with multiple perspectives</w:t>
        <w:br/>
        <w:t>(B) always obstruct knowledge sharing</w:t>
        <w:br/>
        <w:t>(C) create uniformity in language use</w:t>
        <w:br/>
        <w:t>(D) eliminate opportunities for collaboration</w:t>
      </w:r>
    </w:p>
    <w:p/>
    <w:p>
      <w:r>
        <w:t>21.  Raising one’s eyebrows in a multicultural environment</w:t>
        <w:br/>
        <w:t>(A) can express surprise in most but flirtation in others</w:t>
        <w:br/>
        <w:t>(B) always signals hostility</w:t>
        <w:br/>
        <w:t>(C) conveys only confusion universally</w:t>
        <w:br/>
        <w:t>(D) means the same across all populations</w:t>
      </w:r>
    </w:p>
    <w:p/>
    <w:p>
      <w:r>
        <w:t>22.  The violation of personal space in communication may</w:t>
        <w:br/>
        <w:t>(A) cause anxiety, resistance, or discomfort depending on cultural norms</w:t>
        <w:br/>
        <w:t>(B) universally be welcomed as intimacy</w:t>
        <w:br/>
        <w:t>(C) guarantee the same interpretation worldwide</w:t>
        <w:br/>
        <w:t>(D) never affect the quality of interaction</w:t>
      </w:r>
    </w:p>
    <w:p/>
    <w:p>
      <w:r>
        <w:t>23.  A deficiency in emotional intelligence may lead to</w:t>
        <w:br/>
        <w:t>(A) conflicts in interpersonal relationships</w:t>
        <w:br/>
        <w:t>(B) stronger collaboration and trust</w:t>
        <w:br/>
        <w:t>(C) enhanced adaptability in teams</w:t>
        <w:br/>
        <w:t>(D) deeper empathetic bonds</w:t>
      </w:r>
    </w:p>
    <w:p/>
    <w:p>
      <w:r>
        <w:t>24.  A storm in a teacup is</w:t>
        <w:br/>
        <w:t>(A) a trivial matter blown out of proportion</w:t>
        <w:br/>
        <w:t>(B) a natural disaster of great magnitude</w:t>
        <w:br/>
        <w:t>(C) an insignificant dispute quickly resolved</w:t>
        <w:br/>
        <w:t>(D) a universal conflict with serious outcome</w:t>
      </w:r>
    </w:p>
    <w:p/>
    <w:p>
      <w:r>
        <w:t>25.  Coordination in group settings is achieved by</w:t>
        <w:br/>
        <w:t>(A) aligning efforts towards a shared objective</w:t>
        <w:br/>
        <w:t>(B) undermining team members</w:t>
        <w:br/>
        <w:t>(C) prioritizing only individual results</w:t>
        <w:br/>
        <w:t>(D) deliberately withholding progress information</w:t>
      </w:r>
    </w:p>
    <w:p/>
    <w:p>
      <w:r>
        <w:t>26.  Recognizing the impossibility of flawless performance often leads to</w:t>
        <w:br/>
        <w:t>(A) increased self-acceptance and growth</w:t>
        <w:br/>
        <w:t>(B) higher levels of relentless pressure</w:t>
        <w:br/>
        <w:t>(C) permanent procrastination</w:t>
        <w:br/>
        <w:t>(D) deeper insecurity</w:t>
      </w:r>
    </w:p>
    <w:p/>
    <w:p>
      <w:r>
        <w:t>27.  A secure sense of self-worth is reflected in</w:t>
        <w:br/>
        <w:t>(A) comparing oneself endlessly to others</w:t>
        <w:br/>
        <w:t>(B) finding balance between reality and aspiration</w:t>
        <w:br/>
        <w:t>(C) fear of personal expression</w:t>
        <w:br/>
        <w:t>(D) seeking perfection at all costs</w:t>
      </w:r>
    </w:p>
    <w:p/>
    <w:p>
      <w:r>
        <w:t>28.  Find the remainder when 2^2025 + 3^2026 is divided by 7.</w:t>
        <w:br/>
        <w:t>(A) 0</w:t>
        <w:br/>
        <w:t>(B) 1</w:t>
        <w:br/>
        <w:t>(C) 2</w:t>
        <w:br/>
        <w:t>(D) 3</w:t>
      </w:r>
    </w:p>
    <w:p/>
    <w:p>
      <w:r>
        <w:t>29.  A salary is increased by 10% and then by 15%. By what percentage should the resulting salary be reduced to get back to the original salary?</w:t>
        <w:br/>
        <w:t>(A) 20%</w:t>
        <w:br/>
        <w:t>(B) 21.5%</w:t>
        <w:br/>
        <w:t>(C) 22.5%</w:t>
        <w:br/>
        <w:t>(D) 23.5%</w:t>
      </w:r>
    </w:p>
    <w:p/>
    <w:p>
      <w:r>
        <w:t>30.  Solve for t ≥ 0: √(t + 5) + √(t − 4) = 7.</w:t>
        <w:br/>
        <w:t>(A) t = 10</w:t>
        <w:br/>
        <w:t>(B) t = 12</w:t>
        <w:br/>
        <w:t>(C) t = 13</w:t>
        <w:br/>
        <w:t>(D) t = 15</w:t>
      </w:r>
    </w:p>
    <w:p/>
    <w:p>
      <w:r>
        <w:t>31.  A sphere’s radius is over-measured by r%. Which option gives the percentage error in its surface area, accurate up to second-order terms?</w:t>
        <w:br/>
        <w:t>(A) 2r</w:t>
        <w:br/>
        <w:t>(B) 2r + (r^2/100)</w:t>
        <w:br/>
        <w:t>(C) 4r</w:t>
        <w:br/>
        <w:t>(D) r + (r^2/100)</w:t>
      </w:r>
    </w:p>
    <w:p/>
    <w:p>
      <w:r>
        <w:t>32.  A rectangle has area numerically equal to its perimeter in metres, and its sides are integers with length ≥ breadth. A square of equal area is constructed. Which could be the perimeter of the square?</w:t>
        <w:br/>
        <w:t>(A) 64 m</w:t>
        <w:br/>
        <w:t>(B) 68 m</w:t>
        <w:br/>
        <w:t>(C) 72 m</w:t>
        <w:br/>
        <w:t>(D) 76 m</w:t>
      </w:r>
    </w:p>
    <w:p/>
    <w:p>
      <w:r>
        <w:t>33.  A ladder stands on a slope that rises uniformly at 1 vertical to 4 horizontal away from the wall. If the ladder length is 65 m and it touches the wall at height 60 m, the horizontal distance from the wall to the foot measured along level ground is</w:t>
        <w:br/>
        <w:t>(A) 11 m</w:t>
        <w:br/>
        <w:t>(B) 12 m</w:t>
        <w:br/>
        <w:t>(C) 13 m</w:t>
        <w:br/>
        <w:t>(D) 15 m</w:t>
      </w:r>
    </w:p>
    <w:p/>
    <w:p>
      <w:r>
        <w:t>34.  The table shows the marks obtained by 100 students in mathematics:</w:t>
        <w:br/>
        <w:t>Marks Number of students</w:t>
        <w:br/>
        <w:t>Less than 20 8</w:t>
        <w:br/>
        <w:t>Less than 40 23</w:t>
        <w:br/>
        <w:t>Less than 60 45</w:t>
        <w:br/>
        <w:t>Less than 80 72</w:t>
        <w:br/>
        <w:t>Less than 100 91</w:t>
        <w:br/>
        <w:t>Less than 120 100</w:t>
        <w:br/>
        <w:t>How many students scored 40 or more but less than 100 marks?</w:t>
        <w:br/>
        <w:t>(A) 49</w:t>
        <w:br/>
        <w:t>(B) 68</w:t>
        <w:br/>
        <w:t>(C) 77</w:t>
        <w:br/>
        <w:t>(D) 83</w:t>
      </w:r>
    </w:p>
    <w:p/>
    <w:p>
      <w:r>
        <w:t>35.  Logistics company annual costs (in lakh rupees):</w:t>
        <w:br/>
        <w:t>Year Driver Salaries Fuel Performance Bonus Vehicle Maintenance Technology</w:t>
        <w:br/>
        <w:t>2020 650 380 19.50 185.4 125</w:t>
        <w:br/>
        <w:t>2021 720 420 21.60 210.8 140</w:t>
        <w:br/>
        <w:t>2022 695 395 20.85 198.6 132</w:t>
        <w:br/>
        <w:t>2023 780 460 23.40 235.2 155</w:t>
        <w:br/>
        <w:t>2024 825 485 24.75 248.9 165</w:t>
        <w:br/>
        <w:t>The total performance bonus paid is approximately what percent of total technology expenses?</w:t>
        <w:br/>
        <w:t>(A) 15.8%</w:t>
        <w:br/>
        <w:t>(B) 16.2%</w:t>
        <w:br/>
        <w:t>(C) 16.6%</w:t>
        <w:br/>
        <w:t>(D) 17.0%</w:t>
      </w:r>
    </w:p>
    <w:p/>
    <w:p>
      <w:r>
        <w:t>36.  The marked price of an item is Rs. 2,000. Successive discounts of 20% and 10% are offered. What is the final selling price?</w:t>
        <w:br/>
        <w:t>(A) Rs. 1,440</w:t>
        <w:br/>
        <w:t>(B) Rs. 1,500</w:t>
        <w:br/>
        <w:t>(C) Rs. 1,600</w:t>
        <w:br/>
        <w:t>(D) Rs. 1,420</w:t>
      </w:r>
    </w:p>
    <w:p/>
    <w:p>
      <w:r>
        <w:t>37.  The HCF of two numbers is 16 and their LCM is 240. If one number is 48, which of the following statements about the other number is false?</w:t>
        <w:br/>
        <w:t>(A) It is divisible by 16</w:t>
        <w:br/>
        <w:t>(B) It is less than 100</w:t>
        <w:br/>
        <w:t>(C) It is a multiple of 5</w:t>
        <w:br/>
        <w:t>(D) It is greater than 75</w:t>
      </w:r>
    </w:p>
    <w:p/>
    <w:p>
      <w:r>
        <w:t>38.  A civil services preliminary exam has 100 questions with +2 marks for correct answers and -0.67 marks (rounded to 2 decimal places) for wrong answers. If a candidate needs 120 marks to qualify and answers 75 questions correctly with 15 wrong answers, by how many marks does she exceed or fall short of the qualifying score?</w:t>
        <w:br/>
        <w:t>(A) Exceeds by 10 marks</w:t>
        <w:br/>
        <w:t>(B) Falls short by 10 marks</w:t>
        <w:br/>
        <w:t>(C) Exactly qualifies</w:t>
        <w:br/>
        <w:t>(D) Exceeds by 20 marks</w:t>
      </w:r>
    </w:p>
    <w:p/>
    <w:p>
      <w:r>
        <w:t>39.  For A(1, 3), B(5, 7), C(9, 3), and D(5, −1), the diagonals AC and BD are</w:t>
        <w:br/>
        <w:t>(A) equal and perpendicular</w:t>
        <w:br/>
        <w:t>(B) equal but not perpendicular</w:t>
        <w:br/>
        <w:t>(C) perpendicular but not equal</w:t>
        <w:br/>
        <w:t>(D) neither equal nor perpendicular</w:t>
      </w:r>
    </w:p>
    <w:p/>
    <w:p>
      <w:r>
        <w:t>40.  If x + 1/x = m (m ≠ ±2) and y = x − 1/x, then evaluate (y^4 + 4)/(y^2 + 2) in terms of m.</w:t>
        <w:br/>
        <w:t>(A) m^2</w:t>
        <w:br/>
        <w:t>(B) m^2 − 2</w:t>
        <w:br/>
        <w:t>(C) m^2 + 2</w:t>
        <w:br/>
        <w:t>(D) m^2 − 4</w:t>
      </w:r>
    </w:p>
    <w:p/>
    <w:p>
      <w:r>
        <w:t>41.  Environmental Foundation Budget</w:t>
        <w:br/>
        <w:t>Fund Sources: Corporate Donations 44%, Government Grants 26%, Individual Donors 22%, Events 8%</w:t>
        <w:br/>
        <w:t>Program Allocation: Conservation 42%, Research 28%, Education 20%, Administration 10%</w:t>
        <w:br/>
        <w:t>If education programs must be funded entirely by individual donors, what percentage of individual donor contributions covers education? (Total budget: ₹11 crores)</w:t>
        <w:br/>
        <w:t>(A) 90.9%</w:t>
        <w:br/>
        <w:t>(B) 95.5%</w:t>
        <w:br/>
        <w:t>(C) 87.3%</w:t>
        <w:br/>
        <w:t>(D) 100%</w:t>
      </w:r>
    </w:p>
    <w:p/>
    <w:p>
      <w:r>
        <w:t>42.  In a field note, “Some migrating birds are banded. No banded animal in this study is a mammal.” Which conclusion is certain?</w:t>
        <w:br/>
        <w:t>(A) Some migrating birds in this study are not mammals.</w:t>
        <w:br/>
        <w:t>(B) No migrating bird is an animal.</w:t>
        <w:br/>
        <w:t>(C) All animals in the study are birds.</w:t>
        <w:br/>
        <w:t>(D) Some mammals are banded.</w:t>
      </w:r>
    </w:p>
    <w:p/>
    <w:p>
      <w:r>
        <w:t>43.  Cases 1, 2, 3 (two slots each) hold books: Hamlet, Othello, Macbeth, Lear, Tempest, Caesar. Caesar is in 2. Lear is with Tempest. Macbeth is not in 1. The case adjacent to Othello’s case contains Hamlet. Hamlet is not in 3. Which case must contain Othello?</w:t>
        <w:br/>
        <w:t>(A) Case 1</w:t>
        <w:br/>
        <w:t>(B) Case 2</w:t>
        <w:br/>
        <w:t>(C) Case 3</w:t>
        <w:br/>
        <w:t>(D) All are already full</w:t>
      </w:r>
    </w:p>
    <w:p/>
    <w:p>
      <w:r>
        <w:t>44.  “The school’s decision to shift to need-based scholarships was justified to improve equity.” Which assumption is not required?</w:t>
        <w:br/>
        <w:t>(A) Need-based aid targets students with fewer financial resources.</w:t>
        <w:br/>
        <w:t>(B) The school controls how scholarships are allocated.</w:t>
        <w:br/>
        <w:t>(C) Merit-based awards never promote equity.</w:t>
        <w:br/>
        <w:t>(D) Equity is a legitimate goal for scholarship policy.</w:t>
      </w:r>
    </w:p>
    <w:p/>
    <w:p>
      <w:r>
        <w:t>45.  Academic Course Enrollment</w:t>
        <w:br/>
        <w:t>Course Faculty Semester Students Fees (₹)</w:t>
        <w:br/>
        <w:t>Physics Science 3 45 15000</w:t>
        <w:br/>
        <w:t>History Arts 2 60 12000</w:t>
        <w:br/>
        <w:t>Math Science 1 75 18000</w:t>
        <w:br/>
        <w:t>English Arts 4 50 10000</w:t>
        <w:br/>
        <w:t>Chemistry Science 2 40 16000</w:t>
        <w:br/>
        <w:t>If arranged by faculty (alphabetical), then by semester (ascending), what is the combined student count for courses in 2nd and 5th positions?</w:t>
        <w:br/>
        <w:t>(A) 115</w:t>
        <w:br/>
        <w:t>(B) 120</w:t>
        <w:br/>
        <w:t>(C) 105</w:t>
        <w:br/>
        <w:t>(D) 135</w:t>
      </w:r>
    </w:p>
    <w:p/>
    <w:p>
      <w:r>
        <w:t>46.  Policy: “Should the country impose a carbon border adjustment on imported goods?” Weakest argument:</w:t>
        <w:br/>
        <w:t>(A) Yes; it discourages offshoring to lax jurisdictions and reduces carbon leakage.</w:t>
        <w:br/>
        <w:t>(B) No; measurement challenges and trade retaliation risks require careful pacing.</w:t>
        <w:br/>
        <w:t>(C) Yes; aligning domestic and imported carbon costs levels the competitive field.</w:t>
        <w:br/>
        <w:t>(D) No; climate change is natural, so pricing imports won’t matter.</w:t>
      </w:r>
    </w:p>
    <w:p/>
    <w:p>
      <w:r>
        <w:t>47.  On Halcyon, corpus shows:</w:t>
        <w:br/>
        <w:t></w:t>
        <w:tab/>
        <w:t>“ari-mun” = sweet milk</w:t>
        <w:br/>
        <w:t></w:t>
        <w:tab/>
        <w:t>“ari-zen” = sweet tea</w:t>
        <w:br/>
        <w:t></w:t>
        <w:tab/>
        <w:t>“kol-mun” = sour milk</w:t>
        <w:br/>
        <w:t>Which could mean sour tea?</w:t>
        <w:br/>
        <w:t>(A) kol-zen</w:t>
        <w:br/>
        <w:t>(B) zen-kol</w:t>
        <w:br/>
        <w:t>(C) ari-kol</w:t>
        <w:br/>
        <w:t>(D) mun-zen</w:t>
      </w:r>
    </w:p>
    <w:p/>
    <w:p>
      <w:r>
        <w:t>48.  “A spanning tree of a connected graph cannot exist without”</w:t>
        <w:br/>
        <w:t>(A) cycle; chord</w:t>
        <w:br/>
        <w:t>(B) root; height</w:t>
        <w:br/>
        <w:t>(C) connectivity; vertices</w:t>
        <w:br/>
        <w:t>(D) degree; diameter</w:t>
      </w:r>
    </w:p>
    <w:p/>
    <w:p>
      <w:r>
        <w:t>49.  Four associations—silk market (Sualkuchi), rainforests (Namdapha), oil rigs (Digboi), river islands (Majuli)—to Farah, Gogo, Heera, Irfan. Farah studies hydro-dynamics of islands, Gogo is a drilling engineer, Heera avoids fauna, Irfan works in sericulture. Who is linked to rainforests?</w:t>
        <w:br/>
        <w:t>(A) Farah</w:t>
        <w:br/>
        <w:t>(B) Gogo</w:t>
        <w:br/>
        <w:t>(C) Heera</w:t>
        <w:br/>
        <w:t>(D) Irfan</w:t>
      </w:r>
    </w:p>
    <w:p/>
    <w:p>
      <w:r>
        <w:t>50.  All Theorems are Statements. No Contradictions are Theorems. Some Statements are Conjectures. Which must be true?</w:t>
        <w:br/>
        <w:t>(A) Some Statements are not Contradictions.</w:t>
        <w:br/>
        <w:t>(B) All Conjectures are Theorems.</w:t>
        <w:br/>
        <w:t>(C) Some Contradictions are Statements.</w:t>
        <w:br/>
        <w:t>(D) No Statements are Contradictions.</w:t>
      </w:r>
    </w:p>
    <w:p/>
    <w:p>
      <w:r>
        <w:t>51.  A says, “I am a knave and B is a knight.” B says, “A is a knave.”</w:t>
        <w:br/>
        <w:t>(A) A knight, B knight</w:t>
        <w:br/>
        <w:t>(B) A knave, B knight</w:t>
        <w:br/>
        <w:t>(C) A knight, B knave</w:t>
        <w:br/>
        <w:t>(D) A knave, B knave</w:t>
      </w:r>
    </w:p>
    <w:p/>
    <w:p>
      <w:r>
        <w:t>52.  In a survey, 7/12 prefer tea, 5/12 prefer coffee, 1/3 prefer juice, and 3/4 prefer snacks; preferences can overlap. Which must be true?</w:t>
        <w:br/>
        <w:t>(A) Some snack-preferrers also prefer tea.</w:t>
        <w:br/>
        <w:t>(B) No juice-preferrer prefers tea.</w:t>
        <w:br/>
        <w:t>(C) Exactly 1/12 prefer both coffee and juice.</w:t>
        <w:br/>
        <w:t>(D) All tea-preferrers prefer snacks.</w:t>
      </w:r>
    </w:p>
    <w:p/>
    <w:p>
      <w:r>
        <w:t>53.  Among 220 students, 140 passed Maths, 120 passed Physics, and 110 passed Chemistry. If 70 passed both Maths and Physics, 60 both Physics and Chemistry, 65 both Maths and Chemistry, and 40 passed all three, how many passed exactly two subjects?</w:t>
        <w:br/>
        <w:t>(A) 95</w:t>
        <w:br/>
        <w:t>(B) 105</w:t>
        <w:br/>
        <w:t>(C) 115</w:t>
        <w:br/>
        <w:t>(D) 125</w:t>
      </w:r>
    </w:p>
    <w:p/>
    <w:p>
      <w:r>
        <w:t>54.  What replaces the blank box with a question mark in it?</w:t>
        <w:br/>
        <w:t>[♦ ♢] [♢ ♦] [♦ ♢]</w:t>
        <w:br/>
        <w:t>[♢ ♦] [♦ ♢] [♢ ♦]</w:t>
        <w:br/>
        <w:t>[???] [♢ ♢] [♦ ♦]</w:t>
        <w:br/>
        <w:t>(A) ♦ ♢</w:t>
        <w:br/>
        <w:t>(B) ♢ ♦</w:t>
        <w:br/>
        <w:t>(C) ♦ ♦</w:t>
        <w:br/>
        <w:t>(D) ♢ ♢</w:t>
      </w:r>
    </w:p>
    <w:p/>
    <w:p>
      <w:r>
        <w:t>55.  As a transportation safety inspector, multiple anonymous reports suggest that a commercial vehicle operator is falsifying safety logs, operating beyond legal driving hours, and potentially compromising road safety. The reports come from competing companies. What would you do?</w:t>
        <w:br/>
        <w:t>(A) Dismiss the reports due to potential competitive bias</w:t>
        <w:br/>
        <w:t>(B) Conduct unannounced inspections, verify logs against electronic monitoring systems, and investigate thoroughly</w:t>
        <w:br/>
        <w:t>(C) Notify the operator about the complaints and schedule a routine inspection</w:t>
        <w:br/>
        <w:t>(D) Only act if there's an actual accident or incident</w:t>
      </w:r>
    </w:p>
    <w:p/>
    <w:p>
      <w:r>
        <w:t>56.  You are managing a data migration project when testing reveals that 30% of legacy data is corrupted and cannot be automatically converted. Manual data cleaning would triple the project timeline and budget. The client needs the system operational immediately. In this situation, you would:</w:t>
        <w:br/>
        <w:t>(A) Migrate clean data only and inform client about data losses after go-live</w:t>
        <w:br/>
        <w:t>(B) Present client with comprehensive options including partial migration, phased approach, and data recovery strategies with honest timeline and cost implications</w:t>
        <w:br/>
        <w:t>(C) Recommend switching to a different system that can handle corrupted data</w:t>
        <w:br/>
        <w:t>(D) Deploy the system with corrupted data and fix issues as they arise</w:t>
      </w:r>
    </w:p>
    <w:p/>
    <w:p>
      <w:r>
        <w:t>57.  Forecasted dust storm plus existing emissions will push AQI to “severe+” for 48 hours. What should be done immediately?</w:t>
        <w:br/>
        <w:t>(A) Issue general advisories only</w:t>
        <w:br/>
        <w:t>(B) Activate emergency measures: halt construction/stone crushing, restrict truck entry, enforce odd–even for private cars, intensify road wetting, and open clean-air centers</w:t>
        <w:br/>
        <w:t>(C) Declare a pollution holiday for offices without other measures</w:t>
        <w:br/>
        <w:t>(D) Start planting shelterbelts outside the city</w:t>
      </w:r>
    </w:p>
    <w:p/>
    <w:p>
      <w:r>
        <w:t>58.  A burn victim arrives with &gt;30% burns; bystanders say it was a workplace accident. The nearest burn center is 20 km away. What should reception initiate?</w:t>
        <w:br/>
        <w:t>(A) Register and arrange transfer first; no interventions here</w:t>
        <w:br/>
        <w:t>(B) Activate burn protocol: immediate ABCs, fluids, pain control, initial dressings, MLC initiation, notify burn center, then arrange monitored transfer when stable</w:t>
        <w:br/>
        <w:t>(C) Wait for employer consent</w:t>
        <w:br/>
        <w:t>(D) Call media for awareness and donations</w:t>
      </w:r>
    </w:p>
    <w:p/>
    <w:p>
      <w:r>
        <w:t>59.  In foreign language class, a student challenges an exception to a grammar rule that you can’t justify immediately. What will you do?</w:t>
        <w:br/>
        <w:t>(A) Say “because rules are rules”</w:t>
        <w:br/>
        <w:t>(B) Mark the exception, compare corpora/examples in the next class, and share reputable references or native-usage data</w:t>
        <w:br/>
        <w:t>(C) Penalize the student for nitpicking</w:t>
        <w:br/>
        <w:t>(D) Shift the topic without acknowledgment</w:t>
      </w:r>
    </w:p>
    <w:p/>
    <w:p>
      <w:r>
        <w:t>60.  After selling a phone online, a buyer insists on paying via a QR code he sends on WhatsApp and asks you to “scan to receive money.” What will you do?</w:t>
        <w:br/>
        <w:t>(A) Scan and enter UPI PIN to collect the payment</w:t>
        <w:br/>
        <w:t>(B) Ask for a bank transfer screenshot as proof</w:t>
        <w:br/>
        <w:t>(C) Refuse QRinitiated “receive” scams; request verified pullpayment (request money) or standard bank transfer and report the account if pressured</w:t>
        <w:br/>
        <w:t>(D) Share only your UPI ID and proceed with the QR</w:t>
      </w:r>
    </w:p>
    <w:p/>
    <w:p>
      <w:r>
        <w:t>61.  Your aviation maintenance logbook is signed off without mandated torque/pressure checks on a critical component. What will you do?</w:t>
        <w:br/>
        <w:t>(A) File the logbook to meet flight schedule</w:t>
        <w:br/>
        <w:t>(B) Commend the engineer for experience-based judgment</w:t>
        <w:br/>
        <w:t>(C) Demand full checks and ground the aircraft until complete</w:t>
        <w:br/>
        <w:t>(D) File the sign-off, then alert the aviation regulator’s safety cell with logs</w:t>
      </w:r>
    </w:p>
    <w:p/>
    <w:p>
      <w:r>
        <w:t>62.  You’re charged for overweight after multiple reminders on booking emails. The agent provides a printed policy summary and a QR code for payment; the agent communicates via a combination of gestures and printed slips. What will you do?</w:t>
        <w:br/>
        <w:t>(A) Create a scene to pressure a waiver</w:t>
        <w:br/>
        <w:t>(B) Acknowledge the policy, complete payment, and ask for a receipt; send any pricing feedback through official customer-care channels</w:t>
        <w:br/>
        <w:t>(C) Demand the agent be replaced due to disability</w:t>
        <w:br/>
        <w:t>(D) Leave the counter to look for a more lenient staff member</w:t>
      </w:r>
    </w:p>
    <w:p/>
    <w:p>
      <w:r>
        <w:t>63.  Midproject, scope expands to include underground utilities mapping.</w:t>
        <w:br/>
        <w:t>(i) Replan with a change-control process and timeboxed discovery spike</w:t>
        <w:br/>
        <w:t>(ii) Keep original date; compress testing to fit added scope</w:t>
        <w:br/>
        <w:t>(iii) Hybrid staffing: enable vetted remote experts for utility models</w:t>
        <w:br/>
        <w:t>(iv) Disable code reviews to accelerate merges</w:t>
        <w:br/>
        <w:t>(A) (i) and (iii)</w:t>
        <w:br/>
        <w:t>(B) (ii) and (iv)</w:t>
        <w:br/>
        <w:t>(C) (i) and (ii)</w:t>
        <w:br/>
        <w:t>(D) Only (iii)</w:t>
      </w:r>
    </w:p>
    <w:p/>
    <w:p>
      <w:r>
        <w:t>64.  Role: District Education Officer under SDM’s command. Aftershocks continue; media asks about school reopening. What will you do?</w:t>
        <w:br/>
        <w:t>(A) State objective criteria (structural safety clearance, DM authority nod, alternate sites), phased reopening plan, and parent communication schedule</w:t>
        <w:br/>
        <w:t>(B) Announce immediate reopening to project normalcy</w:t>
        <w:br/>
        <w:t>(C) Close schools indefinitely without criteria</w:t>
        <w:br/>
        <w:t>(D) Ask media to stop alarming parents</w:t>
      </w:r>
    </w:p>
    <w:p/>
    <w:p>
      <w:r>
        <w:t>65.  Role: Portfolio Lead, National Skilling Mission. Partners are split on competency framework vs. rapid placement pilots first. What will you do?</w:t>
        <w:br/>
        <w:t>(A) Dictate the immediate focus area</w:t>
        <w:br/>
        <w:t>(B) Gather inputs across state partners and industry, evaluate evidence for outcomes, and approve the most compelling team proposal</w:t>
        <w:br/>
        <w:t>(C) Allow a partner vote to pick a direction</w:t>
        <w:br/>
        <w:t>(D) Review apex policy notes and global exemplars, choose the sequence that maximizes impact, and onboard the team to the plan</w:t>
      </w:r>
    </w:p>
    <w:p/>
    <w:p>
      <w:r>
        <w:t>66.  Role: Subdivisional Magistrate coordinating departments. A month-long “Generics First” campaign is planned. What will you do?</w:t>
        <w:br/>
        <w:t>(A) Only inaugurate the campaign publicly</w:t>
        <w:br/>
        <w:t>(B) Focus only on social media posts</w:t>
        <w:br/>
        <w:t>(C) Integrate actions: ward sabhas/meetings, multilingual pamphlets with INN–brand mappings, and a social media calendar; set targets, monitor weekly uptake</w:t>
        <w:br/>
        <w:t>(D) Ask hospitals to act on their own without coordination</w:t>
      </w:r>
    </w:p>
    <w:p/>
    <w:p>
      <w:r>
        <w:t>67.  You accepted a later flight and compensation. On reaching the gate, the seat is no longer available due to “system error.” What will you do?</w:t>
        <w:br/>
        <w:t>(A) Yell at the nearest uniformed person</w:t>
        <w:br/>
        <w:t>(B) Ask for the duty manager, present the documented commitment, and request priority reaccommodation with written guarantees and amenities</w:t>
        <w:br/>
        <w:t>(C) Abandon travel altogether</w:t>
        <w:br/>
        <w:t>(D) Demand the airline pay for an unrelated luxury hotel for a week</w:t>
      </w:r>
    </w:p>
    <w:p/>
    <w:p>
      <w:r>
        <w:t>68.  Statements:</w:t>
        <w:br/>
        <w:t>All philosophers are thinkers.</w:t>
        <w:br/>
        <w:t>Some thinkers are skeptics.</w:t>
        <w:br/>
        <w:t>No skeptic is dogmatic.</w:t>
        <w:br/>
        <w:t>Conclusions:</w:t>
        <w:br/>
        <w:t>(i) Some thinkers are not dogmatic.</w:t>
        <w:br/>
        <w:t>(ii) Some philosophers are not dogmatic.</w:t>
        <w:br/>
        <w:t>(iii) No philosopher is dogmatic.</w:t>
        <w:br/>
        <w:t>(A) Only (i) and (ii)</w:t>
        <w:br/>
        <w:t>(B) Only (ii)</w:t>
        <w:br/>
        <w:t>(C) Only (iii)</w:t>
        <w:br/>
        <w:t>(D) All of the above</w:t>
      </w:r>
    </w:p>
    <w:p/>
    <w:p>
      <w:r>
        <w:t>69.  The following Venn diagram shows, out of 280 students, participation in Drama, Music, and Dance clubs. What is the number of students who participate in Music or Dance but not Drama?</w:t>
        <w:br/>
        <w:t>In a three-circle Venn diagram with:</w:t>
        <w:br/>
        <w:t></w:t>
        <w:tab/>
        <w:t>Drama only: 55</w:t>
        <w:br/>
        <w:t></w:t>
        <w:tab/>
        <w:t>Music only: 45</w:t>
        <w:br/>
        <w:t></w:t>
        <w:tab/>
        <w:t>Dance only: 38</w:t>
        <w:br/>
        <w:t></w:t>
        <w:tab/>
        <w:t>Drama and Music only: 24</w:t>
        <w:br/>
        <w:t></w:t>
        <w:tab/>
        <w:t>Music and Dance only: 32</w:t>
        <w:br/>
        <w:t></w:t>
        <w:tab/>
        <w:t>Drama and Dance only: 28</w:t>
        <w:br/>
        <w:t></w:t>
        <w:tab/>
        <w:t>All three: 18</w:t>
        <w:br/>
        <w:t>(A) 115</w:t>
        <w:br/>
        <w:t>(B) 127</w:t>
        <w:br/>
        <w:t>(C) 135</w:t>
        <w:br/>
        <w:t>(D) 122</w:t>
      </w:r>
    </w:p>
    <w:p/>
    <w:p>
      <w:r>
        <w:t>70.  Pointing to a man, Deepak says, "He is the son of my sister's husband's brother." How is Deepak related to the man?</w:t>
        <w:br/>
        <w:t>(A) Uncle</w:t>
        <w:br/>
        <w:t>(B) Father</w:t>
        <w:br/>
        <w:t>(C) Cousin</w:t>
        <w:br/>
        <w:t>(D) Brother-in-law</w:t>
      </w:r>
    </w:p>
    <w:p/>
    <w:p>
      <w:r>
        <w:t>71.  A cube with side 12 cm is painted on all faces and cut into smaller cubes of side 2 cm each. How many smaller cubes will have exactly 1 face painted?</w:t>
        <w:br/>
        <w:t>(A) 96</w:t>
        <w:br/>
        <w:t>(B) 108</w:t>
        <w:br/>
        <w:t>(C) 120</w:t>
        <w:br/>
        <w:t>(D) 132</w:t>
      </w:r>
    </w:p>
    <w:p/>
    <w:p>
      <w:r>
        <w:t>72.  In a conference of 400 attendees, 65% are from the private sector. How many private sector attendees must leave to make this percentage 60%?</w:t>
        <w:br/>
        <w:t>(A) 40</w:t>
        <w:br/>
        <w:t>(B) 50</w:t>
        <w:br/>
        <w:t>(C) 60</w:t>
        <w:br/>
        <w:t>(D) 80</w:t>
      </w:r>
    </w:p>
    <w:p/>
    <w:p>
      <w:r>
        <w:t>73.  What belongs in the missing position?</w:t>
        <w:br/>
        <w:t>P3 R9 T27</w:t>
        <w:br/>
        <w:t>V81 Z729</w:t>
        <w:br/>
        <w:t>B2187 D6561 F19683</w:t>
        <w:br/>
        <w:t>(A) X243</w:t>
        <w:br/>
        <w:t>(B) Y300</w:t>
        <w:br/>
        <w:t>(C) X270</w:t>
        <w:br/>
        <w:t>(D) W200</w:t>
      </w:r>
    </w:p>
    <w:p/>
    <w:p>
      <w:r>
        <w:t>74.  Complete the sequence:</w:t>
        <w:br/>
        <w:t>| P | L | G | A | _ |</w:t>
        <w:br/>
        <w:t>(A) T</w:t>
        <w:br/>
        <w:t>(B) U</w:t>
        <w:br/>
        <w:t>(C) V</w:t>
        <w:br/>
        <w:t>(D) W</w:t>
      </w:r>
    </w:p>
    <w:p/>
    <w:p>
      <w:r>
        <w:t>75.  What is the next number in this pattern?</w:t>
        <w:br/>
        <w:t>2, 8, 4, 16, 14, 56, 54, 216, ?</w:t>
        <w:br/>
        <w:t>(A) 214</w:t>
        <w:br/>
        <w:t>(B) 212</w:t>
        <w:br/>
        <w:t>(C) 210</w:t>
        <w:br/>
        <w:t>(D) 208</w:t>
      </w:r>
    </w:p>
    <w:p/>
    <w:p>
      <w:r>
        <w:t>76.  8142, 5376, 6205, 4938, 7614</w:t>
        <w:br/>
        <w:t>(A) 8142</w:t>
        <w:br/>
        <w:t>(B) 5376</w:t>
        <w:br/>
        <w:t>(C) 6205</w:t>
        <w:br/>
        <w:t>(D) 4938</w:t>
      </w:r>
    </w:p>
    <w:p/>
    <w:p>
      <w:r>
        <w:t>77.  Statement: The average delivery time of the postal service has shortened in the last quarter.</w:t>
        <w:br/>
        <w:t>Conclusions:</w:t>
        <w:br/>
        <w:t>(i) Sorting and logistics efficiency has increased.</w:t>
        <w:br/>
        <w:t>(ii) Customers are placing fewer deliveries.</w:t>
        <w:br/>
        <w:t>(A) Only (i) follows</w:t>
        <w:br/>
        <w:t>(B) Only (ii) follows</w:t>
        <w:br/>
        <w:t>(C) Both (i) and (ii) follow</w:t>
        <w:br/>
        <w:t>(D) Neither (i) nor (ii) follows</w:t>
      </w:r>
    </w:p>
    <w:p/>
    <w:p>
      <w:r>
        <w:t>78. Consider these statements about acceleration-time graphs for motorcycles W and Z:</w:t>
        <w:br/>
        <w:t>(i) Motorcycle W has constant acceleration.</w:t>
        <w:br/>
        <w:t>(ii) Motorcycle Z shows decreasing acceleration.</w:t>
        <w:br/>
        <w:t>(iii) Motorcycle W accelerates at 4 m/s² initially.</w:t>
        <w:br/>
        <w:t>(iv) Motorcycle Z reaches zero acceleration at t = 6s.</w:t>
        <w:br/>
        <w:t>(A) Only (i)</w:t>
        <w:br/>
        <w:t>(B) (i) and (ii)</w:t>
        <w:br/>
        <w:t>(C) (i), (ii) and (iv)</w:t>
        <w:br/>
        <w:t>(D) (i), (ii), (iii) and (iv)</w:t>
      </w:r>
    </w:p>
    <w:p/>
    <w:p>
      <w:r>
        <w:t>79. The diagram represents internet users in West Bengal. Left shows urban users, right shows rural users. Further subdivided into broadband and mobile internet users. Which option correctly shows that rural broadband users form 12% of total internet users?</w:t>
        <w:br/>
        <w:t>(A) Left box (60%): Upper 70%, Lower 30% | Right box (40%): Upper 30%, Lower 70%</w:t>
        <w:br/>
        <w:t>(B) Left box (55%): Upper 75%, Lower 25% | Right box (45%): Upper 27%, Lower 73%</w:t>
        <w:br/>
        <w:t>(C) Left box (65%): Upper 65%, Lower 35% | Right box (35%): Upper 34%, Lower 66%</w:t>
        <w:br/>
        <w:t>(D) Left box (50%): Upper 80%, Lower 20% | Right box (50%): Upper 24%, Lower 76%</w:t>
      </w:r>
    </w:p>
    <w:p/>
    <w:p>
      <w:r>
        <w:t>80.  Statement: No counterfeit note passes the new scanner. Some notes that passed the scanner were deposited today.</w:t>
        <w:br/>
        <w:t>Conclusions:</w:t>
        <w:br/>
        <w:t>(i) Some deposited notes today were not counterfeit.</w:t>
        <w:br/>
        <w:t>(ii) All notes deposited today were genuine.</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